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FD" w:rsidRPr="00777737" w:rsidRDefault="00010CEB" w:rsidP="00777737">
      <w:pPr>
        <w:spacing w:line="660" w:lineRule="exact"/>
        <w:ind w:rightChars="-27" w:right="-57"/>
        <w:jc w:val="center"/>
        <w:rPr>
          <w:rFonts w:ascii="黑体" w:eastAsia="黑体" w:hAnsi="黑体" w:cs="宋体"/>
          <w:b/>
          <w:bCs/>
          <w:color w:val="333333"/>
          <w:kern w:val="0"/>
          <w:sz w:val="44"/>
          <w:szCs w:val="44"/>
        </w:rPr>
      </w:pPr>
      <w:r w:rsidRPr="00777737">
        <w:rPr>
          <w:rFonts w:ascii="黑体" w:eastAsia="黑体" w:hAnsi="黑体" w:hint="eastAsia"/>
          <w:b/>
          <w:sz w:val="44"/>
          <w:szCs w:val="44"/>
        </w:rPr>
        <w:t>中共梧州市委员会梧州市人民政府督查和绩效考评办公室</w:t>
      </w:r>
      <w:r w:rsidR="00EE19FD" w:rsidRPr="00777737">
        <w:rPr>
          <w:rFonts w:ascii="黑体" w:eastAsia="黑体" w:hAnsi="黑体" w:cs="宋体" w:hint="eastAsia"/>
          <w:b/>
          <w:bCs/>
          <w:color w:val="333333"/>
          <w:kern w:val="0"/>
          <w:sz w:val="44"/>
          <w:szCs w:val="44"/>
        </w:rPr>
        <w:t>2020年部门预算及“三公”经费预算</w:t>
      </w:r>
    </w:p>
    <w:p w:rsidR="00EE19FD" w:rsidRDefault="00EE19FD" w:rsidP="00777737">
      <w:pPr>
        <w:widowControl/>
        <w:shd w:val="clear" w:color="auto" w:fill="FFFFFF"/>
        <w:spacing w:line="560" w:lineRule="exact"/>
        <w:ind w:rightChars="-27" w:right="-57"/>
        <w:jc w:val="center"/>
        <w:rPr>
          <w:rFonts w:ascii="黑体" w:eastAsia="黑体" w:hAnsi="仿宋" w:cs="宋体"/>
          <w:b/>
          <w:bCs/>
          <w:color w:val="333333"/>
          <w:kern w:val="0"/>
          <w:sz w:val="36"/>
          <w:szCs w:val="36"/>
        </w:rPr>
      </w:pPr>
    </w:p>
    <w:p w:rsidR="00EE19FD" w:rsidRPr="0098337B" w:rsidRDefault="00EE19FD" w:rsidP="00777737">
      <w:pPr>
        <w:widowControl/>
        <w:shd w:val="clear" w:color="auto" w:fill="FFFFFF"/>
        <w:spacing w:line="560" w:lineRule="exact"/>
        <w:ind w:rightChars="-27" w:right="-57"/>
        <w:jc w:val="center"/>
        <w:rPr>
          <w:rFonts w:ascii="黑体" w:eastAsia="黑体" w:hAnsi="宋体" w:cs="宋体"/>
          <w:color w:val="333333"/>
          <w:kern w:val="0"/>
          <w:sz w:val="36"/>
          <w:szCs w:val="36"/>
        </w:rPr>
      </w:pPr>
      <w:r w:rsidRPr="0098337B">
        <w:rPr>
          <w:rFonts w:ascii="黑体" w:eastAsia="黑体" w:hAnsi="仿宋" w:cs="宋体" w:hint="eastAsia"/>
          <w:b/>
          <w:bCs/>
          <w:color w:val="333333"/>
          <w:kern w:val="0"/>
          <w:sz w:val="36"/>
          <w:szCs w:val="36"/>
        </w:rPr>
        <w:t>目</w:t>
      </w:r>
      <w:r w:rsidRPr="0098337B">
        <w:rPr>
          <w:rFonts w:ascii="宋体" w:eastAsia="黑体" w:hAnsi="宋体" w:cs="宋体" w:hint="eastAsia"/>
          <w:b/>
          <w:bCs/>
          <w:color w:val="333333"/>
          <w:kern w:val="0"/>
          <w:sz w:val="36"/>
          <w:szCs w:val="36"/>
        </w:rPr>
        <w:t>   </w:t>
      </w:r>
      <w:r w:rsidRPr="0098337B">
        <w:rPr>
          <w:rFonts w:ascii="黑体" w:eastAsia="黑体" w:hAnsi="仿宋" w:cs="宋体" w:hint="eastAsia"/>
          <w:b/>
          <w:bCs/>
          <w:color w:val="333333"/>
          <w:kern w:val="0"/>
          <w:sz w:val="36"/>
          <w:szCs w:val="36"/>
        </w:rPr>
        <w:t>录：</w:t>
      </w:r>
    </w:p>
    <w:p w:rsidR="00EE19FD" w:rsidRPr="0098337B" w:rsidRDefault="00EE19FD" w:rsidP="00777737">
      <w:pPr>
        <w:widowControl/>
        <w:shd w:val="clear" w:color="auto" w:fill="FFFFFF"/>
        <w:spacing w:line="560" w:lineRule="exact"/>
        <w:ind w:rightChars="-27" w:right="-57" w:firstLineChars="200" w:firstLine="643"/>
        <w:rPr>
          <w:rFonts w:ascii="黑体" w:eastAsia="黑体" w:hAnsi="宋体" w:cs="宋体"/>
          <w:color w:val="333333"/>
          <w:kern w:val="0"/>
          <w:sz w:val="32"/>
          <w:szCs w:val="32"/>
        </w:rPr>
      </w:pPr>
      <w:r w:rsidRPr="0098337B">
        <w:rPr>
          <w:rFonts w:ascii="黑体" w:eastAsia="黑体" w:hAnsi="仿宋" w:cs="宋体" w:hint="eastAsia"/>
          <w:b/>
          <w:bCs/>
          <w:color w:val="333333"/>
          <w:kern w:val="0"/>
          <w:sz w:val="32"/>
          <w:szCs w:val="32"/>
        </w:rPr>
        <w:t>第一部分：部门概况</w:t>
      </w:r>
    </w:p>
    <w:p w:rsidR="00EE19FD" w:rsidRPr="0098337B" w:rsidRDefault="00EE19FD" w:rsidP="00777737">
      <w:pPr>
        <w:widowControl/>
        <w:shd w:val="clear" w:color="auto" w:fill="FFFFFF"/>
        <w:spacing w:line="560" w:lineRule="exact"/>
        <w:ind w:rightChars="-27" w:right="-57"/>
        <w:rPr>
          <w:rFonts w:ascii="仿宋_GB2312" w:eastAsia="仿宋_GB2312" w:hAnsi="宋体" w:cs="宋体"/>
          <w:color w:val="333333"/>
          <w:kern w:val="0"/>
          <w:sz w:val="32"/>
          <w:szCs w:val="32"/>
        </w:rPr>
      </w:pPr>
      <w:r>
        <w:rPr>
          <w:rFonts w:ascii="仿宋_GB2312" w:eastAsia="仿宋_GB2312" w:hAnsi="仿宋" w:cs="宋体" w:hint="eastAsia"/>
          <w:color w:val="000000"/>
          <w:kern w:val="0"/>
          <w:sz w:val="32"/>
          <w:szCs w:val="32"/>
        </w:rPr>
        <w:t xml:space="preserve">    </w:t>
      </w:r>
      <w:r w:rsidRPr="0098337B">
        <w:rPr>
          <w:rFonts w:ascii="仿宋_GB2312" w:eastAsia="仿宋_GB2312" w:hAnsi="仿宋" w:cs="宋体" w:hint="eastAsia"/>
          <w:color w:val="000000"/>
          <w:kern w:val="0"/>
          <w:sz w:val="32"/>
          <w:szCs w:val="32"/>
        </w:rPr>
        <w:t>一、基本情况</w:t>
      </w:r>
    </w:p>
    <w:p w:rsidR="00EE19FD" w:rsidRPr="0098337B" w:rsidRDefault="00EE19FD" w:rsidP="00777737">
      <w:pPr>
        <w:widowControl/>
        <w:shd w:val="clear" w:color="auto" w:fill="FFFFFF"/>
        <w:spacing w:line="560" w:lineRule="exact"/>
        <w:ind w:leftChars="1" w:left="424" w:rightChars="-27" w:right="-57" w:hangingChars="132" w:hanging="422"/>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98337B">
        <w:rPr>
          <w:rFonts w:ascii="仿宋_GB2312" w:eastAsia="仿宋_GB2312" w:hAnsi="仿宋" w:cs="宋体" w:hint="eastAsia"/>
          <w:color w:val="000000"/>
          <w:kern w:val="0"/>
          <w:sz w:val="32"/>
          <w:szCs w:val="32"/>
        </w:rPr>
        <w:t>二、机构设置</w:t>
      </w:r>
      <w:r w:rsidRPr="00DF6FAC">
        <w:rPr>
          <w:rFonts w:ascii="仿宋_GB2312" w:eastAsia="仿宋_GB2312" w:hAnsi="仿宋" w:cs="宋体" w:hint="eastAsia"/>
          <w:color w:val="000000"/>
          <w:kern w:val="0"/>
          <w:sz w:val="32"/>
          <w:szCs w:val="32"/>
        </w:rPr>
        <w:t>、编制现状</w:t>
      </w:r>
      <w:r w:rsidRPr="0098337B">
        <w:rPr>
          <w:rFonts w:ascii="仿宋_GB2312" w:eastAsia="仿宋_GB2312" w:hAnsi="仿宋" w:cs="宋体" w:hint="eastAsia"/>
          <w:color w:val="000000"/>
          <w:kern w:val="0"/>
          <w:sz w:val="32"/>
          <w:szCs w:val="32"/>
        </w:rPr>
        <w:t>情况</w:t>
      </w:r>
    </w:p>
    <w:p w:rsidR="00EE19FD" w:rsidRDefault="00EE19FD" w:rsidP="00516E57">
      <w:pPr>
        <w:spacing w:line="560" w:lineRule="exact"/>
        <w:ind w:rightChars="-27" w:right="-57" w:firstLine="630"/>
        <w:rPr>
          <w:rFonts w:ascii="仿宋_GB2312" w:eastAsia="仿宋_GB2312" w:hAnsi="仿宋" w:cs="宋体" w:hint="eastAsia"/>
          <w:color w:val="000000"/>
          <w:kern w:val="0"/>
          <w:sz w:val="32"/>
          <w:szCs w:val="32"/>
        </w:rPr>
      </w:pPr>
      <w:r w:rsidRPr="0098337B">
        <w:rPr>
          <w:rFonts w:ascii="仿宋_GB2312" w:eastAsia="仿宋_GB2312" w:hAnsi="仿宋" w:cs="宋体" w:hint="eastAsia"/>
          <w:color w:val="000000"/>
          <w:kern w:val="0"/>
          <w:sz w:val="32"/>
          <w:szCs w:val="32"/>
        </w:rPr>
        <w:t>三、人员构成情况</w:t>
      </w:r>
    </w:p>
    <w:p w:rsidR="00516E57" w:rsidRPr="0098337B" w:rsidRDefault="00516E57" w:rsidP="00516E57">
      <w:pPr>
        <w:spacing w:line="560" w:lineRule="exact"/>
        <w:ind w:rightChars="-27" w:right="-57" w:firstLine="63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四、年度主要任务</w:t>
      </w:r>
    </w:p>
    <w:p w:rsidR="00EE19FD" w:rsidRPr="00E83AB8" w:rsidRDefault="00EE19FD" w:rsidP="00777737">
      <w:pPr>
        <w:widowControl/>
        <w:shd w:val="clear" w:color="auto" w:fill="FFFFFF"/>
        <w:tabs>
          <w:tab w:val="left" w:pos="4845"/>
        </w:tabs>
        <w:spacing w:line="560" w:lineRule="exact"/>
        <w:ind w:rightChars="-27" w:right="-57"/>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031BDC">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年部门预算报表（详见附件）</w:t>
      </w:r>
    </w:p>
    <w:p w:rsidR="00EE19FD" w:rsidRPr="0098337B" w:rsidRDefault="00EE19FD" w:rsidP="00777737">
      <w:pPr>
        <w:spacing w:line="560" w:lineRule="exact"/>
        <w:ind w:leftChars="337" w:left="708" w:rightChars="-27" w:right="-57"/>
        <w:rPr>
          <w:rFonts w:ascii="仿宋_GB2312" w:eastAsia="仿宋_GB2312" w:hAnsi="Arial" w:cs="Arial"/>
          <w:sz w:val="32"/>
          <w:szCs w:val="32"/>
        </w:rPr>
      </w:pPr>
      <w:r w:rsidRPr="0098337B">
        <w:rPr>
          <w:rFonts w:ascii="仿宋_GB2312" w:eastAsia="仿宋_GB2312" w:hAnsi="Arial" w:cs="Arial" w:hint="eastAsia"/>
          <w:sz w:val="32"/>
          <w:szCs w:val="32"/>
        </w:rPr>
        <w:t>1．部门收支总表</w:t>
      </w:r>
    </w:p>
    <w:p w:rsidR="00EE19FD" w:rsidRPr="0098337B" w:rsidRDefault="00EE19FD" w:rsidP="00777737">
      <w:pPr>
        <w:spacing w:line="56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2．部门收入总表</w:t>
      </w:r>
    </w:p>
    <w:p w:rsidR="00EE19FD" w:rsidRPr="0098337B" w:rsidRDefault="00EE19FD" w:rsidP="00777737">
      <w:pPr>
        <w:spacing w:line="56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3．部门支出总表</w:t>
      </w:r>
    </w:p>
    <w:p w:rsidR="00EE19FD" w:rsidRPr="0098337B" w:rsidRDefault="00EE19FD" w:rsidP="00777737">
      <w:pPr>
        <w:spacing w:line="56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4．财政拨款收支总表</w:t>
      </w:r>
    </w:p>
    <w:p w:rsidR="00EE19FD" w:rsidRPr="0098337B" w:rsidRDefault="00EE19FD" w:rsidP="00777737">
      <w:pPr>
        <w:spacing w:line="56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5．一般公共预算支出表（按功能科目分类）</w:t>
      </w:r>
    </w:p>
    <w:p w:rsidR="00EE19FD" w:rsidRPr="0098337B" w:rsidRDefault="00EE19FD" w:rsidP="00777737">
      <w:pPr>
        <w:spacing w:line="56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6．一般公共预算支出表（按</w:t>
      </w:r>
      <w:r>
        <w:rPr>
          <w:rFonts w:ascii="仿宋_GB2312" w:eastAsia="仿宋_GB2312" w:hAnsi="Arial" w:cs="Arial" w:hint="eastAsia"/>
          <w:sz w:val="32"/>
          <w:szCs w:val="32"/>
        </w:rPr>
        <w:t>部门</w:t>
      </w:r>
      <w:r w:rsidRPr="0098337B">
        <w:rPr>
          <w:rFonts w:ascii="仿宋_GB2312" w:eastAsia="仿宋_GB2312" w:hAnsi="Arial" w:cs="Arial" w:hint="eastAsia"/>
          <w:sz w:val="32"/>
          <w:szCs w:val="32"/>
        </w:rPr>
        <w:t>经济科目分类）</w:t>
      </w:r>
    </w:p>
    <w:p w:rsidR="00EE19FD" w:rsidRPr="0098337B" w:rsidRDefault="00EE19FD" w:rsidP="00777737">
      <w:pPr>
        <w:spacing w:line="560" w:lineRule="exact"/>
        <w:ind w:leftChars="338" w:left="992" w:rightChars="-27" w:right="-57" w:hangingChars="88" w:hanging="282"/>
        <w:rPr>
          <w:rFonts w:ascii="仿宋_GB2312" w:eastAsia="仿宋_GB2312" w:hAnsi="Arial" w:cs="Arial"/>
          <w:sz w:val="32"/>
          <w:szCs w:val="32"/>
        </w:rPr>
      </w:pPr>
      <w:r w:rsidRPr="00DF6FAC">
        <w:rPr>
          <w:rFonts w:ascii="仿宋_GB2312" w:eastAsia="仿宋_GB2312" w:hAnsi="Arial" w:cs="Arial" w:hint="eastAsia"/>
          <w:sz w:val="32"/>
          <w:szCs w:val="32"/>
        </w:rPr>
        <w:t>7．一般公共预算支出表(按政府经济科目分类）</w:t>
      </w:r>
    </w:p>
    <w:p w:rsidR="00EE19FD" w:rsidRPr="0098337B" w:rsidRDefault="00EE19FD" w:rsidP="00777737">
      <w:pPr>
        <w:spacing w:line="56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8．一般公共预算基本支出表</w:t>
      </w:r>
    </w:p>
    <w:p w:rsidR="00EE19FD" w:rsidRPr="0098337B" w:rsidRDefault="00EE19FD" w:rsidP="00777737">
      <w:pPr>
        <w:spacing w:line="56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9．政府性基金预算支出表</w:t>
      </w:r>
    </w:p>
    <w:p w:rsidR="00EE19FD" w:rsidRPr="0098337B" w:rsidRDefault="00EE19FD" w:rsidP="00777737">
      <w:pPr>
        <w:spacing w:line="560" w:lineRule="exact"/>
        <w:ind w:leftChars="338" w:left="992" w:rightChars="-27" w:right="-57" w:hangingChars="88" w:hanging="282"/>
        <w:rPr>
          <w:rFonts w:ascii="仿宋_GB2312" w:eastAsia="仿宋_GB2312" w:hAnsi="Arial" w:cs="Arial"/>
          <w:sz w:val="32"/>
          <w:szCs w:val="32"/>
        </w:rPr>
      </w:pPr>
      <w:r w:rsidRPr="0098337B">
        <w:rPr>
          <w:rFonts w:ascii="仿宋_GB2312" w:eastAsia="仿宋_GB2312" w:hAnsi="Arial" w:cs="Arial" w:hint="eastAsia"/>
          <w:sz w:val="32"/>
          <w:szCs w:val="32"/>
        </w:rPr>
        <w:t>10．“三公”经费支出表</w:t>
      </w:r>
    </w:p>
    <w:p w:rsidR="00EE19FD" w:rsidRPr="00DF6FAC" w:rsidRDefault="00EE19FD" w:rsidP="00777737">
      <w:pPr>
        <w:spacing w:line="560" w:lineRule="exact"/>
        <w:ind w:leftChars="338" w:left="992" w:rightChars="-27" w:right="-57" w:hangingChars="88" w:hanging="282"/>
        <w:rPr>
          <w:rFonts w:ascii="仿宋_GB2312" w:eastAsia="仿宋_GB2312" w:hAnsi="Arial" w:cs="Arial"/>
          <w:sz w:val="32"/>
          <w:szCs w:val="32"/>
        </w:rPr>
      </w:pPr>
      <w:r w:rsidRPr="00CF512C">
        <w:rPr>
          <w:rFonts w:ascii="仿宋_GB2312" w:eastAsia="仿宋_GB2312" w:hAnsi="Arial" w:cs="Arial" w:hint="eastAsia"/>
          <w:sz w:val="32"/>
          <w:szCs w:val="32"/>
        </w:rPr>
        <w:t>11．国有资本经营预算支出情况表</w:t>
      </w:r>
    </w:p>
    <w:p w:rsidR="00EE19FD" w:rsidRPr="002664B3" w:rsidRDefault="00EE19FD" w:rsidP="00777737">
      <w:pPr>
        <w:widowControl/>
        <w:shd w:val="clear" w:color="auto" w:fill="FFFFFF"/>
        <w:spacing w:line="560" w:lineRule="exact"/>
        <w:ind w:left="1" w:rightChars="-27" w:right="-57" w:firstLineChars="200" w:firstLine="643"/>
        <w:rPr>
          <w:rFonts w:ascii="黑体" w:eastAsia="黑体" w:hAnsi="仿宋" w:cs="宋体"/>
          <w:b/>
          <w:bCs/>
          <w:color w:val="333333"/>
          <w:kern w:val="0"/>
          <w:sz w:val="32"/>
        </w:rPr>
      </w:pPr>
      <w:r w:rsidRPr="00031BDC">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031BDC">
        <w:rPr>
          <w:rFonts w:ascii="黑体" w:eastAsia="黑体" w:hAnsi="仿宋" w:cs="宋体" w:hint="eastAsia"/>
          <w:b/>
          <w:bCs/>
          <w:color w:val="333333"/>
          <w:kern w:val="0"/>
          <w:sz w:val="32"/>
        </w:rPr>
        <w:t>年部门预算</w:t>
      </w:r>
      <w:r w:rsidRPr="002664B3">
        <w:rPr>
          <w:rFonts w:ascii="黑体" w:eastAsia="黑体" w:hAnsi="仿宋" w:cs="宋体" w:hint="eastAsia"/>
          <w:b/>
          <w:bCs/>
          <w:color w:val="333333"/>
          <w:kern w:val="0"/>
          <w:sz w:val="32"/>
        </w:rPr>
        <w:t>情况说明</w:t>
      </w:r>
    </w:p>
    <w:p w:rsidR="00EE19FD" w:rsidRPr="006E1ACC" w:rsidRDefault="00EE19FD" w:rsidP="00777737">
      <w:pPr>
        <w:widowControl/>
        <w:shd w:val="clear" w:color="auto" w:fill="FFFFFF"/>
        <w:spacing w:line="560" w:lineRule="exact"/>
        <w:ind w:rightChars="-27" w:right="-57"/>
        <w:rPr>
          <w:rFonts w:ascii="仿宋_GB2312" w:eastAsia="仿宋_GB2312" w:hAnsi="宋体" w:cs="宋体"/>
          <w:color w:val="333333"/>
          <w:kern w:val="0"/>
          <w:szCs w:val="21"/>
        </w:rPr>
      </w:pPr>
      <w:r>
        <w:rPr>
          <w:rFonts w:ascii="仿宋" w:eastAsia="仿宋"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 xml:space="preserve"> 一、</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w:t>
      </w:r>
      <w:r w:rsidRPr="006E1ACC">
        <w:rPr>
          <w:rFonts w:ascii="仿宋_GB2312" w:eastAsia="仿宋_GB2312" w:hAnsi="黑体" w:cs="Times New Roman" w:hint="eastAsia"/>
          <w:color w:val="333333"/>
          <w:kern w:val="0"/>
          <w:sz w:val="32"/>
          <w:szCs w:val="32"/>
        </w:rPr>
        <w:t>部门</w:t>
      </w:r>
      <w:r w:rsidRPr="006E1ACC">
        <w:rPr>
          <w:rFonts w:ascii="仿宋_GB2312" w:eastAsia="仿宋_GB2312" w:hAnsi="仿宋" w:cs="宋体" w:hint="eastAsia"/>
          <w:color w:val="000000"/>
          <w:kern w:val="0"/>
          <w:sz w:val="32"/>
          <w:szCs w:val="32"/>
        </w:rPr>
        <w:t>收支总体预算情况。</w:t>
      </w:r>
    </w:p>
    <w:p w:rsidR="00EE19FD" w:rsidRPr="006E1ACC" w:rsidRDefault="00EE19FD" w:rsidP="00777737">
      <w:pPr>
        <w:spacing w:line="56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lastRenderedPageBreak/>
        <w:t xml:space="preserve"> </w:t>
      </w:r>
      <w:r w:rsidRPr="006E1ACC">
        <w:rPr>
          <w:rFonts w:ascii="仿宋_GB2312" w:eastAsia="仿宋_GB2312" w:hAnsi="仿宋" w:cs="宋体" w:hint="eastAsia"/>
          <w:color w:val="000000"/>
          <w:kern w:val="0"/>
          <w:sz w:val="32"/>
          <w:szCs w:val="32"/>
        </w:rPr>
        <w:t>二、</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年部门财政拨款收支预算情况。</w:t>
      </w:r>
    </w:p>
    <w:p w:rsidR="00EE19FD" w:rsidRPr="006E1ACC" w:rsidRDefault="00EE19FD" w:rsidP="00777737">
      <w:pPr>
        <w:spacing w:line="560" w:lineRule="exact"/>
        <w:ind w:rightChars="-27" w:right="-57"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年政府性基金预算支出预算情况</w:t>
      </w:r>
    </w:p>
    <w:p w:rsidR="00EE19FD" w:rsidRPr="006E1ACC" w:rsidRDefault="00EE19FD" w:rsidP="00777737">
      <w:pPr>
        <w:widowControl/>
        <w:shd w:val="clear" w:color="auto" w:fill="FFFFFF"/>
        <w:spacing w:line="560" w:lineRule="exact"/>
        <w:ind w:rightChars="-27" w:right="-57" w:firstLineChars="150" w:firstLine="480"/>
        <w:rPr>
          <w:rFonts w:ascii="仿宋_GB2312" w:eastAsia="仿宋_GB2312" w:hAnsi="宋体" w:cs="宋体"/>
          <w:color w:val="333333"/>
          <w:kern w:val="0"/>
          <w:szCs w:val="21"/>
        </w:rPr>
      </w:pP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2020</w:t>
      </w:r>
      <w:r w:rsidRPr="006E1ACC">
        <w:rPr>
          <w:rFonts w:ascii="仿宋_GB2312" w:eastAsia="仿宋_GB2312" w:hAnsi="仿宋" w:cs="宋体" w:hint="eastAsia"/>
          <w:color w:val="000000"/>
          <w:kern w:val="0"/>
          <w:sz w:val="32"/>
          <w:szCs w:val="32"/>
        </w:rPr>
        <w:t>年部门预算安排的“三公”经费预算情况。</w:t>
      </w:r>
    </w:p>
    <w:p w:rsidR="00EE19FD" w:rsidRPr="006E1ACC" w:rsidRDefault="00EE19FD" w:rsidP="00777737">
      <w:pPr>
        <w:widowControl/>
        <w:shd w:val="clear" w:color="auto" w:fill="FFFFFF"/>
        <w:spacing w:line="560" w:lineRule="exact"/>
        <w:ind w:rightChars="-27" w:right="-57"/>
        <w:rPr>
          <w:rFonts w:ascii="仿宋_GB2312" w:eastAsia="仿宋_GB2312" w:hAnsi="仿宋" w:cs="宋体"/>
          <w:color w:val="333333"/>
          <w:kern w:val="0"/>
          <w:sz w:val="32"/>
          <w:szCs w:val="32"/>
        </w:rPr>
      </w:pPr>
      <w:r w:rsidRPr="006E1ACC">
        <w:rPr>
          <w:rFonts w:ascii="仿宋_GB2312" w:eastAsia="仿宋_GB2312"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w:t>
      </w:r>
      <w:r w:rsidRPr="006E1ACC">
        <w:rPr>
          <w:rFonts w:ascii="仿宋_GB2312" w:eastAsia="仿宋_GB2312" w:hAnsi="仿宋" w:cs="宋体" w:hint="eastAsia"/>
          <w:color w:val="000000"/>
          <w:kern w:val="0"/>
          <w:sz w:val="32"/>
          <w:szCs w:val="32"/>
        </w:rPr>
        <w:t>五 、</w:t>
      </w:r>
      <w:r w:rsidRPr="006E1ACC">
        <w:rPr>
          <w:rFonts w:ascii="仿宋_GB2312" w:eastAsia="仿宋_GB2312" w:hAnsi="仿宋" w:cs="宋体" w:hint="eastAsia"/>
          <w:color w:val="333333"/>
          <w:kern w:val="0"/>
          <w:sz w:val="32"/>
          <w:szCs w:val="32"/>
        </w:rPr>
        <w:t>其</w:t>
      </w:r>
      <w:r w:rsidRPr="006E1ACC">
        <w:rPr>
          <w:rFonts w:ascii="仿宋_GB2312" w:eastAsia="仿宋_GB2312" w:hAnsi="仿宋" w:cs="宋体" w:hint="eastAsia"/>
          <w:color w:val="000000"/>
          <w:kern w:val="0"/>
          <w:sz w:val="32"/>
          <w:szCs w:val="32"/>
        </w:rPr>
        <w:t>他情况说明。</w:t>
      </w:r>
    </w:p>
    <w:p w:rsidR="00EE19FD" w:rsidRPr="00031BDC" w:rsidRDefault="00EE19FD" w:rsidP="00777737">
      <w:pPr>
        <w:widowControl/>
        <w:shd w:val="clear" w:color="auto" w:fill="FFFFFF"/>
        <w:spacing w:line="560" w:lineRule="exact"/>
        <w:ind w:rightChars="-27" w:right="-57" w:firstLineChars="200" w:firstLine="643"/>
        <w:rPr>
          <w:rFonts w:ascii="黑体" w:eastAsia="黑体" w:hAnsi="仿宋" w:cs="宋体"/>
          <w:b/>
          <w:color w:val="333333"/>
          <w:kern w:val="0"/>
          <w:sz w:val="32"/>
          <w:szCs w:val="32"/>
        </w:rPr>
      </w:pPr>
      <w:r w:rsidRPr="00031BDC">
        <w:rPr>
          <w:rFonts w:ascii="黑体" w:eastAsia="黑体" w:hAnsi="仿宋" w:cs="宋体" w:hint="eastAsia"/>
          <w:b/>
          <w:bCs/>
          <w:color w:val="333333"/>
          <w:kern w:val="0"/>
          <w:sz w:val="32"/>
        </w:rPr>
        <w:t>第四部分：专业名词解释</w:t>
      </w: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firstLineChars="250" w:firstLine="800"/>
        <w:rPr>
          <w:rFonts w:ascii="仿宋" w:eastAsia="仿宋" w:hAnsi="仿宋" w:cs="宋体"/>
          <w:color w:val="333333"/>
          <w:kern w:val="0"/>
          <w:sz w:val="32"/>
          <w:szCs w:val="32"/>
        </w:rPr>
      </w:pPr>
    </w:p>
    <w:p w:rsidR="00EE19FD" w:rsidRDefault="00EE19FD" w:rsidP="00777737">
      <w:pPr>
        <w:widowControl/>
        <w:shd w:val="clear" w:color="auto" w:fill="FFFFFF"/>
        <w:spacing w:line="560" w:lineRule="exact"/>
        <w:ind w:rightChars="-27" w:right="-57"/>
        <w:rPr>
          <w:rFonts w:ascii="仿宋" w:eastAsia="仿宋" w:hAnsi="仿宋" w:cs="宋体"/>
          <w:color w:val="333333"/>
          <w:kern w:val="0"/>
          <w:sz w:val="32"/>
          <w:szCs w:val="32"/>
        </w:rPr>
      </w:pPr>
    </w:p>
    <w:p w:rsidR="00EE19FD" w:rsidRPr="00A064AD" w:rsidRDefault="00EE19FD" w:rsidP="00777737">
      <w:pPr>
        <w:widowControl/>
        <w:shd w:val="clear" w:color="auto" w:fill="FFFFFF"/>
        <w:spacing w:line="560" w:lineRule="exact"/>
        <w:ind w:rightChars="-27" w:right="-57" w:firstLineChars="200" w:firstLine="643"/>
        <w:rPr>
          <w:rFonts w:ascii="黑体" w:eastAsia="黑体" w:hAnsi="宋体" w:cs="宋体"/>
          <w:color w:val="333333"/>
          <w:kern w:val="0"/>
          <w:sz w:val="32"/>
          <w:szCs w:val="32"/>
        </w:rPr>
      </w:pPr>
      <w:r w:rsidRPr="00A064AD">
        <w:rPr>
          <w:rFonts w:ascii="黑体" w:eastAsia="黑体" w:hAnsi="仿宋" w:cs="宋体" w:hint="eastAsia"/>
          <w:b/>
          <w:bCs/>
          <w:color w:val="333333"/>
          <w:kern w:val="0"/>
          <w:sz w:val="32"/>
          <w:szCs w:val="32"/>
        </w:rPr>
        <w:t>第一部分：部门概况</w:t>
      </w:r>
    </w:p>
    <w:p w:rsidR="00EE19FD" w:rsidRDefault="00EE19FD" w:rsidP="00777737">
      <w:pPr>
        <w:widowControl/>
        <w:spacing w:line="560" w:lineRule="exac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一、基本情况</w:t>
      </w:r>
    </w:p>
    <w:p w:rsidR="00937BBF" w:rsidRPr="00010CEB" w:rsidRDefault="00937BBF" w:rsidP="00777737">
      <w:pPr>
        <w:widowControl/>
        <w:spacing w:line="560" w:lineRule="exact"/>
        <w:ind w:rightChars="-27" w:right="-57" w:firstLineChars="196" w:firstLine="627"/>
        <w:rPr>
          <w:rFonts w:ascii="仿宋_GB2312" w:eastAsia="仿宋_GB2312" w:hAnsi="Arial" w:cs="Arial"/>
          <w:color w:val="4C4C4C"/>
          <w:sz w:val="32"/>
          <w:szCs w:val="32"/>
        </w:rPr>
      </w:pPr>
      <w:r w:rsidRPr="00010CEB">
        <w:rPr>
          <w:rFonts w:ascii="仿宋_GB2312" w:eastAsia="仿宋_GB2312" w:hAnsiTheme="minorEastAsia" w:cs="Times New Roman" w:hint="eastAsia"/>
          <w:color w:val="333333"/>
          <w:kern w:val="0"/>
          <w:sz w:val="32"/>
          <w:szCs w:val="32"/>
        </w:rPr>
        <w:t>根据《</w:t>
      </w:r>
      <w:r w:rsidRPr="00010CEB">
        <w:rPr>
          <w:rStyle w:val="fontstyle01"/>
          <w:rFonts w:ascii="仿宋_GB2312" w:eastAsia="仿宋_GB2312" w:hAnsiTheme="minorEastAsia" w:hint="eastAsia"/>
          <w:sz w:val="32"/>
          <w:szCs w:val="32"/>
        </w:rPr>
        <w:t>中共梧州市委员会 梧州市人民政府关于市委市人民政府机构设置的通知》（</w:t>
      </w:r>
      <w:proofErr w:type="gramStart"/>
      <w:r w:rsidRPr="00010CEB">
        <w:rPr>
          <w:rFonts w:ascii="仿宋_GB2312" w:eastAsia="仿宋_GB2312" w:hAnsiTheme="minorEastAsia" w:hint="eastAsia"/>
          <w:color w:val="000000"/>
          <w:sz w:val="32"/>
          <w:szCs w:val="32"/>
        </w:rPr>
        <w:t>梧</w:t>
      </w:r>
      <w:proofErr w:type="gramEnd"/>
      <w:r w:rsidRPr="00010CEB">
        <w:rPr>
          <w:rFonts w:ascii="仿宋_GB2312" w:eastAsia="仿宋_GB2312" w:hAnsiTheme="minorEastAsia" w:hint="eastAsia"/>
          <w:color w:val="000000"/>
          <w:sz w:val="32"/>
          <w:szCs w:val="32"/>
        </w:rPr>
        <w:t xml:space="preserve"> 发 〔</w:t>
      </w:r>
      <w:r w:rsidRPr="00010CEB">
        <w:rPr>
          <w:rFonts w:ascii="仿宋_GB2312" w:eastAsia="仿宋_GB2312" w:hAnsiTheme="minorEastAsia" w:hint="eastAsia"/>
          <w:color w:val="000000"/>
          <w:sz w:val="32"/>
        </w:rPr>
        <w:t>2019</w:t>
      </w:r>
      <w:r w:rsidRPr="00010CEB">
        <w:rPr>
          <w:rFonts w:ascii="仿宋_GB2312" w:eastAsia="仿宋_GB2312" w:hAnsiTheme="minorEastAsia" w:hint="eastAsia"/>
          <w:color w:val="000000"/>
          <w:sz w:val="32"/>
          <w:szCs w:val="32"/>
        </w:rPr>
        <w:t>〕</w:t>
      </w:r>
      <w:r w:rsidRPr="00010CEB">
        <w:rPr>
          <w:rFonts w:ascii="仿宋_GB2312" w:eastAsia="仿宋_GB2312" w:hAnsiTheme="minorEastAsia" w:hint="eastAsia"/>
          <w:color w:val="000000"/>
          <w:sz w:val="32"/>
        </w:rPr>
        <w:t xml:space="preserve">1 </w:t>
      </w:r>
      <w:r w:rsidRPr="00010CEB">
        <w:rPr>
          <w:rFonts w:ascii="仿宋_GB2312" w:eastAsia="仿宋_GB2312" w:hAnsiTheme="minorEastAsia" w:hint="eastAsia"/>
          <w:color w:val="000000"/>
          <w:sz w:val="32"/>
          <w:szCs w:val="32"/>
        </w:rPr>
        <w:t>号</w:t>
      </w:r>
      <w:r w:rsidRPr="00010CEB">
        <w:rPr>
          <w:rStyle w:val="fontstyle01"/>
          <w:rFonts w:ascii="仿宋_GB2312" w:eastAsia="仿宋_GB2312" w:hAnsiTheme="minorEastAsia" w:hint="eastAsia"/>
          <w:sz w:val="32"/>
          <w:szCs w:val="32"/>
        </w:rPr>
        <w:t>）设立</w:t>
      </w:r>
      <w:r w:rsidRPr="00010CEB">
        <w:rPr>
          <w:rFonts w:ascii="仿宋_GB2312" w:eastAsia="仿宋_GB2312" w:hAnsiTheme="minorEastAsia" w:hint="eastAsia"/>
          <w:bCs/>
          <w:color w:val="000000"/>
          <w:sz w:val="32"/>
          <w:szCs w:val="32"/>
        </w:rPr>
        <w:t>中国共</w:t>
      </w:r>
      <w:r w:rsidRPr="00010CEB">
        <w:rPr>
          <w:rFonts w:ascii="仿宋_GB2312" w:eastAsia="仿宋_GB2312" w:hAnsiTheme="minorEastAsia" w:hint="eastAsia"/>
          <w:bCs/>
          <w:color w:val="000000"/>
          <w:sz w:val="32"/>
          <w:szCs w:val="32"/>
        </w:rPr>
        <w:lastRenderedPageBreak/>
        <w:t>产党梧州市委员会梧州市人民政府督查和绩效考评办公室，</w:t>
      </w:r>
      <w:r w:rsidRPr="00010CEB">
        <w:rPr>
          <w:rFonts w:ascii="仿宋_GB2312" w:eastAsia="仿宋_GB2312" w:hAnsi="Arial" w:cs="Arial" w:hint="eastAsia"/>
          <w:color w:val="4C4C4C"/>
          <w:sz w:val="32"/>
          <w:szCs w:val="32"/>
        </w:rPr>
        <w:t>主要职责：</w:t>
      </w:r>
    </w:p>
    <w:p w:rsidR="00937BBF" w:rsidRPr="00010CEB" w:rsidRDefault="00937BBF" w:rsidP="00777737">
      <w:pPr>
        <w:adjustRightInd w:val="0"/>
        <w:snapToGrid w:val="0"/>
        <w:spacing w:line="560" w:lineRule="exact"/>
        <w:ind w:firstLine="640"/>
        <w:rPr>
          <w:rFonts w:ascii="仿宋_GB2312" w:eastAsia="仿宋_GB2312" w:hAnsi="仿宋_GB2312" w:cs="仿宋_GB2312"/>
          <w:sz w:val="32"/>
          <w:szCs w:val="32"/>
        </w:rPr>
      </w:pPr>
      <w:r w:rsidRPr="00010CEB">
        <w:rPr>
          <w:rFonts w:ascii="仿宋_GB2312" w:eastAsia="仿宋_GB2312" w:hint="eastAsia"/>
          <w:sz w:val="32"/>
          <w:szCs w:val="32"/>
        </w:rPr>
        <w:t>（一）</w:t>
      </w:r>
      <w:r w:rsidRPr="00010CEB">
        <w:rPr>
          <w:rFonts w:ascii="仿宋_GB2312" w:eastAsia="仿宋_GB2312" w:hAnsi="仿宋_GB2312" w:cs="仿宋_GB2312" w:hint="eastAsia"/>
          <w:sz w:val="32"/>
          <w:szCs w:val="32"/>
        </w:rPr>
        <w:t>负责上级党委、政府和梧州市委、市人民政府重大决策部署的督查，负责上级党委、政府和市委、市人民政府领导同志批示及交办事项的督查，负责对人大代表建议、政协委员提案办理情况的督查，负责</w:t>
      </w:r>
      <w:r w:rsidRPr="00010CEB">
        <w:rPr>
          <w:rFonts w:ascii="仿宋_GB2312" w:eastAsia="仿宋_GB2312" w:hint="eastAsia"/>
          <w:sz w:val="32"/>
          <w:szCs w:val="32"/>
        </w:rPr>
        <w:t>市委督促检查工作领导小组办公室的日常工作。</w:t>
      </w:r>
    </w:p>
    <w:p w:rsidR="00937BBF" w:rsidRPr="00010CEB" w:rsidRDefault="00937BBF" w:rsidP="00777737">
      <w:pPr>
        <w:adjustRightInd w:val="0"/>
        <w:snapToGrid w:val="0"/>
        <w:spacing w:line="560" w:lineRule="exact"/>
        <w:ind w:firstLineChars="200" w:firstLine="640"/>
        <w:rPr>
          <w:rFonts w:ascii="仿宋_GB2312" w:eastAsia="仿宋_GB2312"/>
          <w:sz w:val="32"/>
          <w:szCs w:val="32"/>
        </w:rPr>
      </w:pPr>
      <w:r w:rsidRPr="00010CEB">
        <w:rPr>
          <w:rFonts w:ascii="仿宋_GB2312" w:eastAsia="仿宋_GB2312" w:hAnsi="仿宋_GB2312" w:cs="仿宋_GB2312" w:hint="eastAsia"/>
          <w:sz w:val="32"/>
          <w:szCs w:val="32"/>
        </w:rPr>
        <w:t>（二）</w:t>
      </w:r>
      <w:r w:rsidRPr="00010CEB">
        <w:rPr>
          <w:rFonts w:ascii="仿宋_GB2312" w:eastAsia="仿宋_GB2312" w:hint="eastAsia"/>
          <w:sz w:val="32"/>
          <w:szCs w:val="32"/>
        </w:rPr>
        <w:t>负责承接自治区对梧州市绩效考评工作的组织、协调，对市级机关和各县（市、区）开展绩效考评工作，负责市绩效考评领导小组的日常工作。</w:t>
      </w:r>
    </w:p>
    <w:p w:rsidR="00937BBF" w:rsidRPr="00010CEB" w:rsidRDefault="00937BBF" w:rsidP="00777737">
      <w:pPr>
        <w:adjustRightInd w:val="0"/>
        <w:snapToGrid w:val="0"/>
        <w:spacing w:line="560" w:lineRule="exact"/>
        <w:ind w:firstLineChars="200" w:firstLine="640"/>
        <w:rPr>
          <w:rFonts w:ascii="仿宋_GB2312" w:eastAsia="仿宋_GB2312"/>
          <w:sz w:val="32"/>
          <w:szCs w:val="32"/>
        </w:rPr>
      </w:pPr>
      <w:r w:rsidRPr="00010CEB">
        <w:rPr>
          <w:rFonts w:ascii="仿宋_GB2312" w:eastAsia="仿宋_GB2312" w:hint="eastAsia"/>
          <w:sz w:val="32"/>
          <w:szCs w:val="32"/>
        </w:rPr>
        <w:t>（三）</w:t>
      </w:r>
      <w:proofErr w:type="gramStart"/>
      <w:r w:rsidRPr="00010CEB">
        <w:rPr>
          <w:rFonts w:ascii="仿宋_GB2312" w:eastAsia="仿宋_GB2312" w:hint="eastAsia"/>
          <w:sz w:val="32"/>
          <w:szCs w:val="32"/>
        </w:rPr>
        <w:t>管理市</w:t>
      </w:r>
      <w:proofErr w:type="gramEnd"/>
      <w:r w:rsidRPr="00010CEB">
        <w:rPr>
          <w:rFonts w:ascii="仿宋_GB2312" w:eastAsia="仿宋_GB2312" w:hint="eastAsia"/>
          <w:sz w:val="32"/>
          <w:szCs w:val="32"/>
        </w:rPr>
        <w:t>绩效考评中心。</w:t>
      </w:r>
    </w:p>
    <w:p w:rsidR="00937BBF" w:rsidRPr="00010CEB" w:rsidRDefault="00937BBF" w:rsidP="00777737">
      <w:pPr>
        <w:adjustRightInd w:val="0"/>
        <w:snapToGrid w:val="0"/>
        <w:spacing w:line="560" w:lineRule="exact"/>
        <w:ind w:firstLineChars="200" w:firstLine="640"/>
        <w:rPr>
          <w:rFonts w:ascii="仿宋_GB2312" w:eastAsia="仿宋_GB2312"/>
          <w:sz w:val="32"/>
          <w:szCs w:val="32"/>
        </w:rPr>
      </w:pPr>
      <w:r w:rsidRPr="00010CEB">
        <w:rPr>
          <w:rFonts w:ascii="仿宋_GB2312" w:eastAsia="仿宋_GB2312" w:hint="eastAsia"/>
          <w:sz w:val="32"/>
          <w:szCs w:val="32"/>
        </w:rPr>
        <w:t>（四）完成市委、市人民政府交办的其他工作。</w:t>
      </w:r>
    </w:p>
    <w:p w:rsidR="00EE19FD" w:rsidRDefault="00EE19FD" w:rsidP="00777737">
      <w:pPr>
        <w:widowControl/>
        <w:spacing w:line="560" w:lineRule="exac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二、机构设置、编制现状情况（包含基层预算单位组成、单位性质）</w:t>
      </w:r>
    </w:p>
    <w:p w:rsidR="00937BBF" w:rsidRPr="00010CEB" w:rsidRDefault="00937BBF" w:rsidP="00777737">
      <w:pPr>
        <w:widowControl/>
        <w:spacing w:line="560" w:lineRule="exact"/>
        <w:ind w:rightChars="-27" w:right="-57" w:firstLineChars="196" w:firstLine="627"/>
        <w:rPr>
          <w:rFonts w:ascii="仿宋_GB2312" w:eastAsia="仿宋_GB2312" w:hAnsiTheme="minorEastAsia" w:cs="Arial"/>
          <w:sz w:val="32"/>
          <w:szCs w:val="32"/>
        </w:rPr>
      </w:pPr>
      <w:r w:rsidRPr="00010CEB">
        <w:rPr>
          <w:rFonts w:ascii="仿宋_GB2312" w:eastAsia="仿宋_GB2312" w:hAnsiTheme="minorEastAsia" w:hint="eastAsia"/>
          <w:sz w:val="32"/>
          <w:szCs w:val="32"/>
        </w:rPr>
        <w:t>（一）中共梧州市委员会梧州市人民政府督查和绩效考评办公室设6个科室，分别是：综合科、督查考评</w:t>
      </w:r>
      <w:proofErr w:type="gramStart"/>
      <w:r w:rsidRPr="00010CEB">
        <w:rPr>
          <w:rFonts w:ascii="仿宋_GB2312" w:eastAsia="仿宋_GB2312" w:hAnsiTheme="minorEastAsia" w:hint="eastAsia"/>
          <w:sz w:val="32"/>
          <w:szCs w:val="32"/>
        </w:rPr>
        <w:t>一</w:t>
      </w:r>
      <w:proofErr w:type="gramEnd"/>
      <w:r w:rsidRPr="00010CEB">
        <w:rPr>
          <w:rFonts w:ascii="仿宋_GB2312" w:eastAsia="仿宋_GB2312" w:hAnsiTheme="minorEastAsia" w:hint="eastAsia"/>
          <w:sz w:val="32"/>
          <w:szCs w:val="32"/>
        </w:rPr>
        <w:t>科、督查考评二科、督查考评三科、督查考评四科、督查考评五科。</w:t>
      </w:r>
      <w:r w:rsidRPr="00010CEB">
        <w:rPr>
          <w:rFonts w:ascii="仿宋_GB2312" w:eastAsia="仿宋_GB2312" w:hAnsiTheme="minorEastAsia" w:cs="Arial" w:hint="eastAsia"/>
          <w:sz w:val="32"/>
          <w:szCs w:val="32"/>
        </w:rPr>
        <w:t>单位性质是机关行政单位。</w:t>
      </w:r>
    </w:p>
    <w:p w:rsidR="00937BBF" w:rsidRPr="00010CEB" w:rsidRDefault="00937BBF" w:rsidP="00777737">
      <w:pPr>
        <w:widowControl/>
        <w:spacing w:line="560" w:lineRule="exact"/>
        <w:ind w:rightChars="-27" w:right="-57" w:firstLineChars="196" w:firstLine="627"/>
        <w:rPr>
          <w:rFonts w:ascii="仿宋_GB2312" w:eastAsia="仿宋_GB2312" w:hAnsiTheme="minorEastAsia" w:cs="Times New Roman"/>
          <w:kern w:val="0"/>
          <w:sz w:val="32"/>
          <w:szCs w:val="32"/>
        </w:rPr>
      </w:pPr>
      <w:r w:rsidRPr="00010CEB">
        <w:rPr>
          <w:rFonts w:ascii="仿宋_GB2312" w:eastAsia="仿宋_GB2312" w:hAnsiTheme="minorEastAsia" w:cs="Arial" w:hint="eastAsia"/>
          <w:sz w:val="32"/>
          <w:szCs w:val="32"/>
        </w:rPr>
        <w:t>（二）梧州市绩效评估中心为</w:t>
      </w:r>
      <w:r w:rsidR="00125C61" w:rsidRPr="00010CEB">
        <w:rPr>
          <w:rFonts w:ascii="仿宋_GB2312" w:eastAsia="仿宋_GB2312" w:hAnsiTheme="minorEastAsia" w:hint="eastAsia"/>
          <w:sz w:val="32"/>
          <w:szCs w:val="32"/>
        </w:rPr>
        <w:t>中共梧州市委员会梧州市人民政府督查和绩效考评办公室发</w:t>
      </w:r>
      <w:r w:rsidR="00125C61" w:rsidRPr="00010CEB">
        <w:rPr>
          <w:rFonts w:ascii="仿宋_GB2312" w:eastAsia="仿宋_GB2312" w:hAnsiTheme="minorEastAsia" w:hint="eastAsia"/>
          <w:sz w:val="32"/>
          <w:szCs w:val="32"/>
          <w:shd w:val="clear" w:color="auto" w:fill="FFFFFF"/>
        </w:rPr>
        <w:t>独立核算的二层机构。</w:t>
      </w:r>
      <w:r w:rsidR="00125C61" w:rsidRPr="00010CEB">
        <w:rPr>
          <w:rFonts w:ascii="仿宋_GB2312" w:eastAsia="仿宋_GB2312" w:hAnsiTheme="minorEastAsia" w:cs="Arial" w:hint="eastAsia"/>
          <w:sz w:val="32"/>
          <w:szCs w:val="32"/>
        </w:rPr>
        <w:t>单位性质是财政全额拨款事业单位</w:t>
      </w:r>
    </w:p>
    <w:p w:rsidR="00EE19FD" w:rsidRDefault="00EE19FD" w:rsidP="00777737">
      <w:pPr>
        <w:widowControl/>
        <w:spacing w:line="560" w:lineRule="exac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三、人员构成情况</w:t>
      </w:r>
    </w:p>
    <w:p w:rsidR="00125C61" w:rsidRPr="00010CEB" w:rsidRDefault="00125C61" w:rsidP="00777737">
      <w:pPr>
        <w:widowControl/>
        <w:spacing w:line="560" w:lineRule="exact"/>
        <w:ind w:rightChars="-27" w:right="-57" w:firstLineChars="196" w:firstLine="627"/>
        <w:rPr>
          <w:rFonts w:ascii="仿宋_GB2312" w:eastAsia="仿宋_GB2312" w:hAnsiTheme="minorEastAsia"/>
          <w:sz w:val="32"/>
          <w:szCs w:val="32"/>
          <w:shd w:val="clear" w:color="auto" w:fill="FFFFFF"/>
        </w:rPr>
      </w:pPr>
      <w:r w:rsidRPr="00010CEB">
        <w:rPr>
          <w:rFonts w:ascii="仿宋_GB2312" w:eastAsia="仿宋_GB2312" w:hAnsiTheme="minorEastAsia" w:hint="eastAsia"/>
          <w:sz w:val="32"/>
          <w:szCs w:val="32"/>
          <w:shd w:val="clear" w:color="auto" w:fill="FFFFFF"/>
        </w:rPr>
        <w:lastRenderedPageBreak/>
        <w:t>（一）</w:t>
      </w:r>
      <w:r w:rsidRPr="00010CEB">
        <w:rPr>
          <w:rFonts w:ascii="仿宋_GB2312" w:eastAsia="仿宋_GB2312" w:hAnsiTheme="minorEastAsia" w:hint="eastAsia"/>
          <w:sz w:val="32"/>
          <w:szCs w:val="32"/>
        </w:rPr>
        <w:t>梧州市人民政府督查和绩效考评办公室</w:t>
      </w:r>
      <w:r w:rsidRPr="00010CEB">
        <w:rPr>
          <w:rFonts w:ascii="仿宋_GB2312" w:eastAsia="仿宋_GB2312" w:hAnsiTheme="minorEastAsia" w:hint="eastAsia"/>
          <w:sz w:val="32"/>
          <w:szCs w:val="32"/>
          <w:shd w:val="clear" w:color="auto" w:fill="FFFFFF"/>
        </w:rPr>
        <w:t>经费来源为全额财政拨款，现实有在职职工15人，行政编制15个。编外人员2人。</w:t>
      </w:r>
    </w:p>
    <w:p w:rsidR="00125C61" w:rsidRPr="00010CEB" w:rsidRDefault="00125C61" w:rsidP="00777737">
      <w:pPr>
        <w:widowControl/>
        <w:spacing w:line="560" w:lineRule="exact"/>
        <w:ind w:rightChars="-27" w:right="-57" w:firstLineChars="196" w:firstLine="627"/>
        <w:rPr>
          <w:rFonts w:ascii="仿宋_GB2312" w:eastAsia="仿宋_GB2312" w:hAnsiTheme="minorEastAsia" w:cs="Times New Roman"/>
          <w:b/>
          <w:kern w:val="0"/>
          <w:sz w:val="32"/>
          <w:szCs w:val="32"/>
        </w:rPr>
      </w:pPr>
      <w:r w:rsidRPr="00010CEB">
        <w:rPr>
          <w:rFonts w:ascii="仿宋_GB2312" w:eastAsia="仿宋_GB2312" w:hAnsiTheme="minorEastAsia" w:hint="eastAsia"/>
          <w:sz w:val="32"/>
          <w:szCs w:val="32"/>
          <w:shd w:val="clear" w:color="auto" w:fill="FFFFFF"/>
        </w:rPr>
        <w:t>（二）</w:t>
      </w:r>
      <w:r w:rsidRPr="00010CEB">
        <w:rPr>
          <w:rFonts w:ascii="仿宋_GB2312" w:eastAsia="仿宋_GB2312" w:hAnsiTheme="minorEastAsia" w:cs="Arial" w:hint="eastAsia"/>
          <w:sz w:val="32"/>
          <w:szCs w:val="32"/>
        </w:rPr>
        <w:t>梧州市绩效评估中心</w:t>
      </w:r>
      <w:r w:rsidRPr="00010CEB">
        <w:rPr>
          <w:rFonts w:ascii="仿宋_GB2312" w:eastAsia="仿宋_GB2312" w:hAnsiTheme="minorEastAsia" w:hint="eastAsia"/>
          <w:sz w:val="32"/>
          <w:szCs w:val="32"/>
          <w:shd w:val="clear" w:color="auto" w:fill="FFFFFF"/>
        </w:rPr>
        <w:t>经费来源为全额财政拨款，现实有在职</w:t>
      </w:r>
      <w:bookmarkStart w:id="0" w:name="_GoBack"/>
      <w:bookmarkEnd w:id="0"/>
      <w:r w:rsidRPr="00010CEB">
        <w:rPr>
          <w:rFonts w:ascii="仿宋_GB2312" w:eastAsia="仿宋_GB2312" w:hAnsiTheme="minorEastAsia" w:hint="eastAsia"/>
          <w:sz w:val="32"/>
          <w:szCs w:val="32"/>
          <w:shd w:val="clear" w:color="auto" w:fill="FFFFFF"/>
        </w:rPr>
        <w:t>事业编制人员7人。编外人员2人。</w:t>
      </w:r>
    </w:p>
    <w:p w:rsidR="00EE19FD" w:rsidRDefault="00EE19FD" w:rsidP="00777737">
      <w:pPr>
        <w:widowControl/>
        <w:spacing w:line="560" w:lineRule="exact"/>
        <w:ind w:rightChars="-27" w:right="-57" w:firstLineChars="196" w:firstLine="630"/>
        <w:rPr>
          <w:rFonts w:ascii="黑体" w:eastAsia="黑体" w:hAnsi="黑体" w:cs="Times New Roman"/>
          <w:b/>
          <w:color w:val="333333"/>
          <w:kern w:val="0"/>
          <w:sz w:val="32"/>
          <w:szCs w:val="32"/>
        </w:rPr>
      </w:pPr>
      <w:r w:rsidRPr="00C94930">
        <w:rPr>
          <w:rFonts w:ascii="黑体" w:eastAsia="黑体" w:hAnsi="黑体" w:cs="Times New Roman" w:hint="eastAsia"/>
          <w:b/>
          <w:color w:val="333333"/>
          <w:kern w:val="0"/>
          <w:sz w:val="32"/>
          <w:szCs w:val="32"/>
        </w:rPr>
        <w:t>四、年度主要工作任务</w:t>
      </w:r>
    </w:p>
    <w:p w:rsidR="00E15FC0" w:rsidRDefault="00E15FC0" w:rsidP="00777737">
      <w:pPr>
        <w:spacing w:line="560" w:lineRule="exact"/>
        <w:ind w:firstLineChars="200" w:firstLine="640"/>
        <w:rPr>
          <w:rFonts w:ascii="仿宋_GB2312" w:eastAsia="仿宋_GB2312" w:hAnsi="黑体"/>
          <w:sz w:val="32"/>
          <w:szCs w:val="32"/>
          <w:shd w:val="clear" w:color="auto" w:fill="FFFFFF"/>
        </w:rPr>
      </w:pPr>
      <w:r>
        <w:rPr>
          <w:rFonts w:ascii="仿宋_GB2312" w:eastAsia="仿宋_GB2312" w:hAnsi="黑体" w:hint="eastAsia"/>
          <w:sz w:val="32"/>
          <w:szCs w:val="32"/>
          <w:shd w:val="clear" w:color="auto" w:fill="FFFFFF"/>
        </w:rPr>
        <w:t>2020年，我</w:t>
      </w:r>
      <w:r w:rsidRPr="006155D3">
        <w:rPr>
          <w:rFonts w:ascii="仿宋_GB2312" w:eastAsia="仿宋_GB2312" w:hAnsi="黑体" w:hint="eastAsia"/>
          <w:sz w:val="32"/>
          <w:szCs w:val="32"/>
          <w:shd w:val="clear" w:color="auto" w:fill="FFFFFF"/>
        </w:rPr>
        <w:t>办</w:t>
      </w:r>
      <w:r>
        <w:rPr>
          <w:rFonts w:ascii="仿宋_GB2312" w:eastAsia="仿宋_GB2312" w:hAnsi="黑体" w:hint="eastAsia"/>
          <w:sz w:val="32"/>
          <w:szCs w:val="32"/>
          <w:shd w:val="clear" w:color="auto" w:fill="FFFFFF"/>
        </w:rPr>
        <w:t>将</w:t>
      </w:r>
      <w:r w:rsidRPr="006155D3">
        <w:rPr>
          <w:rFonts w:ascii="仿宋_GB2312" w:eastAsia="仿宋_GB2312" w:hAnsi="黑体" w:hint="eastAsia"/>
          <w:sz w:val="32"/>
          <w:szCs w:val="32"/>
          <w:shd w:val="clear" w:color="auto" w:fill="FFFFFF"/>
        </w:rPr>
        <w:t>紧紧围绕市委、市政府中心工作，坚定不移服务发展大局，以“三年三工程”活动为主抓手，</w:t>
      </w:r>
      <w:r>
        <w:rPr>
          <w:rFonts w:ascii="仿宋_GB2312" w:eastAsia="仿宋_GB2312" w:hAnsi="黑体" w:hint="eastAsia"/>
          <w:sz w:val="32"/>
          <w:szCs w:val="32"/>
          <w:shd w:val="clear" w:color="auto" w:fill="FFFFFF"/>
        </w:rPr>
        <w:t>大力推进</w:t>
      </w:r>
      <w:r w:rsidRPr="002335A6">
        <w:rPr>
          <w:rFonts w:ascii="仿宋_GB2312" w:eastAsia="仿宋_GB2312" w:hAnsi="黑体" w:hint="eastAsia"/>
          <w:sz w:val="32"/>
          <w:szCs w:val="32"/>
          <w:shd w:val="clear" w:color="auto" w:fill="FFFFFF"/>
        </w:rPr>
        <w:t>“产业兴市”“作风兴市”</w:t>
      </w:r>
      <w:r>
        <w:rPr>
          <w:rFonts w:ascii="仿宋_GB2312" w:eastAsia="仿宋_GB2312" w:hAnsi="黑体" w:hint="eastAsia"/>
          <w:sz w:val="32"/>
          <w:szCs w:val="32"/>
          <w:shd w:val="clear" w:color="auto" w:fill="FFFFFF"/>
        </w:rPr>
        <w:t>，突出抓好</w:t>
      </w:r>
      <w:proofErr w:type="gramStart"/>
      <w:r>
        <w:rPr>
          <w:rFonts w:ascii="仿宋_GB2312" w:eastAsia="仿宋_GB2312" w:hAnsi="黑体" w:hint="eastAsia"/>
          <w:sz w:val="32"/>
          <w:szCs w:val="32"/>
          <w:shd w:val="clear" w:color="auto" w:fill="FFFFFF"/>
        </w:rPr>
        <w:t>督考深入</w:t>
      </w:r>
      <w:proofErr w:type="gramEnd"/>
      <w:r>
        <w:rPr>
          <w:rFonts w:ascii="仿宋_GB2312" w:eastAsia="仿宋_GB2312" w:hAnsi="黑体" w:hint="eastAsia"/>
          <w:sz w:val="32"/>
          <w:szCs w:val="32"/>
          <w:shd w:val="clear" w:color="auto" w:fill="FFFFFF"/>
        </w:rPr>
        <w:t>融合，推动督查和</w:t>
      </w:r>
      <w:r w:rsidRPr="006155D3">
        <w:rPr>
          <w:rFonts w:ascii="仿宋_GB2312" w:eastAsia="仿宋_GB2312" w:hAnsi="黑体" w:hint="eastAsia"/>
          <w:sz w:val="32"/>
          <w:szCs w:val="32"/>
          <w:shd w:val="clear" w:color="auto" w:fill="FFFFFF"/>
        </w:rPr>
        <w:t>绩效考评</w:t>
      </w:r>
      <w:r>
        <w:rPr>
          <w:rFonts w:ascii="仿宋_GB2312" w:eastAsia="仿宋_GB2312" w:hAnsi="黑体" w:hint="eastAsia"/>
          <w:sz w:val="32"/>
          <w:szCs w:val="32"/>
          <w:shd w:val="clear" w:color="auto" w:fill="FFFFFF"/>
        </w:rPr>
        <w:t>各项工作持续向好</w:t>
      </w:r>
      <w:r w:rsidRPr="006155D3">
        <w:rPr>
          <w:rFonts w:ascii="仿宋_GB2312" w:eastAsia="仿宋_GB2312" w:hAnsi="黑体" w:hint="eastAsia"/>
          <w:sz w:val="32"/>
          <w:szCs w:val="32"/>
          <w:shd w:val="clear" w:color="auto" w:fill="FFFFFF"/>
        </w:rPr>
        <w:t>，确保市委、市政府各项重大决策部署落地见效。</w:t>
      </w:r>
    </w:p>
    <w:p w:rsidR="00E15FC0" w:rsidRPr="00E42B6F" w:rsidRDefault="00E15FC0" w:rsidP="00777737">
      <w:pPr>
        <w:spacing w:line="560" w:lineRule="exact"/>
        <w:ind w:firstLineChars="200" w:firstLine="643"/>
        <w:rPr>
          <w:rFonts w:ascii="仿宋_GB2312" w:eastAsia="仿宋_GB2312" w:hAnsi="黑体"/>
          <w:sz w:val="32"/>
          <w:szCs w:val="32"/>
          <w:shd w:val="clear" w:color="auto" w:fill="FFFFFF"/>
        </w:rPr>
      </w:pPr>
      <w:r w:rsidRPr="00434B39">
        <w:rPr>
          <w:rFonts w:ascii="仿宋_GB2312" w:eastAsia="仿宋_GB2312" w:hAnsi="黑体" w:hint="eastAsia"/>
          <w:b/>
          <w:sz w:val="32"/>
          <w:szCs w:val="32"/>
          <w:shd w:val="clear" w:color="auto" w:fill="FFFFFF"/>
        </w:rPr>
        <w:t>一是</w:t>
      </w:r>
      <w:r w:rsidRPr="00E42B6F">
        <w:rPr>
          <w:rFonts w:ascii="仿宋_GB2312" w:eastAsia="仿宋_GB2312" w:hAnsi="黑体" w:hint="eastAsia"/>
          <w:sz w:val="32"/>
          <w:szCs w:val="32"/>
          <w:shd w:val="clear" w:color="auto" w:fill="FFFFFF"/>
        </w:rPr>
        <w:t>进一步推动中心工作落实。紧紧围绕市委、市政府中心工作，坚决推动“三年三工程”活动取得实质进展，坚决推进“产业兴市”“作风兴市”，以更务实管用的措施，切实打通重点工作痛点堵点难点问题，推动督查和绩效考评提质提效，真正把市委、市政府重大决策部署落实到位。</w:t>
      </w:r>
      <w:r w:rsidRPr="00434B39">
        <w:rPr>
          <w:rFonts w:ascii="仿宋_GB2312" w:eastAsia="仿宋_GB2312" w:hAnsi="黑体" w:hint="eastAsia"/>
          <w:b/>
          <w:sz w:val="32"/>
          <w:szCs w:val="32"/>
          <w:shd w:val="clear" w:color="auto" w:fill="FFFFFF"/>
        </w:rPr>
        <w:t>二是</w:t>
      </w:r>
      <w:r w:rsidRPr="00E42B6F">
        <w:rPr>
          <w:rFonts w:ascii="仿宋_GB2312" w:eastAsia="仿宋_GB2312" w:hAnsi="黑体" w:hint="eastAsia"/>
          <w:sz w:val="32"/>
          <w:szCs w:val="32"/>
          <w:shd w:val="clear" w:color="auto" w:fill="FFFFFF"/>
        </w:rPr>
        <w:t>进一步</w:t>
      </w:r>
      <w:proofErr w:type="gramStart"/>
      <w:r w:rsidRPr="00E42B6F">
        <w:rPr>
          <w:rFonts w:ascii="仿宋_GB2312" w:eastAsia="仿宋_GB2312" w:hAnsi="黑体" w:hint="eastAsia"/>
          <w:sz w:val="32"/>
          <w:szCs w:val="32"/>
          <w:shd w:val="clear" w:color="auto" w:fill="FFFFFF"/>
        </w:rPr>
        <w:t>抓好督考融合</w:t>
      </w:r>
      <w:proofErr w:type="gramEnd"/>
      <w:r w:rsidRPr="00E42B6F">
        <w:rPr>
          <w:rFonts w:ascii="仿宋_GB2312" w:eastAsia="仿宋_GB2312" w:hAnsi="黑体" w:hint="eastAsia"/>
          <w:sz w:val="32"/>
          <w:szCs w:val="32"/>
          <w:shd w:val="clear" w:color="auto" w:fill="FFFFFF"/>
        </w:rPr>
        <w:t>。切实优化绩效考评指标，推动考评关口前移，加强过程指导、过程管理，推动督查与考评高效融合、精准发力。切实规范督查检查考核，加大督查跟踪力度，加强预警和指导，全力推动梧州高质量发展。</w:t>
      </w:r>
      <w:r w:rsidRPr="00434B39">
        <w:rPr>
          <w:rFonts w:ascii="仿宋_GB2312" w:eastAsia="仿宋_GB2312" w:hAnsi="黑体" w:hint="eastAsia"/>
          <w:b/>
          <w:sz w:val="32"/>
          <w:szCs w:val="32"/>
          <w:shd w:val="clear" w:color="auto" w:fill="FFFFFF"/>
        </w:rPr>
        <w:t>三是</w:t>
      </w:r>
      <w:r w:rsidRPr="00E42B6F">
        <w:rPr>
          <w:rFonts w:ascii="仿宋_GB2312" w:eastAsia="仿宋_GB2312" w:hAnsi="黑体" w:hint="eastAsia"/>
          <w:sz w:val="32"/>
          <w:szCs w:val="32"/>
          <w:shd w:val="clear" w:color="auto" w:fill="FFFFFF"/>
        </w:rPr>
        <w:t>进一步加强队伍建设。持续推进</w:t>
      </w:r>
      <w:proofErr w:type="gramStart"/>
      <w:r w:rsidRPr="00E42B6F">
        <w:rPr>
          <w:rFonts w:ascii="仿宋_GB2312" w:eastAsia="仿宋_GB2312" w:hAnsi="黑体" w:hint="eastAsia"/>
          <w:sz w:val="32"/>
          <w:szCs w:val="32"/>
          <w:shd w:val="clear" w:color="auto" w:fill="FFFFFF"/>
        </w:rPr>
        <w:t>督考业务</w:t>
      </w:r>
      <w:proofErr w:type="gramEnd"/>
      <w:r w:rsidRPr="00E42B6F">
        <w:rPr>
          <w:rFonts w:ascii="仿宋_GB2312" w:eastAsia="仿宋_GB2312" w:hAnsi="黑体" w:hint="eastAsia"/>
          <w:sz w:val="32"/>
          <w:szCs w:val="32"/>
          <w:shd w:val="clear" w:color="auto" w:fill="FFFFFF"/>
        </w:rPr>
        <w:t>培训，探索更有效的学习培训平台，</w:t>
      </w:r>
      <w:r>
        <w:rPr>
          <w:rFonts w:ascii="仿宋_GB2312" w:eastAsia="仿宋_GB2312" w:hAnsi="黑体" w:hint="eastAsia"/>
          <w:sz w:val="32"/>
          <w:szCs w:val="32"/>
          <w:shd w:val="clear" w:color="auto" w:fill="FFFFFF"/>
        </w:rPr>
        <w:t>认真落实党的建设、党风廉政和意识形态主体责任，</w:t>
      </w:r>
      <w:r w:rsidRPr="00E42B6F">
        <w:rPr>
          <w:rFonts w:ascii="仿宋_GB2312" w:eastAsia="仿宋_GB2312" w:hAnsi="黑体" w:hint="eastAsia"/>
          <w:sz w:val="32"/>
          <w:szCs w:val="32"/>
          <w:shd w:val="clear" w:color="auto" w:fill="FFFFFF"/>
        </w:rPr>
        <w:t>以老带新、互学互训，在做中学、在学中做，切实提高</w:t>
      </w:r>
      <w:proofErr w:type="gramStart"/>
      <w:r w:rsidRPr="00E42B6F">
        <w:rPr>
          <w:rFonts w:ascii="仿宋_GB2312" w:eastAsia="仿宋_GB2312" w:hAnsi="黑体" w:hint="eastAsia"/>
          <w:sz w:val="32"/>
          <w:szCs w:val="32"/>
          <w:shd w:val="clear" w:color="auto" w:fill="FFFFFF"/>
        </w:rPr>
        <w:t>全体督考人员</w:t>
      </w:r>
      <w:proofErr w:type="gramEnd"/>
      <w:r w:rsidRPr="00E42B6F">
        <w:rPr>
          <w:rFonts w:ascii="仿宋_GB2312" w:eastAsia="仿宋_GB2312" w:hAnsi="黑体" w:hint="eastAsia"/>
          <w:sz w:val="32"/>
          <w:szCs w:val="32"/>
          <w:shd w:val="clear" w:color="auto" w:fill="FFFFFF"/>
        </w:rPr>
        <w:t>业务能力。</w:t>
      </w:r>
    </w:p>
    <w:p w:rsidR="00125C61" w:rsidRPr="00E15FC0" w:rsidRDefault="00125C61" w:rsidP="00777737">
      <w:pPr>
        <w:widowControl/>
        <w:spacing w:line="560" w:lineRule="exact"/>
        <w:ind w:rightChars="-27" w:right="-57" w:firstLineChars="196" w:firstLine="630"/>
        <w:rPr>
          <w:rFonts w:ascii="黑体" w:eastAsia="黑体" w:hAnsi="黑体" w:cs="Times New Roman"/>
          <w:b/>
          <w:color w:val="333333"/>
          <w:kern w:val="0"/>
          <w:sz w:val="32"/>
          <w:szCs w:val="32"/>
        </w:rPr>
      </w:pPr>
    </w:p>
    <w:p w:rsidR="00EE19FD" w:rsidRPr="004A34D4" w:rsidRDefault="00EE19FD" w:rsidP="00777737">
      <w:pPr>
        <w:widowControl/>
        <w:shd w:val="clear" w:color="auto" w:fill="FFFFFF"/>
        <w:spacing w:line="560" w:lineRule="exact"/>
        <w:ind w:left="1"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 xml:space="preserve">第二部分： </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年部门预算报表（预算公开报表作为附件挂在报告尾部，详见附件）</w:t>
      </w:r>
    </w:p>
    <w:p w:rsidR="00EE19FD" w:rsidRPr="004A34D4" w:rsidRDefault="00EE19FD" w:rsidP="00777737">
      <w:pPr>
        <w:widowControl/>
        <w:spacing w:line="560" w:lineRule="exact"/>
        <w:ind w:rightChars="-27" w:right="-57" w:firstLineChars="200" w:firstLine="643"/>
        <w:rPr>
          <w:rFonts w:ascii="黑体" w:eastAsia="黑体" w:hAnsi="仿宋" w:cs="宋体"/>
          <w:b/>
          <w:bCs/>
          <w:color w:val="333333"/>
          <w:kern w:val="0"/>
          <w:sz w:val="32"/>
        </w:rPr>
      </w:pPr>
      <w:r w:rsidRPr="004A34D4">
        <w:rPr>
          <w:rFonts w:ascii="黑体" w:eastAsia="黑体" w:hAnsi="仿宋" w:cs="宋体" w:hint="eastAsia"/>
          <w:b/>
          <w:bCs/>
          <w:color w:val="333333"/>
          <w:kern w:val="0"/>
          <w:sz w:val="32"/>
        </w:rPr>
        <w:t>第三部分：</w:t>
      </w:r>
      <w:r>
        <w:rPr>
          <w:rFonts w:ascii="黑体" w:eastAsia="黑体" w:hAnsi="仿宋" w:cs="宋体" w:hint="eastAsia"/>
          <w:b/>
          <w:bCs/>
          <w:color w:val="333333"/>
          <w:kern w:val="0"/>
          <w:sz w:val="32"/>
        </w:rPr>
        <w:t>2020</w:t>
      </w:r>
      <w:r w:rsidRPr="004A34D4">
        <w:rPr>
          <w:rFonts w:ascii="黑体" w:eastAsia="黑体" w:hAnsi="仿宋" w:cs="宋体" w:hint="eastAsia"/>
          <w:b/>
          <w:bCs/>
          <w:color w:val="333333"/>
          <w:kern w:val="0"/>
          <w:sz w:val="32"/>
        </w:rPr>
        <w:t>年部门预算及“三公”经费预算报表说明</w:t>
      </w:r>
    </w:p>
    <w:p w:rsidR="00EE19FD" w:rsidRPr="00B43465" w:rsidRDefault="00EE19FD" w:rsidP="00777737">
      <w:pPr>
        <w:widowControl/>
        <w:spacing w:line="560" w:lineRule="exact"/>
        <w:ind w:rightChars="-27" w:right="-57" w:firstLineChars="150" w:firstLine="482"/>
        <w:rPr>
          <w:rFonts w:ascii="宋体" w:eastAsia="宋体" w:hAnsi="宋体" w:cs="宋体"/>
          <w:color w:val="333333"/>
          <w:kern w:val="0"/>
          <w:szCs w:val="21"/>
        </w:rPr>
      </w:pPr>
      <w:r w:rsidRPr="0032254C">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sidRPr="0032254C">
        <w:rPr>
          <w:rFonts w:ascii="黑体" w:eastAsia="黑体" w:hAnsi="黑体" w:cs="Times New Roman" w:hint="eastAsia"/>
          <w:b/>
          <w:color w:val="333333"/>
          <w:kern w:val="0"/>
          <w:sz w:val="32"/>
          <w:szCs w:val="32"/>
        </w:rPr>
        <w:t>年部门收支总体</w:t>
      </w:r>
      <w:r w:rsidRPr="0032254C">
        <w:rPr>
          <w:rFonts w:ascii="黑体" w:eastAsia="黑体" w:hAnsi="仿宋" w:cs="宋体" w:hint="eastAsia"/>
          <w:b/>
          <w:color w:val="000000"/>
          <w:kern w:val="0"/>
          <w:sz w:val="32"/>
          <w:szCs w:val="32"/>
        </w:rPr>
        <w:t>预算</w:t>
      </w:r>
      <w:r w:rsidRPr="0032254C">
        <w:rPr>
          <w:rFonts w:ascii="黑体" w:eastAsia="黑体" w:hAnsi="黑体" w:cs="Times New Roman" w:hint="eastAsia"/>
          <w:b/>
          <w:color w:val="333333"/>
          <w:kern w:val="0"/>
          <w:sz w:val="32"/>
          <w:szCs w:val="32"/>
        </w:rPr>
        <w:t>情况</w:t>
      </w:r>
    </w:p>
    <w:p w:rsidR="00EE19FD" w:rsidRPr="00B43465" w:rsidRDefault="00EE19FD" w:rsidP="00777737">
      <w:pPr>
        <w:widowControl/>
        <w:spacing w:line="560" w:lineRule="exact"/>
        <w:ind w:rightChars="-27" w:right="-57" w:firstLineChars="195" w:firstLine="626"/>
        <w:rPr>
          <w:rFonts w:ascii="宋体" w:eastAsia="宋体" w:hAnsi="宋体" w:cs="宋体"/>
          <w:color w:val="333333"/>
          <w:kern w:val="0"/>
          <w:szCs w:val="21"/>
        </w:rPr>
      </w:pPr>
      <w:r w:rsidRPr="003645A4">
        <w:rPr>
          <w:rFonts w:ascii="楷体_GB2312" w:eastAsia="楷体_GB2312" w:hAnsi="Times New Roman" w:cs="Times New Roman" w:hint="eastAsia"/>
          <w:b/>
          <w:color w:val="333333"/>
          <w:kern w:val="0"/>
          <w:sz w:val="32"/>
          <w:szCs w:val="32"/>
        </w:rPr>
        <w:t>（一）收入预算说明。</w:t>
      </w:r>
    </w:p>
    <w:p w:rsidR="00EE19FD" w:rsidRPr="00010CEB" w:rsidRDefault="00EE19FD" w:rsidP="00777737">
      <w:pPr>
        <w:widowControl/>
        <w:spacing w:line="560" w:lineRule="exact"/>
        <w:ind w:rightChars="-27" w:right="-57" w:firstLineChars="250" w:firstLine="800"/>
        <w:rPr>
          <w:rFonts w:ascii="仿宋_GB2312" w:eastAsia="仿宋_GB2312" w:hAnsi="Times New Roman" w:cs="Times New Roman"/>
          <w:color w:val="333333"/>
          <w:kern w:val="0"/>
          <w:sz w:val="32"/>
          <w:szCs w:val="32"/>
          <w:highlight w:val="yellow"/>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年收入总预算</w:t>
      </w:r>
      <w:r w:rsidR="00A25C38">
        <w:rPr>
          <w:rFonts w:ascii="仿宋_GB2312" w:eastAsia="仿宋_GB2312" w:hAnsi="Times New Roman" w:cs="Times New Roman" w:hint="eastAsia"/>
          <w:color w:val="333333"/>
          <w:kern w:val="0"/>
          <w:sz w:val="32"/>
          <w:szCs w:val="32"/>
        </w:rPr>
        <w:t>3947020</w:t>
      </w:r>
      <w:r w:rsidRPr="00B43465">
        <w:rPr>
          <w:rFonts w:ascii="仿宋_GB2312" w:eastAsia="仿宋_GB2312" w:hAnsi="Times New Roman" w:cs="Times New Roman" w:hint="eastAsia"/>
          <w:color w:val="333333"/>
          <w:kern w:val="0"/>
          <w:sz w:val="32"/>
          <w:szCs w:val="32"/>
        </w:rPr>
        <w:t>元，</w:t>
      </w:r>
      <w:r w:rsidR="00010CEB" w:rsidRPr="00010CEB">
        <w:rPr>
          <w:rFonts w:ascii="仿宋_GB2312" w:eastAsia="仿宋_GB2312" w:hint="eastAsia"/>
          <w:sz w:val="32"/>
          <w:szCs w:val="32"/>
        </w:rPr>
        <w:t>本单位是2019年</w:t>
      </w:r>
      <w:r w:rsidR="00010CEB">
        <w:rPr>
          <w:rFonts w:ascii="仿宋_GB2312" w:eastAsia="仿宋_GB2312" w:hint="eastAsia"/>
          <w:sz w:val="32"/>
          <w:szCs w:val="32"/>
        </w:rPr>
        <w:t>2</w:t>
      </w:r>
      <w:r w:rsidR="00010CEB" w:rsidRPr="00010CEB">
        <w:rPr>
          <w:rFonts w:ascii="仿宋_GB2312" w:eastAsia="仿宋_GB2312" w:hint="eastAsia"/>
          <w:sz w:val="32"/>
          <w:szCs w:val="32"/>
        </w:rPr>
        <w:t>月批准成立的，当年支出没有列入部门预算</w:t>
      </w:r>
      <w:r w:rsidR="00010CEB" w:rsidRPr="00010CEB">
        <w:rPr>
          <w:rFonts w:eastAsia="仿宋_GB2312" w:hint="eastAsia"/>
          <w:sz w:val="32"/>
          <w:szCs w:val="32"/>
        </w:rPr>
        <w:t> </w:t>
      </w:r>
      <w:r w:rsidR="00010CEB" w:rsidRPr="00010CEB">
        <w:rPr>
          <w:rFonts w:ascii="仿宋_GB2312" w:eastAsia="仿宋_GB2312" w:hint="eastAsia"/>
          <w:sz w:val="32"/>
          <w:szCs w:val="32"/>
        </w:rPr>
        <w:t>，因此2020年我单位部门预算数据无法与2019年预算作对比。</w:t>
      </w:r>
    </w:p>
    <w:p w:rsidR="00EE19FD" w:rsidRPr="00B43465" w:rsidRDefault="00EE19FD" w:rsidP="00777737">
      <w:pPr>
        <w:widowControl/>
        <w:spacing w:line="560" w:lineRule="exact"/>
        <w:ind w:rightChars="-27" w:right="-57" w:firstLineChars="200" w:firstLine="640"/>
        <w:rPr>
          <w:rFonts w:ascii="宋体" w:eastAsia="宋体" w:hAnsi="宋体" w:cs="宋体"/>
          <w:color w:val="333333"/>
          <w:kern w:val="0"/>
          <w:szCs w:val="21"/>
        </w:rPr>
      </w:pPr>
      <w:r w:rsidRPr="00B43465">
        <w:rPr>
          <w:rFonts w:ascii="仿宋_GB2312" w:eastAsia="仿宋_GB2312" w:hAnsi="Times New Roman" w:cs="Times New Roman" w:hint="eastAsia"/>
          <w:color w:val="333333"/>
          <w:kern w:val="0"/>
          <w:sz w:val="32"/>
          <w:szCs w:val="32"/>
        </w:rPr>
        <w:t>其中：</w:t>
      </w:r>
      <w:r w:rsidRPr="00B43465">
        <w:rPr>
          <w:rFonts w:ascii="宋体" w:eastAsia="宋体" w:hAnsi="宋体" w:cs="宋体"/>
          <w:color w:val="333333"/>
          <w:kern w:val="0"/>
          <w:szCs w:val="21"/>
        </w:rPr>
        <w:t xml:space="preserve"> </w:t>
      </w:r>
    </w:p>
    <w:p w:rsidR="00010CEB" w:rsidRPr="00010CEB" w:rsidRDefault="00EE19FD" w:rsidP="00777737">
      <w:pPr>
        <w:widowControl/>
        <w:spacing w:line="560" w:lineRule="exact"/>
        <w:ind w:rightChars="-27" w:right="-57" w:firstLineChars="250" w:firstLine="80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一般公共预算拨款</w:t>
      </w:r>
      <w:r w:rsidR="00E15FC0">
        <w:rPr>
          <w:rFonts w:ascii="仿宋_GB2312" w:eastAsia="仿宋_GB2312" w:hAnsi="Times New Roman" w:cs="Times New Roman" w:hint="eastAsia"/>
          <w:color w:val="333333"/>
          <w:kern w:val="0"/>
          <w:sz w:val="32"/>
          <w:szCs w:val="32"/>
        </w:rPr>
        <w:t>3947020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00010CEB">
        <w:rPr>
          <w:rFonts w:ascii="Times New Roman" w:eastAsia="宋体" w:hAnsi="Times New Roman" w:cs="Times New Roman"/>
          <w:color w:val="333333"/>
          <w:kern w:val="0"/>
          <w:sz w:val="32"/>
          <w:szCs w:val="32"/>
        </w:rPr>
        <w:t>2020</w:t>
      </w:r>
      <w:r w:rsidR="00010CEB" w:rsidRPr="00B43465">
        <w:rPr>
          <w:rFonts w:ascii="仿宋_GB2312" w:eastAsia="仿宋_GB2312" w:hAnsi="Times New Roman" w:cs="Times New Roman" w:hint="eastAsia"/>
          <w:color w:val="333333"/>
          <w:kern w:val="0"/>
          <w:sz w:val="32"/>
          <w:szCs w:val="32"/>
        </w:rPr>
        <w:t>年收入总预算</w:t>
      </w:r>
      <w:r w:rsidR="00010CEB">
        <w:rPr>
          <w:rFonts w:ascii="仿宋_GB2312" w:eastAsia="仿宋_GB2312" w:hAnsi="Times New Roman" w:cs="Times New Roman" w:hint="eastAsia"/>
          <w:color w:val="333333"/>
          <w:kern w:val="0"/>
          <w:sz w:val="32"/>
          <w:szCs w:val="32"/>
        </w:rPr>
        <w:t>3947020</w:t>
      </w:r>
      <w:r w:rsidR="00010CEB" w:rsidRPr="00B43465">
        <w:rPr>
          <w:rFonts w:ascii="仿宋_GB2312" w:eastAsia="仿宋_GB2312" w:hAnsi="Times New Roman" w:cs="Times New Roman" w:hint="eastAsia"/>
          <w:color w:val="333333"/>
          <w:kern w:val="0"/>
          <w:sz w:val="32"/>
          <w:szCs w:val="32"/>
        </w:rPr>
        <w:t>元，</w:t>
      </w:r>
      <w:r w:rsidR="00010CEB" w:rsidRPr="00010CEB">
        <w:rPr>
          <w:rFonts w:ascii="仿宋_GB2312" w:eastAsia="仿宋_GB2312" w:hint="eastAsia"/>
          <w:sz w:val="32"/>
          <w:szCs w:val="32"/>
        </w:rPr>
        <w:t>本单位是2019年</w:t>
      </w:r>
      <w:r w:rsidR="00010CEB">
        <w:rPr>
          <w:rFonts w:ascii="仿宋_GB2312" w:eastAsia="仿宋_GB2312" w:hint="eastAsia"/>
          <w:sz w:val="32"/>
          <w:szCs w:val="32"/>
        </w:rPr>
        <w:t>2</w:t>
      </w:r>
      <w:r w:rsidR="00010CEB" w:rsidRPr="00010CEB">
        <w:rPr>
          <w:rFonts w:ascii="仿宋_GB2312" w:eastAsia="仿宋_GB2312" w:hint="eastAsia"/>
          <w:sz w:val="32"/>
          <w:szCs w:val="32"/>
        </w:rPr>
        <w:t>月批准成立的，当年支出没有列入部门预算</w:t>
      </w:r>
      <w:r w:rsidR="00010CEB" w:rsidRPr="00010CEB">
        <w:rPr>
          <w:rFonts w:eastAsia="仿宋_GB2312" w:hint="eastAsia"/>
          <w:sz w:val="32"/>
          <w:szCs w:val="32"/>
        </w:rPr>
        <w:t> </w:t>
      </w:r>
      <w:r w:rsidR="00010CEB" w:rsidRPr="00010CEB">
        <w:rPr>
          <w:rFonts w:ascii="仿宋_GB2312" w:eastAsia="仿宋_GB2312" w:hint="eastAsia"/>
          <w:sz w:val="32"/>
          <w:szCs w:val="32"/>
        </w:rPr>
        <w:t>，因此2020年我单位部门预算数据无法与2019年预算作对比。</w:t>
      </w:r>
    </w:p>
    <w:p w:rsidR="00EE19FD" w:rsidRPr="00010CEB" w:rsidRDefault="00EE19FD" w:rsidP="00777737">
      <w:pPr>
        <w:tabs>
          <w:tab w:val="center" w:pos="4475"/>
        </w:tabs>
        <w:spacing w:line="560" w:lineRule="exact"/>
        <w:ind w:rightChars="-27" w:right="-57" w:firstLineChars="200" w:firstLine="640"/>
        <w:rPr>
          <w:rFonts w:ascii="仿宋_GB2312" w:eastAsia="仿宋_GB2312" w:hAnsi="Times New Roman" w:cs="Times New Roman"/>
          <w:kern w:val="0"/>
          <w:sz w:val="32"/>
          <w:szCs w:val="32"/>
        </w:rPr>
      </w:pPr>
      <w:r w:rsidRPr="00010CEB">
        <w:rPr>
          <w:rFonts w:ascii="仿宋_GB2312" w:eastAsia="仿宋_GB2312" w:hAnsi="Times New Roman" w:cs="Times New Roman" w:hint="eastAsia"/>
          <w:kern w:val="0"/>
          <w:sz w:val="32"/>
          <w:szCs w:val="32"/>
        </w:rPr>
        <w:t>2、本单位无政府性基金拨款收入，同比无变化。</w:t>
      </w:r>
    </w:p>
    <w:p w:rsidR="00320D3C" w:rsidRPr="00010CEB" w:rsidRDefault="00EE19FD" w:rsidP="00777737">
      <w:pPr>
        <w:tabs>
          <w:tab w:val="center" w:pos="4475"/>
        </w:tabs>
        <w:spacing w:line="560" w:lineRule="exact"/>
        <w:ind w:rightChars="-27" w:right="-57" w:firstLineChars="200" w:firstLine="640"/>
        <w:rPr>
          <w:rFonts w:ascii="仿宋_GB2312" w:eastAsia="仿宋_GB2312" w:hAnsi="Times New Roman" w:cs="Times New Roman"/>
          <w:kern w:val="0"/>
          <w:sz w:val="32"/>
          <w:szCs w:val="32"/>
        </w:rPr>
      </w:pPr>
      <w:r w:rsidRPr="00010CEB">
        <w:rPr>
          <w:rFonts w:ascii="仿宋_GB2312" w:eastAsia="仿宋_GB2312" w:hAnsi="Times New Roman" w:cs="Times New Roman" w:hint="eastAsia"/>
          <w:kern w:val="0"/>
          <w:sz w:val="32"/>
          <w:szCs w:val="32"/>
        </w:rPr>
        <w:t>3、本单位无纳入财政专户管理的事业收入，同比无变化。</w:t>
      </w:r>
    </w:p>
    <w:p w:rsidR="00320D3C" w:rsidRPr="00010CEB" w:rsidRDefault="00320D3C" w:rsidP="00777737">
      <w:pPr>
        <w:tabs>
          <w:tab w:val="center" w:pos="4475"/>
        </w:tabs>
        <w:spacing w:line="560" w:lineRule="exact"/>
        <w:ind w:rightChars="-27" w:right="-57" w:firstLineChars="200" w:firstLine="640"/>
        <w:rPr>
          <w:rFonts w:ascii="仿宋_GB2312" w:eastAsia="仿宋_GB2312" w:hAnsi="Times New Roman" w:cs="Times New Roman"/>
          <w:kern w:val="0"/>
          <w:sz w:val="32"/>
          <w:szCs w:val="32"/>
        </w:rPr>
      </w:pPr>
      <w:r w:rsidRPr="00010CEB">
        <w:rPr>
          <w:rFonts w:ascii="仿宋_GB2312" w:eastAsia="仿宋_GB2312" w:hAnsi="Times New Roman" w:cs="Times New Roman" w:hint="eastAsia"/>
          <w:kern w:val="0"/>
          <w:sz w:val="32"/>
          <w:szCs w:val="32"/>
        </w:rPr>
        <w:t>4、本单位无纳入财政专户管理的事业收入，同比无变化。</w:t>
      </w:r>
    </w:p>
    <w:p w:rsidR="00EE19FD" w:rsidRPr="00010CEB" w:rsidRDefault="00320D3C" w:rsidP="00777737">
      <w:pPr>
        <w:tabs>
          <w:tab w:val="center" w:pos="4475"/>
        </w:tabs>
        <w:spacing w:line="560" w:lineRule="exact"/>
        <w:ind w:rightChars="-27" w:right="-57" w:firstLineChars="200" w:firstLine="640"/>
        <w:rPr>
          <w:rFonts w:ascii="仿宋_GB2312" w:eastAsia="仿宋_GB2312" w:hAnsi="Times New Roman" w:cs="Times New Roman"/>
          <w:kern w:val="0"/>
          <w:sz w:val="32"/>
          <w:szCs w:val="32"/>
        </w:rPr>
      </w:pPr>
      <w:r w:rsidRPr="00010CEB">
        <w:rPr>
          <w:rFonts w:ascii="仿宋_GB2312" w:eastAsia="仿宋_GB2312" w:hAnsi="Times New Roman" w:cs="Times New Roman" w:hint="eastAsia"/>
          <w:kern w:val="0"/>
          <w:sz w:val="32"/>
          <w:szCs w:val="32"/>
        </w:rPr>
        <w:t>5</w:t>
      </w:r>
      <w:r w:rsidR="00EE19FD" w:rsidRPr="00010CEB">
        <w:rPr>
          <w:rFonts w:ascii="仿宋_GB2312" w:eastAsia="仿宋_GB2312" w:hAnsi="Times New Roman" w:cs="Times New Roman" w:hint="eastAsia"/>
          <w:kern w:val="0"/>
          <w:sz w:val="32"/>
          <w:szCs w:val="32"/>
        </w:rPr>
        <w:t>、本单位无转移性收入</w:t>
      </w:r>
      <w:r w:rsidR="00EE19FD" w:rsidRPr="00010CEB">
        <w:rPr>
          <w:rFonts w:ascii="仿宋_GB2312" w:eastAsia="仿宋_GB2312" w:hAnsi="宋体" w:cs="宋体" w:hint="eastAsia"/>
          <w:kern w:val="0"/>
          <w:sz w:val="32"/>
          <w:szCs w:val="32"/>
        </w:rPr>
        <w:t>，同比无变化。</w:t>
      </w:r>
    </w:p>
    <w:p w:rsidR="00EE19FD" w:rsidRPr="00010CEB" w:rsidRDefault="00320D3C" w:rsidP="00777737">
      <w:pPr>
        <w:tabs>
          <w:tab w:val="center" w:pos="4475"/>
        </w:tabs>
        <w:spacing w:line="560" w:lineRule="exact"/>
        <w:ind w:rightChars="-27" w:right="-57" w:firstLineChars="200" w:firstLine="640"/>
        <w:rPr>
          <w:rFonts w:ascii="仿宋_GB2312" w:eastAsia="仿宋_GB2312" w:hAnsi="Times New Roman" w:cs="Times New Roman"/>
          <w:b/>
          <w:color w:val="333333"/>
          <w:kern w:val="0"/>
          <w:sz w:val="32"/>
          <w:szCs w:val="32"/>
        </w:rPr>
      </w:pPr>
      <w:r>
        <w:rPr>
          <w:rFonts w:ascii="仿宋_GB2312" w:eastAsia="仿宋_GB2312" w:hAnsi="Times New Roman" w:cs="Times New Roman" w:hint="eastAsia"/>
          <w:color w:val="333333"/>
          <w:kern w:val="0"/>
          <w:sz w:val="32"/>
          <w:szCs w:val="32"/>
        </w:rPr>
        <w:t>6</w:t>
      </w:r>
      <w:r w:rsidR="00EE19FD" w:rsidRPr="007E7544">
        <w:rPr>
          <w:rFonts w:ascii="仿宋_GB2312" w:eastAsia="仿宋_GB2312" w:hAnsi="Times New Roman" w:cs="Times New Roman" w:hint="eastAsia"/>
          <w:color w:val="333333"/>
          <w:kern w:val="0"/>
          <w:sz w:val="32"/>
          <w:szCs w:val="32"/>
        </w:rPr>
        <w:t>、</w:t>
      </w:r>
      <w:r w:rsidR="00E15FC0" w:rsidRPr="00010CEB">
        <w:rPr>
          <w:rFonts w:ascii="仿宋_GB2312" w:eastAsia="仿宋_GB2312" w:hAnsiTheme="minorEastAsia" w:cs="Arial" w:hint="eastAsia"/>
          <w:color w:val="4C4C4C"/>
          <w:sz w:val="32"/>
          <w:szCs w:val="32"/>
        </w:rPr>
        <w:t>上年结余收入0元，同比无变化。</w:t>
      </w:r>
    </w:p>
    <w:p w:rsidR="00EE19FD" w:rsidRPr="00F23620" w:rsidRDefault="00EE19FD" w:rsidP="00777737">
      <w:pPr>
        <w:widowControl/>
        <w:spacing w:line="560" w:lineRule="exact"/>
        <w:ind w:rightChars="-27" w:right="-57" w:firstLineChars="150" w:firstLine="482"/>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color w:val="333333"/>
          <w:kern w:val="0"/>
          <w:sz w:val="32"/>
          <w:szCs w:val="32"/>
        </w:rPr>
        <w:t>（二）支出预算说明。</w:t>
      </w:r>
    </w:p>
    <w:p w:rsidR="00EE19FD" w:rsidRPr="00010CEB" w:rsidRDefault="00EE19FD" w:rsidP="00777737">
      <w:pPr>
        <w:widowControl/>
        <w:spacing w:line="560" w:lineRule="exact"/>
        <w:ind w:rightChars="-27" w:right="-57" w:firstLineChars="250" w:firstLine="80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2020</w:t>
      </w:r>
      <w:r w:rsidRPr="00F23620">
        <w:rPr>
          <w:rFonts w:ascii="仿宋_GB2312" w:eastAsia="仿宋_GB2312" w:hAnsi="Times New Roman" w:cs="Times New Roman" w:hint="eastAsia"/>
          <w:color w:val="333333"/>
          <w:kern w:val="0"/>
          <w:sz w:val="32"/>
          <w:szCs w:val="32"/>
        </w:rPr>
        <w:t>年支出总预算</w:t>
      </w:r>
      <w:r w:rsidR="00E15FC0">
        <w:rPr>
          <w:rFonts w:ascii="仿宋_GB2312" w:eastAsia="仿宋_GB2312" w:hAnsi="Times New Roman" w:cs="Times New Roman" w:hint="eastAsia"/>
          <w:color w:val="333333"/>
          <w:kern w:val="0"/>
          <w:sz w:val="32"/>
          <w:szCs w:val="32"/>
        </w:rPr>
        <w:t>3947020</w:t>
      </w:r>
      <w:r w:rsidRPr="00F23620">
        <w:rPr>
          <w:rFonts w:ascii="仿宋_GB2312" w:eastAsia="仿宋_GB2312" w:hAnsi="Times New Roman" w:cs="Times New Roman" w:hint="eastAsia"/>
          <w:color w:val="333333"/>
          <w:kern w:val="0"/>
          <w:sz w:val="32"/>
          <w:szCs w:val="32"/>
        </w:rPr>
        <w:t>元，</w:t>
      </w:r>
      <w:r w:rsidR="00010CEB">
        <w:rPr>
          <w:rFonts w:ascii="Times New Roman" w:eastAsia="宋体" w:hAnsi="Times New Roman" w:cs="Times New Roman"/>
          <w:color w:val="333333"/>
          <w:kern w:val="0"/>
          <w:sz w:val="32"/>
          <w:szCs w:val="32"/>
        </w:rPr>
        <w:t>2020</w:t>
      </w:r>
      <w:r w:rsidR="00010CEB" w:rsidRPr="00B43465">
        <w:rPr>
          <w:rFonts w:ascii="仿宋_GB2312" w:eastAsia="仿宋_GB2312" w:hAnsi="Times New Roman" w:cs="Times New Roman" w:hint="eastAsia"/>
          <w:color w:val="333333"/>
          <w:kern w:val="0"/>
          <w:sz w:val="32"/>
          <w:szCs w:val="32"/>
        </w:rPr>
        <w:t>年收入总预算</w:t>
      </w:r>
      <w:r w:rsidR="00010CEB">
        <w:rPr>
          <w:rFonts w:ascii="仿宋_GB2312" w:eastAsia="仿宋_GB2312" w:hAnsi="Times New Roman" w:cs="Times New Roman" w:hint="eastAsia"/>
          <w:color w:val="333333"/>
          <w:kern w:val="0"/>
          <w:sz w:val="32"/>
          <w:szCs w:val="32"/>
        </w:rPr>
        <w:t>3947020</w:t>
      </w:r>
      <w:r w:rsidR="00010CEB" w:rsidRPr="00B43465">
        <w:rPr>
          <w:rFonts w:ascii="仿宋_GB2312" w:eastAsia="仿宋_GB2312" w:hAnsi="Times New Roman" w:cs="Times New Roman" w:hint="eastAsia"/>
          <w:color w:val="333333"/>
          <w:kern w:val="0"/>
          <w:sz w:val="32"/>
          <w:szCs w:val="32"/>
        </w:rPr>
        <w:t>元，</w:t>
      </w:r>
      <w:r w:rsidR="00010CEB" w:rsidRPr="00010CEB">
        <w:rPr>
          <w:rFonts w:ascii="仿宋_GB2312" w:eastAsia="仿宋_GB2312" w:hint="eastAsia"/>
          <w:sz w:val="32"/>
          <w:szCs w:val="32"/>
        </w:rPr>
        <w:t>本单位是2019年</w:t>
      </w:r>
      <w:r w:rsidR="00010CEB">
        <w:rPr>
          <w:rFonts w:ascii="仿宋_GB2312" w:eastAsia="仿宋_GB2312" w:hint="eastAsia"/>
          <w:sz w:val="32"/>
          <w:szCs w:val="32"/>
        </w:rPr>
        <w:t>2</w:t>
      </w:r>
      <w:r w:rsidR="00010CEB" w:rsidRPr="00010CEB">
        <w:rPr>
          <w:rFonts w:ascii="仿宋_GB2312" w:eastAsia="仿宋_GB2312" w:hint="eastAsia"/>
          <w:sz w:val="32"/>
          <w:szCs w:val="32"/>
        </w:rPr>
        <w:t>月批准成立的，当年支出没</w:t>
      </w:r>
      <w:r w:rsidR="00010CEB" w:rsidRPr="00010CEB">
        <w:rPr>
          <w:rFonts w:ascii="仿宋_GB2312" w:eastAsia="仿宋_GB2312" w:hint="eastAsia"/>
          <w:sz w:val="32"/>
          <w:szCs w:val="32"/>
        </w:rPr>
        <w:lastRenderedPageBreak/>
        <w:t>有列入部门预算</w:t>
      </w:r>
      <w:r w:rsidR="00010CEB" w:rsidRPr="00010CEB">
        <w:rPr>
          <w:rFonts w:eastAsia="仿宋_GB2312" w:hint="eastAsia"/>
          <w:sz w:val="32"/>
          <w:szCs w:val="32"/>
        </w:rPr>
        <w:t> </w:t>
      </w:r>
      <w:r w:rsidR="00010CEB" w:rsidRPr="00010CEB">
        <w:rPr>
          <w:rFonts w:ascii="仿宋_GB2312" w:eastAsia="仿宋_GB2312" w:hint="eastAsia"/>
          <w:sz w:val="32"/>
          <w:szCs w:val="32"/>
        </w:rPr>
        <w:t>，因此2020年我单位部门预算数据无法与2019年预算作对比。</w:t>
      </w:r>
    </w:p>
    <w:p w:rsidR="00EE19FD" w:rsidRDefault="00EE19FD"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w:t>
      </w:r>
    </w:p>
    <w:p w:rsidR="00EE19FD" w:rsidRPr="00EC5A08" w:rsidRDefault="00EE19FD" w:rsidP="00777737">
      <w:pPr>
        <w:tabs>
          <w:tab w:val="center" w:pos="4475"/>
        </w:tabs>
        <w:spacing w:line="560" w:lineRule="exact"/>
        <w:ind w:firstLine="645"/>
        <w:rPr>
          <w:rFonts w:ascii="楷体_GB2312" w:eastAsia="楷体_GB2312" w:hAnsi="Times New Roman" w:cs="Times New Roman"/>
          <w:color w:val="333333"/>
          <w:kern w:val="0"/>
          <w:sz w:val="32"/>
          <w:szCs w:val="32"/>
          <w:highlight w:val="yellow"/>
        </w:rPr>
      </w:pPr>
      <w:r>
        <w:rPr>
          <w:rFonts w:ascii="仿宋_GB2312" w:eastAsia="仿宋_GB2312" w:hAnsi="Times New Roman" w:cs="Times New Roman" w:hint="eastAsia"/>
          <w:b/>
          <w:bCs/>
          <w:color w:val="333333"/>
          <w:kern w:val="0"/>
          <w:sz w:val="32"/>
        </w:rPr>
        <w:t xml:space="preserve">    </w:t>
      </w:r>
      <w:r w:rsidRPr="00F23620">
        <w:rPr>
          <w:rFonts w:ascii="仿宋_GB2312" w:eastAsia="仿宋_GB2312" w:hAnsi="Times New Roman" w:cs="Times New Roman" w:hint="eastAsia"/>
          <w:b/>
          <w:bCs/>
          <w:color w:val="333333"/>
          <w:kern w:val="0"/>
          <w:sz w:val="32"/>
        </w:rPr>
        <w:t>按支出功能分类科目划分</w:t>
      </w:r>
    </w:p>
    <w:p w:rsidR="00EE19FD" w:rsidRPr="00010CEB" w:rsidRDefault="00EE19FD" w:rsidP="00777737">
      <w:pPr>
        <w:widowControl/>
        <w:spacing w:line="560" w:lineRule="exact"/>
        <w:ind w:rightChars="-27" w:right="-57" w:firstLineChars="250" w:firstLine="80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（1）一般公共服务支出</w:t>
      </w:r>
      <w:r w:rsidR="00E15FC0">
        <w:rPr>
          <w:rFonts w:ascii="仿宋_GB2312" w:eastAsia="仿宋_GB2312" w:hAnsi="Times New Roman" w:cs="Times New Roman" w:hint="eastAsia"/>
          <w:color w:val="333333"/>
          <w:kern w:val="0"/>
          <w:sz w:val="32"/>
          <w:szCs w:val="32"/>
        </w:rPr>
        <w:t>3266065</w:t>
      </w:r>
      <w:r w:rsidRPr="00F23620">
        <w:rPr>
          <w:rFonts w:ascii="仿宋_GB2312" w:eastAsia="仿宋_GB2312" w:hAnsi="Times New Roman" w:cs="Times New Roman" w:hint="eastAsia"/>
          <w:color w:val="333333"/>
          <w:kern w:val="0"/>
          <w:sz w:val="32"/>
          <w:szCs w:val="32"/>
        </w:rPr>
        <w:t>元，占支出总预算</w:t>
      </w:r>
      <w:r w:rsidR="00E15FC0">
        <w:rPr>
          <w:rFonts w:ascii="仿宋_GB2312" w:eastAsia="仿宋_GB2312" w:hAnsi="Times New Roman" w:cs="Times New Roman" w:hint="eastAsia"/>
          <w:color w:val="333333"/>
          <w:kern w:val="0"/>
          <w:sz w:val="32"/>
          <w:szCs w:val="32"/>
        </w:rPr>
        <w:t>82.7</w:t>
      </w:r>
      <w:r w:rsidRPr="00F2362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w:t>
      </w:r>
      <w:r w:rsidR="00010CEB">
        <w:rPr>
          <w:rFonts w:ascii="Times New Roman" w:eastAsia="宋体" w:hAnsi="Times New Roman" w:cs="Times New Roman"/>
          <w:color w:val="333333"/>
          <w:kern w:val="0"/>
          <w:sz w:val="32"/>
          <w:szCs w:val="32"/>
        </w:rPr>
        <w:t>2020</w:t>
      </w:r>
      <w:r w:rsidR="00010CEB" w:rsidRPr="00B43465">
        <w:rPr>
          <w:rFonts w:ascii="仿宋_GB2312" w:eastAsia="仿宋_GB2312" w:hAnsi="Times New Roman" w:cs="Times New Roman" w:hint="eastAsia"/>
          <w:color w:val="333333"/>
          <w:kern w:val="0"/>
          <w:sz w:val="32"/>
          <w:szCs w:val="32"/>
        </w:rPr>
        <w:t>年收入总预算</w:t>
      </w:r>
      <w:r w:rsidR="00010CEB">
        <w:rPr>
          <w:rFonts w:ascii="仿宋_GB2312" w:eastAsia="仿宋_GB2312" w:hAnsi="Times New Roman" w:cs="Times New Roman" w:hint="eastAsia"/>
          <w:color w:val="333333"/>
          <w:kern w:val="0"/>
          <w:sz w:val="32"/>
          <w:szCs w:val="32"/>
        </w:rPr>
        <w:t>3947020</w:t>
      </w:r>
      <w:r w:rsidR="00010CEB" w:rsidRPr="00B43465">
        <w:rPr>
          <w:rFonts w:ascii="仿宋_GB2312" w:eastAsia="仿宋_GB2312" w:hAnsi="Times New Roman" w:cs="Times New Roman" w:hint="eastAsia"/>
          <w:color w:val="333333"/>
          <w:kern w:val="0"/>
          <w:sz w:val="32"/>
          <w:szCs w:val="32"/>
        </w:rPr>
        <w:t>元，</w:t>
      </w:r>
      <w:r w:rsidR="00010CEB" w:rsidRPr="00010CEB">
        <w:rPr>
          <w:rFonts w:ascii="仿宋_GB2312" w:eastAsia="仿宋_GB2312" w:hint="eastAsia"/>
          <w:sz w:val="32"/>
          <w:szCs w:val="32"/>
        </w:rPr>
        <w:t>本单位是2019年</w:t>
      </w:r>
      <w:r w:rsidR="00010CEB">
        <w:rPr>
          <w:rFonts w:ascii="仿宋_GB2312" w:eastAsia="仿宋_GB2312" w:hint="eastAsia"/>
          <w:sz w:val="32"/>
          <w:szCs w:val="32"/>
        </w:rPr>
        <w:t>2</w:t>
      </w:r>
      <w:r w:rsidR="00010CEB" w:rsidRPr="00010CEB">
        <w:rPr>
          <w:rFonts w:ascii="仿宋_GB2312" w:eastAsia="仿宋_GB2312" w:hint="eastAsia"/>
          <w:sz w:val="32"/>
          <w:szCs w:val="32"/>
        </w:rPr>
        <w:t>月批准成立的，当年支出没有列入部门预算</w:t>
      </w:r>
      <w:r w:rsidR="00010CEB" w:rsidRPr="00010CEB">
        <w:rPr>
          <w:rFonts w:eastAsia="仿宋_GB2312" w:hint="eastAsia"/>
          <w:sz w:val="32"/>
          <w:szCs w:val="32"/>
        </w:rPr>
        <w:t> </w:t>
      </w:r>
      <w:r w:rsidR="00010CEB" w:rsidRPr="00010CEB">
        <w:rPr>
          <w:rFonts w:ascii="仿宋_GB2312" w:eastAsia="仿宋_GB2312" w:hint="eastAsia"/>
          <w:sz w:val="32"/>
          <w:szCs w:val="32"/>
        </w:rPr>
        <w:t>，因此2020年我单位部门预算数据无法与2019年预算作对比。</w:t>
      </w:r>
    </w:p>
    <w:p w:rsidR="00E15FC0" w:rsidRDefault="00EE19FD"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（2）</w:t>
      </w:r>
      <w:r w:rsidR="00E15FC0" w:rsidRPr="00E15FC0">
        <w:rPr>
          <w:rFonts w:ascii="仿宋_GB2312" w:eastAsia="仿宋_GB2312" w:hAnsi="Times New Roman" w:cs="Times New Roman" w:hint="eastAsia"/>
          <w:color w:val="333333"/>
          <w:kern w:val="0"/>
          <w:sz w:val="32"/>
          <w:szCs w:val="32"/>
        </w:rPr>
        <w:t>社会保障和就业支出</w:t>
      </w:r>
      <w:r w:rsidR="00E15FC0">
        <w:rPr>
          <w:rFonts w:ascii="仿宋_GB2312" w:eastAsia="仿宋_GB2312" w:hAnsi="Times New Roman" w:cs="Times New Roman" w:hint="eastAsia"/>
          <w:color w:val="333333"/>
          <w:kern w:val="0"/>
          <w:sz w:val="32"/>
          <w:szCs w:val="32"/>
        </w:rPr>
        <w:t>302727元，</w:t>
      </w:r>
      <w:r w:rsidR="00E15FC0" w:rsidRPr="00F23620">
        <w:rPr>
          <w:rFonts w:ascii="仿宋_GB2312" w:eastAsia="仿宋_GB2312" w:hAnsi="Times New Roman" w:cs="Times New Roman" w:hint="eastAsia"/>
          <w:color w:val="333333"/>
          <w:kern w:val="0"/>
          <w:sz w:val="32"/>
          <w:szCs w:val="32"/>
        </w:rPr>
        <w:t>占支出总预算</w:t>
      </w:r>
      <w:r w:rsidR="00E15FC0">
        <w:rPr>
          <w:rFonts w:ascii="仿宋_GB2312" w:eastAsia="仿宋_GB2312" w:hAnsi="Times New Roman" w:cs="Times New Roman" w:hint="eastAsia"/>
          <w:color w:val="333333"/>
          <w:kern w:val="0"/>
          <w:sz w:val="32"/>
          <w:szCs w:val="32"/>
        </w:rPr>
        <w:t>7.7%；</w:t>
      </w:r>
    </w:p>
    <w:p w:rsidR="00E15FC0" w:rsidRDefault="00EE19FD"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（3）</w:t>
      </w:r>
      <w:r w:rsidR="00E15FC0" w:rsidRPr="00E15FC0">
        <w:rPr>
          <w:rFonts w:ascii="仿宋_GB2312" w:eastAsia="仿宋_GB2312" w:hAnsi="Times New Roman" w:cs="Times New Roman" w:hint="eastAsia"/>
          <w:color w:val="333333"/>
          <w:kern w:val="0"/>
          <w:sz w:val="32"/>
          <w:szCs w:val="32"/>
        </w:rPr>
        <w:t>卫生健康支出</w:t>
      </w:r>
      <w:r w:rsidR="00E15FC0">
        <w:rPr>
          <w:rFonts w:ascii="仿宋_GB2312" w:eastAsia="仿宋_GB2312" w:hAnsi="Times New Roman" w:cs="Times New Roman" w:hint="eastAsia"/>
          <w:color w:val="333333"/>
          <w:kern w:val="0"/>
          <w:sz w:val="32"/>
          <w:szCs w:val="32"/>
        </w:rPr>
        <w:t>151182元，</w:t>
      </w:r>
      <w:r w:rsidR="00E15FC0" w:rsidRPr="00F23620">
        <w:rPr>
          <w:rFonts w:ascii="仿宋_GB2312" w:eastAsia="仿宋_GB2312" w:hAnsi="Times New Roman" w:cs="Times New Roman" w:hint="eastAsia"/>
          <w:color w:val="333333"/>
          <w:kern w:val="0"/>
          <w:sz w:val="32"/>
          <w:szCs w:val="32"/>
        </w:rPr>
        <w:t>占支出总预算</w:t>
      </w:r>
      <w:r w:rsidR="00E15FC0">
        <w:rPr>
          <w:rFonts w:ascii="仿宋_GB2312" w:eastAsia="仿宋_GB2312" w:hAnsi="Times New Roman" w:cs="Times New Roman" w:hint="eastAsia"/>
          <w:color w:val="333333"/>
          <w:kern w:val="0"/>
          <w:sz w:val="32"/>
          <w:szCs w:val="32"/>
        </w:rPr>
        <w:t>3.8%；</w:t>
      </w:r>
    </w:p>
    <w:p w:rsidR="00EE19FD" w:rsidRPr="00C95E3D" w:rsidRDefault="00EE19FD" w:rsidP="00777737">
      <w:pPr>
        <w:widowControl/>
        <w:spacing w:line="560" w:lineRule="exact"/>
        <w:ind w:rightChars="-27" w:right="-57" w:firstLineChars="200" w:firstLine="640"/>
        <w:rPr>
          <w:rFonts w:ascii="Arial" w:hAnsi="Arial" w:cs="Arial"/>
          <w:kern w:val="0"/>
        </w:rPr>
      </w:pPr>
      <w:r w:rsidRPr="00F23620">
        <w:rPr>
          <w:rFonts w:ascii="仿宋_GB2312" w:eastAsia="仿宋_GB2312" w:hAnsi="Times New Roman" w:cs="Times New Roman" w:hint="eastAsia"/>
          <w:color w:val="333333"/>
          <w:kern w:val="0"/>
          <w:sz w:val="32"/>
          <w:szCs w:val="32"/>
        </w:rPr>
        <w:t>（4）</w:t>
      </w:r>
      <w:r w:rsidR="00E15FC0" w:rsidRPr="00E15FC0">
        <w:rPr>
          <w:rFonts w:ascii="仿宋_GB2312" w:eastAsia="仿宋_GB2312" w:hAnsi="Times New Roman" w:cs="Times New Roman" w:hint="eastAsia"/>
          <w:color w:val="333333"/>
          <w:kern w:val="0"/>
          <w:sz w:val="32"/>
          <w:szCs w:val="32"/>
        </w:rPr>
        <w:t>住房保障支出</w:t>
      </w:r>
      <w:r w:rsidR="00E15FC0">
        <w:rPr>
          <w:rFonts w:ascii="仿宋_GB2312" w:eastAsia="仿宋_GB2312" w:hAnsi="Times New Roman" w:cs="Times New Roman" w:hint="eastAsia"/>
          <w:color w:val="333333"/>
          <w:kern w:val="0"/>
          <w:sz w:val="32"/>
          <w:szCs w:val="32"/>
        </w:rPr>
        <w:t>227046元，</w:t>
      </w:r>
      <w:r w:rsidR="00E15FC0" w:rsidRPr="00F23620">
        <w:rPr>
          <w:rFonts w:ascii="仿宋_GB2312" w:eastAsia="仿宋_GB2312" w:hAnsi="Times New Roman" w:cs="Times New Roman" w:hint="eastAsia"/>
          <w:color w:val="333333"/>
          <w:kern w:val="0"/>
          <w:sz w:val="32"/>
          <w:szCs w:val="32"/>
        </w:rPr>
        <w:t>占支出总预算</w:t>
      </w:r>
      <w:r w:rsidR="00E15FC0">
        <w:rPr>
          <w:rFonts w:ascii="仿宋_GB2312" w:eastAsia="仿宋_GB2312" w:hAnsi="Times New Roman" w:cs="Times New Roman" w:hint="eastAsia"/>
          <w:color w:val="333333"/>
          <w:kern w:val="0"/>
          <w:sz w:val="32"/>
          <w:szCs w:val="32"/>
        </w:rPr>
        <w:t>5.8%</w:t>
      </w:r>
    </w:p>
    <w:p w:rsidR="00EE19FD" w:rsidRDefault="00EE19FD" w:rsidP="00777737">
      <w:pPr>
        <w:widowControl/>
        <w:spacing w:line="560" w:lineRule="exact"/>
        <w:ind w:rightChars="-27" w:right="-57" w:firstLineChars="196" w:firstLine="630"/>
        <w:rPr>
          <w:rFonts w:ascii="仿宋_GB2312" w:eastAsia="仿宋_GB2312" w:hAnsi="Times New Roman" w:cs="Times New Roman"/>
          <w:b/>
          <w:bCs/>
          <w:color w:val="333333"/>
          <w:kern w:val="0"/>
          <w:sz w:val="32"/>
        </w:rPr>
      </w:pPr>
      <w:r w:rsidRPr="00B43465">
        <w:rPr>
          <w:rFonts w:ascii="仿宋_GB2312" w:eastAsia="仿宋_GB2312" w:hAnsi="Times New Roman" w:cs="Times New Roman" w:hint="eastAsia"/>
          <w:b/>
          <w:bCs/>
          <w:color w:val="333333"/>
          <w:kern w:val="0"/>
          <w:sz w:val="32"/>
        </w:rPr>
        <w:t>按支出结构分类划分，分为基本支出预算和项目支出预算。</w:t>
      </w:r>
    </w:p>
    <w:p w:rsidR="00010CEB" w:rsidRPr="00010CEB" w:rsidRDefault="00EE19FD" w:rsidP="00777737">
      <w:pPr>
        <w:widowControl/>
        <w:spacing w:line="560" w:lineRule="exact"/>
        <w:ind w:rightChars="-27" w:right="-57" w:firstLineChars="250" w:firstLine="80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t xml:space="preserve">    </w:t>
      </w:r>
      <w:r w:rsidRPr="00F23620">
        <w:rPr>
          <w:rFonts w:ascii="仿宋_GB2312" w:eastAsia="仿宋_GB2312" w:hAnsi="Times New Roman" w:cs="Times New Roman" w:hint="eastAsia"/>
          <w:color w:val="333333"/>
          <w:kern w:val="0"/>
          <w:sz w:val="32"/>
          <w:szCs w:val="32"/>
        </w:rPr>
        <w:t>基本支出</w:t>
      </w:r>
      <w:r w:rsidR="00E15FC0">
        <w:rPr>
          <w:rFonts w:ascii="仿宋_GB2312" w:eastAsia="仿宋_GB2312" w:hAnsi="Times New Roman" w:cs="Times New Roman" w:hint="eastAsia"/>
          <w:color w:val="333333"/>
          <w:kern w:val="0"/>
          <w:sz w:val="32"/>
          <w:szCs w:val="32"/>
        </w:rPr>
        <w:t>3017020</w:t>
      </w:r>
      <w:r w:rsidRPr="00F23620">
        <w:rPr>
          <w:rFonts w:ascii="仿宋_GB2312" w:eastAsia="仿宋_GB2312" w:hAnsi="Times New Roman" w:cs="Times New Roman" w:hint="eastAsia"/>
          <w:color w:val="333333"/>
          <w:kern w:val="0"/>
          <w:sz w:val="32"/>
          <w:szCs w:val="32"/>
        </w:rPr>
        <w:t>元，占支出总预算的</w:t>
      </w:r>
      <w:r w:rsidR="00E15FC0">
        <w:rPr>
          <w:rFonts w:ascii="仿宋_GB2312" w:eastAsia="仿宋_GB2312" w:hAnsi="Times New Roman" w:cs="Times New Roman" w:hint="eastAsia"/>
          <w:color w:val="333333"/>
          <w:kern w:val="0"/>
          <w:sz w:val="32"/>
          <w:szCs w:val="32"/>
        </w:rPr>
        <w:t>76.44</w:t>
      </w:r>
      <w:r w:rsidRPr="00F23620">
        <w:rPr>
          <w:rFonts w:ascii="仿宋_GB2312" w:eastAsia="仿宋_GB2312" w:hAnsi="Times New Roman" w:cs="Times New Roman" w:hint="eastAsia"/>
          <w:color w:val="333333"/>
          <w:kern w:val="0"/>
          <w:sz w:val="32"/>
          <w:szCs w:val="32"/>
        </w:rPr>
        <w:t>%，</w:t>
      </w:r>
      <w:r w:rsidR="00010CEB">
        <w:rPr>
          <w:rFonts w:ascii="Times New Roman" w:eastAsia="宋体" w:hAnsi="Times New Roman" w:cs="Times New Roman"/>
          <w:color w:val="333333"/>
          <w:kern w:val="0"/>
          <w:sz w:val="32"/>
          <w:szCs w:val="32"/>
        </w:rPr>
        <w:t>2020</w:t>
      </w:r>
      <w:r w:rsidR="00010CEB" w:rsidRPr="00B43465">
        <w:rPr>
          <w:rFonts w:ascii="仿宋_GB2312" w:eastAsia="仿宋_GB2312" w:hAnsi="Times New Roman" w:cs="Times New Roman" w:hint="eastAsia"/>
          <w:color w:val="333333"/>
          <w:kern w:val="0"/>
          <w:sz w:val="32"/>
          <w:szCs w:val="32"/>
        </w:rPr>
        <w:t>年收入总预算</w:t>
      </w:r>
      <w:r w:rsidR="00010CEB">
        <w:rPr>
          <w:rFonts w:ascii="仿宋_GB2312" w:eastAsia="仿宋_GB2312" w:hAnsi="Times New Roman" w:cs="Times New Roman" w:hint="eastAsia"/>
          <w:color w:val="333333"/>
          <w:kern w:val="0"/>
          <w:sz w:val="32"/>
          <w:szCs w:val="32"/>
        </w:rPr>
        <w:t>3947020</w:t>
      </w:r>
      <w:r w:rsidR="00010CEB" w:rsidRPr="00B43465">
        <w:rPr>
          <w:rFonts w:ascii="仿宋_GB2312" w:eastAsia="仿宋_GB2312" w:hAnsi="Times New Roman" w:cs="Times New Roman" w:hint="eastAsia"/>
          <w:color w:val="333333"/>
          <w:kern w:val="0"/>
          <w:sz w:val="32"/>
          <w:szCs w:val="32"/>
        </w:rPr>
        <w:t>元，</w:t>
      </w:r>
      <w:r w:rsidR="00010CEB" w:rsidRPr="00010CEB">
        <w:rPr>
          <w:rFonts w:ascii="仿宋_GB2312" w:eastAsia="仿宋_GB2312" w:hint="eastAsia"/>
          <w:sz w:val="32"/>
          <w:szCs w:val="32"/>
        </w:rPr>
        <w:t>本单位是2019年</w:t>
      </w:r>
      <w:r w:rsidR="00010CEB">
        <w:rPr>
          <w:rFonts w:ascii="仿宋_GB2312" w:eastAsia="仿宋_GB2312" w:hint="eastAsia"/>
          <w:sz w:val="32"/>
          <w:szCs w:val="32"/>
        </w:rPr>
        <w:t>2</w:t>
      </w:r>
      <w:r w:rsidR="00010CEB" w:rsidRPr="00010CEB">
        <w:rPr>
          <w:rFonts w:ascii="仿宋_GB2312" w:eastAsia="仿宋_GB2312" w:hint="eastAsia"/>
          <w:sz w:val="32"/>
          <w:szCs w:val="32"/>
        </w:rPr>
        <w:t>月批准成立的，当年支出没有列入部门预算</w:t>
      </w:r>
      <w:r w:rsidR="00010CEB" w:rsidRPr="00010CEB">
        <w:rPr>
          <w:rFonts w:eastAsia="仿宋_GB2312" w:hint="eastAsia"/>
          <w:sz w:val="32"/>
          <w:szCs w:val="32"/>
        </w:rPr>
        <w:t> </w:t>
      </w:r>
      <w:r w:rsidR="00010CEB" w:rsidRPr="00010CEB">
        <w:rPr>
          <w:rFonts w:ascii="仿宋_GB2312" w:eastAsia="仿宋_GB2312" w:hint="eastAsia"/>
          <w:sz w:val="32"/>
          <w:szCs w:val="32"/>
        </w:rPr>
        <w:t>，因此2020年我单位部门预算数据无法与2019年预算作对比。</w:t>
      </w:r>
    </w:p>
    <w:p w:rsidR="00010CEB" w:rsidRPr="00010CEB" w:rsidRDefault="00EE19FD" w:rsidP="00777737">
      <w:pPr>
        <w:widowControl/>
        <w:spacing w:line="560" w:lineRule="exact"/>
        <w:ind w:rightChars="-27" w:right="-57" w:firstLineChars="250" w:firstLine="800"/>
        <w:rPr>
          <w:rFonts w:ascii="仿宋_GB2312" w:eastAsia="仿宋_GB2312" w:hAnsi="Times New Roman" w:cs="Times New Roman"/>
          <w:color w:val="333333"/>
          <w:kern w:val="0"/>
          <w:sz w:val="32"/>
          <w:szCs w:val="32"/>
          <w:highlight w:val="yellow"/>
        </w:rPr>
      </w:pPr>
      <w:r w:rsidRPr="00F23620">
        <w:rPr>
          <w:rFonts w:ascii="仿宋_GB2312" w:eastAsia="仿宋_GB2312" w:hAnsi="Times New Roman" w:cs="Times New Roman" w:hint="eastAsia"/>
          <w:color w:val="333333"/>
          <w:kern w:val="0"/>
          <w:sz w:val="32"/>
          <w:szCs w:val="32"/>
        </w:rPr>
        <w:t>项目支出</w:t>
      </w:r>
      <w:r w:rsidR="00E15FC0">
        <w:rPr>
          <w:rFonts w:ascii="仿宋_GB2312" w:eastAsia="仿宋_GB2312" w:hAnsi="Times New Roman" w:cs="Times New Roman" w:hint="eastAsia"/>
          <w:color w:val="333333"/>
          <w:kern w:val="0"/>
          <w:sz w:val="32"/>
          <w:szCs w:val="32"/>
        </w:rPr>
        <w:t>930000</w:t>
      </w:r>
      <w:r w:rsidRPr="00F23620">
        <w:rPr>
          <w:rFonts w:ascii="仿宋_GB2312" w:eastAsia="仿宋_GB2312" w:hAnsi="Times New Roman" w:cs="Times New Roman" w:hint="eastAsia"/>
          <w:color w:val="333333"/>
          <w:kern w:val="0"/>
          <w:sz w:val="32"/>
          <w:szCs w:val="32"/>
        </w:rPr>
        <w:t>元，占支出总预算的</w:t>
      </w:r>
      <w:r w:rsidR="00E15FC0">
        <w:rPr>
          <w:rFonts w:ascii="仿宋_GB2312" w:eastAsia="仿宋_GB2312" w:hAnsi="Times New Roman" w:cs="Times New Roman" w:hint="eastAsia"/>
          <w:color w:val="333333"/>
          <w:kern w:val="0"/>
          <w:sz w:val="32"/>
          <w:szCs w:val="32"/>
        </w:rPr>
        <w:t>23.56</w:t>
      </w:r>
      <w:r w:rsidRPr="00F23620">
        <w:rPr>
          <w:rFonts w:ascii="仿宋_GB2312" w:eastAsia="仿宋_GB2312" w:hAnsi="Times New Roman" w:cs="Times New Roman" w:hint="eastAsia"/>
          <w:color w:val="333333"/>
          <w:kern w:val="0"/>
          <w:sz w:val="32"/>
          <w:szCs w:val="32"/>
        </w:rPr>
        <w:t>%，</w:t>
      </w:r>
      <w:r w:rsidR="00010CEB">
        <w:rPr>
          <w:rFonts w:ascii="Times New Roman" w:eastAsia="宋体" w:hAnsi="Times New Roman" w:cs="Times New Roman"/>
          <w:color w:val="333333"/>
          <w:kern w:val="0"/>
          <w:sz w:val="32"/>
          <w:szCs w:val="32"/>
        </w:rPr>
        <w:t>2020</w:t>
      </w:r>
      <w:r w:rsidR="00010CEB" w:rsidRPr="00B43465">
        <w:rPr>
          <w:rFonts w:ascii="仿宋_GB2312" w:eastAsia="仿宋_GB2312" w:hAnsi="Times New Roman" w:cs="Times New Roman" w:hint="eastAsia"/>
          <w:color w:val="333333"/>
          <w:kern w:val="0"/>
          <w:sz w:val="32"/>
          <w:szCs w:val="32"/>
        </w:rPr>
        <w:t>年收入总预算</w:t>
      </w:r>
      <w:r w:rsidR="00010CEB">
        <w:rPr>
          <w:rFonts w:ascii="仿宋_GB2312" w:eastAsia="仿宋_GB2312" w:hAnsi="Times New Roman" w:cs="Times New Roman" w:hint="eastAsia"/>
          <w:color w:val="333333"/>
          <w:kern w:val="0"/>
          <w:sz w:val="32"/>
          <w:szCs w:val="32"/>
        </w:rPr>
        <w:t>3947020</w:t>
      </w:r>
      <w:r w:rsidR="00010CEB" w:rsidRPr="00B43465">
        <w:rPr>
          <w:rFonts w:ascii="仿宋_GB2312" w:eastAsia="仿宋_GB2312" w:hAnsi="Times New Roman" w:cs="Times New Roman" w:hint="eastAsia"/>
          <w:color w:val="333333"/>
          <w:kern w:val="0"/>
          <w:sz w:val="32"/>
          <w:szCs w:val="32"/>
        </w:rPr>
        <w:t>元，</w:t>
      </w:r>
      <w:r w:rsidR="00010CEB" w:rsidRPr="00010CEB">
        <w:rPr>
          <w:rFonts w:ascii="仿宋_GB2312" w:eastAsia="仿宋_GB2312" w:hint="eastAsia"/>
          <w:sz w:val="32"/>
          <w:szCs w:val="32"/>
        </w:rPr>
        <w:t>本单位是2019年</w:t>
      </w:r>
      <w:r w:rsidR="00010CEB">
        <w:rPr>
          <w:rFonts w:ascii="仿宋_GB2312" w:eastAsia="仿宋_GB2312" w:hint="eastAsia"/>
          <w:sz w:val="32"/>
          <w:szCs w:val="32"/>
        </w:rPr>
        <w:t>2</w:t>
      </w:r>
      <w:r w:rsidR="00010CEB" w:rsidRPr="00010CEB">
        <w:rPr>
          <w:rFonts w:ascii="仿宋_GB2312" w:eastAsia="仿宋_GB2312" w:hint="eastAsia"/>
          <w:sz w:val="32"/>
          <w:szCs w:val="32"/>
        </w:rPr>
        <w:t>月批准成立的，当年支出没有列入部门预算</w:t>
      </w:r>
      <w:r w:rsidR="00010CEB" w:rsidRPr="00010CEB">
        <w:rPr>
          <w:rFonts w:eastAsia="仿宋_GB2312" w:hint="eastAsia"/>
          <w:sz w:val="32"/>
          <w:szCs w:val="32"/>
        </w:rPr>
        <w:t> </w:t>
      </w:r>
      <w:r w:rsidR="00010CEB" w:rsidRPr="00010CEB">
        <w:rPr>
          <w:rFonts w:ascii="仿宋_GB2312" w:eastAsia="仿宋_GB2312" w:hint="eastAsia"/>
          <w:sz w:val="32"/>
          <w:szCs w:val="32"/>
        </w:rPr>
        <w:t>，因此2020年我单位部门预算数据无法与2019年预算作对比。</w:t>
      </w:r>
    </w:p>
    <w:p w:rsidR="00EE19FD" w:rsidRPr="00B43465" w:rsidRDefault="00EE19FD" w:rsidP="00777737">
      <w:pPr>
        <w:tabs>
          <w:tab w:val="center" w:pos="4475"/>
        </w:tabs>
        <w:spacing w:line="560" w:lineRule="exact"/>
        <w:ind w:rightChars="-27" w:right="-57" w:firstLineChars="200" w:firstLine="643"/>
        <w:rPr>
          <w:rFonts w:ascii="宋体" w:eastAsia="宋体" w:hAnsi="宋体" w:cs="宋体"/>
          <w:color w:val="333333"/>
          <w:kern w:val="0"/>
          <w:szCs w:val="21"/>
        </w:rPr>
      </w:pPr>
      <w:r w:rsidRPr="00F23620">
        <w:rPr>
          <w:rFonts w:ascii="黑体" w:eastAsia="黑体" w:hAnsi="黑体" w:cs="Times New Roman" w:hint="eastAsia"/>
          <w:b/>
          <w:color w:val="333333"/>
          <w:kern w:val="0"/>
          <w:sz w:val="32"/>
          <w:szCs w:val="32"/>
        </w:rPr>
        <w:t>二、</w:t>
      </w:r>
      <w:r>
        <w:rPr>
          <w:rFonts w:ascii="黑体" w:eastAsia="黑体" w:hAnsi="黑体" w:cs="Times New Roman" w:hint="eastAsia"/>
          <w:b/>
          <w:color w:val="333333"/>
          <w:kern w:val="0"/>
          <w:sz w:val="32"/>
          <w:szCs w:val="32"/>
        </w:rPr>
        <w:t>2020</w:t>
      </w:r>
      <w:r w:rsidRPr="00F23620">
        <w:rPr>
          <w:rFonts w:ascii="黑体" w:eastAsia="黑体" w:hAnsi="黑体" w:cs="Times New Roman" w:hint="eastAsia"/>
          <w:b/>
          <w:color w:val="333333"/>
          <w:kern w:val="0"/>
          <w:sz w:val="32"/>
          <w:szCs w:val="32"/>
        </w:rPr>
        <w:t>年部门财政拨款收支预算情况</w:t>
      </w:r>
    </w:p>
    <w:p w:rsidR="00EE19FD" w:rsidRDefault="00EE19FD" w:rsidP="00777737">
      <w:pPr>
        <w:snapToGrid w:val="0"/>
        <w:spacing w:line="560" w:lineRule="exact"/>
        <w:ind w:rightChars="-27" w:right="-57" w:firstLineChars="295" w:firstLine="948"/>
        <w:rPr>
          <w:rFonts w:ascii="楷体_GB2312" w:eastAsia="楷体_GB2312" w:hAnsi="Times New Roman" w:cs="Times New Roman"/>
          <w:b/>
          <w:bCs/>
          <w:color w:val="333333"/>
          <w:kern w:val="0"/>
          <w:sz w:val="32"/>
          <w:szCs w:val="32"/>
        </w:rPr>
      </w:pPr>
      <w:r w:rsidRPr="002C7998">
        <w:rPr>
          <w:rFonts w:ascii="楷体_GB2312" w:eastAsia="楷体_GB2312" w:hAnsi="Times New Roman" w:cs="Times New Roman" w:hint="eastAsia"/>
          <w:b/>
          <w:bCs/>
          <w:color w:val="333333"/>
          <w:kern w:val="0"/>
          <w:sz w:val="32"/>
        </w:rPr>
        <w:t>（一）财政拨款收入总体情况</w:t>
      </w:r>
      <w:r w:rsidRPr="002C7998">
        <w:rPr>
          <w:rFonts w:ascii="楷体_GB2312" w:eastAsia="楷体_GB2312" w:hAnsi="Times New Roman" w:cs="Times New Roman" w:hint="eastAsia"/>
          <w:b/>
          <w:bCs/>
          <w:color w:val="333333"/>
          <w:kern w:val="0"/>
          <w:sz w:val="32"/>
          <w:szCs w:val="32"/>
        </w:rPr>
        <w:t>。</w:t>
      </w:r>
    </w:p>
    <w:p w:rsidR="00010CEB" w:rsidRPr="00010CEB" w:rsidRDefault="00EE19FD" w:rsidP="00777737">
      <w:pPr>
        <w:widowControl/>
        <w:spacing w:line="560" w:lineRule="exact"/>
        <w:ind w:rightChars="-27" w:right="-57" w:firstLineChars="250" w:firstLine="800"/>
        <w:rPr>
          <w:rFonts w:ascii="仿宋_GB2312" w:eastAsia="仿宋_GB2312" w:hAnsi="Times New Roman" w:cs="Times New Roman"/>
          <w:color w:val="333333"/>
          <w:kern w:val="0"/>
          <w:sz w:val="32"/>
          <w:szCs w:val="32"/>
          <w:highlight w:val="yellow"/>
        </w:rPr>
      </w:pPr>
      <w:r>
        <w:rPr>
          <w:rFonts w:ascii="仿宋_GB2312" w:eastAsia="仿宋_GB2312" w:hAnsi="Times New Roman" w:cs="Times New Roman" w:hint="eastAsia"/>
          <w:color w:val="333333"/>
          <w:kern w:val="0"/>
          <w:sz w:val="32"/>
          <w:szCs w:val="32"/>
        </w:rPr>
        <w:lastRenderedPageBreak/>
        <w:t>2020年</w:t>
      </w:r>
      <w:r w:rsidRPr="00F23620">
        <w:rPr>
          <w:rFonts w:ascii="仿宋_GB2312" w:eastAsia="仿宋_GB2312" w:hAnsi="Times New Roman" w:cs="Times New Roman" w:hint="eastAsia"/>
          <w:color w:val="333333"/>
          <w:kern w:val="0"/>
          <w:sz w:val="32"/>
          <w:szCs w:val="32"/>
        </w:rPr>
        <w:t>财政拨款收入</w:t>
      </w:r>
      <w:r w:rsidR="00E15FC0">
        <w:rPr>
          <w:rFonts w:ascii="仿宋_GB2312" w:eastAsia="仿宋_GB2312" w:hAnsi="Times New Roman" w:cs="Times New Roman" w:hint="eastAsia"/>
          <w:color w:val="333333"/>
          <w:kern w:val="0"/>
          <w:sz w:val="32"/>
          <w:szCs w:val="32"/>
        </w:rPr>
        <w:t>3947020</w:t>
      </w:r>
      <w:r w:rsidRPr="00F23620">
        <w:rPr>
          <w:rFonts w:ascii="仿宋_GB2312" w:eastAsia="仿宋_GB2312" w:hAnsi="Times New Roman" w:cs="Times New Roman" w:hint="eastAsia"/>
          <w:color w:val="333333"/>
          <w:kern w:val="0"/>
          <w:sz w:val="32"/>
          <w:szCs w:val="32"/>
        </w:rPr>
        <w:t>元，</w:t>
      </w:r>
      <w:r w:rsidR="00010CEB">
        <w:rPr>
          <w:rFonts w:ascii="Times New Roman" w:eastAsia="宋体" w:hAnsi="Times New Roman" w:cs="Times New Roman"/>
          <w:color w:val="333333"/>
          <w:kern w:val="0"/>
          <w:sz w:val="32"/>
          <w:szCs w:val="32"/>
        </w:rPr>
        <w:t>2020</w:t>
      </w:r>
      <w:r w:rsidR="00010CEB" w:rsidRPr="00B43465">
        <w:rPr>
          <w:rFonts w:ascii="仿宋_GB2312" w:eastAsia="仿宋_GB2312" w:hAnsi="Times New Roman" w:cs="Times New Roman" w:hint="eastAsia"/>
          <w:color w:val="333333"/>
          <w:kern w:val="0"/>
          <w:sz w:val="32"/>
          <w:szCs w:val="32"/>
        </w:rPr>
        <w:t>年收入总预算</w:t>
      </w:r>
      <w:r w:rsidR="00010CEB">
        <w:rPr>
          <w:rFonts w:ascii="仿宋_GB2312" w:eastAsia="仿宋_GB2312" w:hAnsi="Times New Roman" w:cs="Times New Roman" w:hint="eastAsia"/>
          <w:color w:val="333333"/>
          <w:kern w:val="0"/>
          <w:sz w:val="32"/>
          <w:szCs w:val="32"/>
        </w:rPr>
        <w:t>3947020</w:t>
      </w:r>
      <w:r w:rsidR="00010CEB" w:rsidRPr="00B43465">
        <w:rPr>
          <w:rFonts w:ascii="仿宋_GB2312" w:eastAsia="仿宋_GB2312" w:hAnsi="Times New Roman" w:cs="Times New Roman" w:hint="eastAsia"/>
          <w:color w:val="333333"/>
          <w:kern w:val="0"/>
          <w:sz w:val="32"/>
          <w:szCs w:val="32"/>
        </w:rPr>
        <w:t>元，</w:t>
      </w:r>
      <w:r w:rsidR="00010CEB" w:rsidRPr="00010CEB">
        <w:rPr>
          <w:rFonts w:ascii="仿宋_GB2312" w:eastAsia="仿宋_GB2312" w:hint="eastAsia"/>
          <w:sz w:val="32"/>
          <w:szCs w:val="32"/>
        </w:rPr>
        <w:t>本单位是2019年</w:t>
      </w:r>
      <w:r w:rsidR="00010CEB">
        <w:rPr>
          <w:rFonts w:ascii="仿宋_GB2312" w:eastAsia="仿宋_GB2312" w:hint="eastAsia"/>
          <w:sz w:val="32"/>
          <w:szCs w:val="32"/>
        </w:rPr>
        <w:t>2</w:t>
      </w:r>
      <w:r w:rsidR="00010CEB" w:rsidRPr="00010CEB">
        <w:rPr>
          <w:rFonts w:ascii="仿宋_GB2312" w:eastAsia="仿宋_GB2312" w:hint="eastAsia"/>
          <w:sz w:val="32"/>
          <w:szCs w:val="32"/>
        </w:rPr>
        <w:t>月批准成立的，当年支出没有列入部门预算</w:t>
      </w:r>
      <w:r w:rsidR="00010CEB" w:rsidRPr="00010CEB">
        <w:rPr>
          <w:rFonts w:eastAsia="仿宋_GB2312" w:hint="eastAsia"/>
          <w:sz w:val="32"/>
          <w:szCs w:val="32"/>
        </w:rPr>
        <w:t> </w:t>
      </w:r>
      <w:r w:rsidR="00010CEB" w:rsidRPr="00010CEB">
        <w:rPr>
          <w:rFonts w:ascii="仿宋_GB2312" w:eastAsia="仿宋_GB2312" w:hint="eastAsia"/>
          <w:sz w:val="32"/>
          <w:szCs w:val="32"/>
        </w:rPr>
        <w:t>，因此2020年我单位部门预算数据无法与2019年预算作对比。</w:t>
      </w:r>
    </w:p>
    <w:p w:rsidR="00EE19FD" w:rsidRPr="00F23620" w:rsidRDefault="00EE19FD" w:rsidP="00777737">
      <w:pPr>
        <w:snapToGrid w:val="0"/>
        <w:spacing w:line="560"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 xml:space="preserve">其中： </w:t>
      </w:r>
    </w:p>
    <w:p w:rsidR="00010CEB" w:rsidRDefault="00EE19FD" w:rsidP="00777737">
      <w:pPr>
        <w:widowControl/>
        <w:spacing w:line="560" w:lineRule="exact"/>
        <w:ind w:rightChars="-27" w:right="-57" w:firstLineChars="250" w:firstLine="800"/>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t>1、一般公共预算拨款</w:t>
      </w:r>
      <w:r w:rsidR="00E15FC0">
        <w:rPr>
          <w:rFonts w:ascii="仿宋_GB2312" w:eastAsia="仿宋_GB2312" w:hAnsi="Times New Roman" w:cs="Times New Roman" w:hint="eastAsia"/>
          <w:color w:val="333333"/>
          <w:kern w:val="0"/>
          <w:sz w:val="32"/>
          <w:szCs w:val="32"/>
        </w:rPr>
        <w:t>3266065</w:t>
      </w:r>
      <w:r w:rsidRPr="00F23620">
        <w:rPr>
          <w:rFonts w:ascii="仿宋_GB2312" w:eastAsia="仿宋_GB2312" w:hAnsi="Times New Roman" w:cs="Times New Roman" w:hint="eastAsia"/>
          <w:color w:val="333333"/>
          <w:kern w:val="0"/>
          <w:sz w:val="32"/>
          <w:szCs w:val="32"/>
        </w:rPr>
        <w:t>元  ，</w:t>
      </w:r>
      <w:r w:rsidR="00010CEB">
        <w:rPr>
          <w:rFonts w:ascii="Times New Roman" w:eastAsia="宋体" w:hAnsi="Times New Roman" w:cs="Times New Roman"/>
          <w:color w:val="333333"/>
          <w:kern w:val="0"/>
          <w:sz w:val="32"/>
          <w:szCs w:val="32"/>
        </w:rPr>
        <w:t>2020</w:t>
      </w:r>
      <w:r w:rsidR="00010CEB" w:rsidRPr="00B43465">
        <w:rPr>
          <w:rFonts w:ascii="仿宋_GB2312" w:eastAsia="仿宋_GB2312" w:hAnsi="Times New Roman" w:cs="Times New Roman" w:hint="eastAsia"/>
          <w:color w:val="333333"/>
          <w:kern w:val="0"/>
          <w:sz w:val="32"/>
          <w:szCs w:val="32"/>
        </w:rPr>
        <w:t>年收入总预算</w:t>
      </w:r>
      <w:r w:rsidR="00010CEB">
        <w:rPr>
          <w:rFonts w:ascii="仿宋_GB2312" w:eastAsia="仿宋_GB2312" w:hAnsi="Times New Roman" w:cs="Times New Roman" w:hint="eastAsia"/>
          <w:color w:val="333333"/>
          <w:kern w:val="0"/>
          <w:sz w:val="32"/>
          <w:szCs w:val="32"/>
        </w:rPr>
        <w:t>3947020</w:t>
      </w:r>
      <w:r w:rsidR="00010CEB" w:rsidRPr="00B43465">
        <w:rPr>
          <w:rFonts w:ascii="仿宋_GB2312" w:eastAsia="仿宋_GB2312" w:hAnsi="Times New Roman" w:cs="Times New Roman" w:hint="eastAsia"/>
          <w:color w:val="333333"/>
          <w:kern w:val="0"/>
          <w:sz w:val="32"/>
          <w:szCs w:val="32"/>
        </w:rPr>
        <w:t>元，</w:t>
      </w:r>
      <w:r w:rsidR="00010CEB" w:rsidRPr="00010CEB">
        <w:rPr>
          <w:rFonts w:ascii="仿宋_GB2312" w:eastAsia="仿宋_GB2312" w:hint="eastAsia"/>
          <w:sz w:val="32"/>
          <w:szCs w:val="32"/>
        </w:rPr>
        <w:t>本单位是2019年</w:t>
      </w:r>
      <w:r w:rsidR="00010CEB">
        <w:rPr>
          <w:rFonts w:ascii="仿宋_GB2312" w:eastAsia="仿宋_GB2312" w:hint="eastAsia"/>
          <w:sz w:val="32"/>
          <w:szCs w:val="32"/>
        </w:rPr>
        <w:t>2</w:t>
      </w:r>
      <w:r w:rsidR="00010CEB" w:rsidRPr="00010CEB">
        <w:rPr>
          <w:rFonts w:ascii="仿宋_GB2312" w:eastAsia="仿宋_GB2312" w:hint="eastAsia"/>
          <w:sz w:val="32"/>
          <w:szCs w:val="32"/>
        </w:rPr>
        <w:t>月批准成立的，当年支出没有列入部门预算</w:t>
      </w:r>
      <w:r w:rsidR="00010CEB" w:rsidRPr="00010CEB">
        <w:rPr>
          <w:rFonts w:eastAsia="仿宋_GB2312" w:hint="eastAsia"/>
          <w:sz w:val="32"/>
          <w:szCs w:val="32"/>
        </w:rPr>
        <w:t> </w:t>
      </w:r>
      <w:r w:rsidR="00010CEB" w:rsidRPr="00010CEB">
        <w:rPr>
          <w:rFonts w:ascii="仿宋_GB2312" w:eastAsia="仿宋_GB2312" w:hint="eastAsia"/>
          <w:sz w:val="32"/>
          <w:szCs w:val="32"/>
        </w:rPr>
        <w:t>，因此2020年我单位部门预算数据无法与2019年预算作对比。</w:t>
      </w:r>
    </w:p>
    <w:p w:rsidR="00521813" w:rsidRPr="00521813" w:rsidRDefault="00521813" w:rsidP="00777737">
      <w:pPr>
        <w:tabs>
          <w:tab w:val="center" w:pos="4475"/>
        </w:tabs>
        <w:spacing w:line="560" w:lineRule="exact"/>
        <w:ind w:rightChars="-27" w:right="-57" w:firstLineChars="200" w:firstLine="640"/>
        <w:rPr>
          <w:rFonts w:ascii="仿宋_GB2312" w:eastAsia="仿宋_GB2312" w:hAnsi="Times New Roman" w:cs="Times New Roman"/>
          <w:b/>
          <w:color w:val="333333"/>
          <w:kern w:val="0"/>
          <w:sz w:val="32"/>
          <w:szCs w:val="32"/>
          <w:highlight w:val="yellow"/>
        </w:rPr>
      </w:pPr>
      <w:r w:rsidRPr="00F23620">
        <w:rPr>
          <w:rFonts w:ascii="仿宋_GB2312" w:eastAsia="仿宋_GB2312" w:hAnsi="Times New Roman" w:cs="Times New Roman" w:hint="eastAsia"/>
          <w:color w:val="333333"/>
          <w:kern w:val="0"/>
          <w:sz w:val="32"/>
          <w:szCs w:val="32"/>
        </w:rPr>
        <w:t xml:space="preserve">2、政府性基金预算拨款 </w:t>
      </w:r>
      <w:r>
        <w:rPr>
          <w:rFonts w:ascii="仿宋_GB2312" w:eastAsia="仿宋_GB2312" w:hAnsi="Times New Roman" w:cs="Times New Roman" w:hint="eastAsia"/>
          <w:color w:val="333333"/>
          <w:kern w:val="0"/>
          <w:sz w:val="32"/>
          <w:szCs w:val="32"/>
        </w:rPr>
        <w:t>0</w:t>
      </w:r>
      <w:r w:rsidRPr="00F23620">
        <w:rPr>
          <w:rFonts w:ascii="仿宋_GB2312" w:eastAsia="仿宋_GB2312" w:hAnsi="Times New Roman" w:cs="Times New Roman" w:hint="eastAsia"/>
          <w:color w:val="333333"/>
          <w:kern w:val="0"/>
          <w:sz w:val="32"/>
          <w:szCs w:val="32"/>
        </w:rPr>
        <w:t>元，</w:t>
      </w:r>
      <w:r w:rsidRPr="00010CEB">
        <w:rPr>
          <w:rFonts w:ascii="仿宋_GB2312" w:eastAsia="仿宋_GB2312" w:hAnsiTheme="minorEastAsia" w:cs="Arial" w:hint="eastAsia"/>
          <w:color w:val="4C4C4C"/>
          <w:sz w:val="32"/>
          <w:szCs w:val="32"/>
        </w:rPr>
        <w:t>同比无变化。</w:t>
      </w:r>
    </w:p>
    <w:p w:rsidR="00EE19FD" w:rsidRPr="00010CEB" w:rsidRDefault="00EE19FD" w:rsidP="00777737">
      <w:pPr>
        <w:tabs>
          <w:tab w:val="center" w:pos="4475"/>
        </w:tabs>
        <w:spacing w:line="560" w:lineRule="exact"/>
        <w:ind w:rightChars="-27" w:right="-57" w:firstLineChars="200" w:firstLine="640"/>
        <w:rPr>
          <w:rFonts w:ascii="仿宋_GB2312" w:eastAsia="仿宋_GB2312" w:hAnsi="Times New Roman" w:cs="Times New Roman"/>
          <w:b/>
          <w:color w:val="333333"/>
          <w:kern w:val="0"/>
          <w:sz w:val="32"/>
          <w:szCs w:val="32"/>
          <w:highlight w:val="yellow"/>
        </w:rPr>
      </w:pPr>
      <w:r w:rsidRPr="00010CEB">
        <w:rPr>
          <w:rFonts w:ascii="仿宋_GB2312" w:eastAsia="仿宋_GB2312" w:hAnsi="Times New Roman" w:cs="Times New Roman" w:hint="eastAsia"/>
          <w:color w:val="333333"/>
          <w:kern w:val="0"/>
          <w:sz w:val="32"/>
          <w:szCs w:val="32"/>
        </w:rPr>
        <w:t>3、</w:t>
      </w:r>
      <w:r w:rsidR="00E15FC0" w:rsidRPr="00010CEB">
        <w:rPr>
          <w:rFonts w:ascii="仿宋_GB2312" w:eastAsia="仿宋_GB2312" w:hAnsiTheme="minorEastAsia" w:cs="Arial" w:hint="eastAsia"/>
          <w:color w:val="4C4C4C"/>
          <w:sz w:val="32"/>
          <w:szCs w:val="32"/>
        </w:rPr>
        <w:t>上年结余收入0元，同比无变化。</w:t>
      </w:r>
    </w:p>
    <w:p w:rsidR="00EE19FD" w:rsidRDefault="00EE19FD" w:rsidP="00777737">
      <w:pPr>
        <w:tabs>
          <w:tab w:val="left" w:pos="142"/>
        </w:tabs>
        <w:snapToGrid w:val="0"/>
        <w:spacing w:line="560" w:lineRule="exact"/>
        <w:ind w:rightChars="-27" w:right="-57"/>
        <w:rPr>
          <w:rFonts w:ascii="仿宋_GB2312" w:eastAsia="仿宋_GB2312" w:hAnsi="Times New Roman" w:cs="Times New Roman"/>
          <w:color w:val="333333"/>
          <w:kern w:val="0"/>
          <w:sz w:val="32"/>
          <w:szCs w:val="32"/>
        </w:rPr>
      </w:pPr>
      <w:r w:rsidRPr="002C7998">
        <w:rPr>
          <w:rFonts w:ascii="楷体_GB2312" w:eastAsia="楷体_GB2312" w:hAnsi="Times New Roman" w:cs="Times New Roman" w:hint="eastAsia"/>
          <w:b/>
          <w:bCs/>
          <w:color w:val="333333"/>
          <w:kern w:val="0"/>
          <w:sz w:val="32"/>
          <w:szCs w:val="32"/>
        </w:rPr>
        <w:t>（二）财政拨款支出总体情况。</w:t>
      </w:r>
    </w:p>
    <w:p w:rsidR="00010CEB" w:rsidRDefault="00EE19FD" w:rsidP="00777737">
      <w:pPr>
        <w:tabs>
          <w:tab w:val="left" w:pos="142"/>
        </w:tabs>
        <w:snapToGrid w:val="0"/>
        <w:spacing w:line="560" w:lineRule="exact"/>
        <w:ind w:rightChars="-27" w:right="-57" w:firstLineChars="195" w:firstLine="624"/>
        <w:rPr>
          <w:rFonts w:ascii="仿宋_GB2312" w:eastAsia="仿宋_GB2312"/>
          <w:sz w:val="32"/>
          <w:szCs w:val="32"/>
        </w:rPr>
      </w:pPr>
      <w:r>
        <w:rPr>
          <w:rFonts w:ascii="仿宋_GB2312" w:eastAsia="仿宋_GB2312" w:hAnsi="Times New Roman" w:cs="Times New Roman" w:hint="eastAsia"/>
          <w:color w:val="333333"/>
          <w:kern w:val="0"/>
          <w:sz w:val="32"/>
          <w:szCs w:val="32"/>
        </w:rPr>
        <w:t>2020年</w:t>
      </w:r>
      <w:r w:rsidRPr="00F23620">
        <w:rPr>
          <w:rFonts w:ascii="仿宋_GB2312" w:eastAsia="仿宋_GB2312" w:hAnsi="Times New Roman" w:cs="Times New Roman" w:hint="eastAsia"/>
          <w:color w:val="333333"/>
          <w:kern w:val="0"/>
          <w:sz w:val="32"/>
          <w:szCs w:val="32"/>
        </w:rPr>
        <w:t>财政拨款支出</w:t>
      </w:r>
      <w:r w:rsidR="00E15FC0">
        <w:rPr>
          <w:rFonts w:ascii="仿宋_GB2312" w:eastAsia="仿宋_GB2312" w:hAnsi="Times New Roman" w:cs="Times New Roman" w:hint="eastAsia"/>
          <w:color w:val="333333"/>
          <w:kern w:val="0"/>
          <w:sz w:val="32"/>
          <w:szCs w:val="32"/>
        </w:rPr>
        <w:t>3947020</w:t>
      </w:r>
      <w:r w:rsidRPr="00F23620">
        <w:rPr>
          <w:rFonts w:ascii="仿宋_GB2312" w:eastAsia="仿宋_GB2312" w:hAnsi="Times New Roman" w:cs="Times New Roman" w:hint="eastAsia"/>
          <w:color w:val="333333"/>
          <w:kern w:val="0"/>
          <w:sz w:val="32"/>
          <w:szCs w:val="32"/>
        </w:rPr>
        <w:t>元，</w:t>
      </w:r>
      <w:r w:rsidR="00521813" w:rsidRPr="00010CEB">
        <w:rPr>
          <w:rFonts w:ascii="仿宋_GB2312" w:eastAsia="仿宋_GB2312" w:hint="eastAsia"/>
          <w:sz w:val="32"/>
          <w:szCs w:val="32"/>
        </w:rPr>
        <w:t>本单位是2019年</w:t>
      </w:r>
      <w:r w:rsidR="00521813">
        <w:rPr>
          <w:rFonts w:ascii="仿宋_GB2312" w:eastAsia="仿宋_GB2312" w:hint="eastAsia"/>
          <w:sz w:val="32"/>
          <w:szCs w:val="32"/>
        </w:rPr>
        <w:t>2</w:t>
      </w:r>
      <w:r w:rsidR="00521813" w:rsidRPr="00010CEB">
        <w:rPr>
          <w:rFonts w:ascii="仿宋_GB2312" w:eastAsia="仿宋_GB2312" w:hint="eastAsia"/>
          <w:sz w:val="32"/>
          <w:szCs w:val="32"/>
        </w:rPr>
        <w:t>月批准成立的，当年支出没有列入部门预算</w:t>
      </w:r>
      <w:r w:rsidR="00521813" w:rsidRPr="00010CEB">
        <w:rPr>
          <w:rFonts w:eastAsia="仿宋_GB2312" w:hint="eastAsia"/>
          <w:sz w:val="32"/>
          <w:szCs w:val="32"/>
        </w:rPr>
        <w:t> </w:t>
      </w:r>
      <w:r w:rsidR="00521813" w:rsidRPr="00010CEB">
        <w:rPr>
          <w:rFonts w:ascii="仿宋_GB2312" w:eastAsia="仿宋_GB2312" w:hint="eastAsia"/>
          <w:sz w:val="32"/>
          <w:szCs w:val="32"/>
        </w:rPr>
        <w:t>，因此2020年我单位部门预算数据无法与2019年预算作对比。</w:t>
      </w:r>
    </w:p>
    <w:p w:rsidR="00EE19FD" w:rsidRPr="00E72BEE" w:rsidRDefault="00EE19FD" w:rsidP="00777737">
      <w:pPr>
        <w:tabs>
          <w:tab w:val="left" w:pos="142"/>
        </w:tabs>
        <w:snapToGrid w:val="0"/>
        <w:spacing w:line="560" w:lineRule="exact"/>
        <w:ind w:rightChars="-27" w:right="-57" w:firstLineChars="195" w:firstLine="624"/>
        <w:rPr>
          <w:rFonts w:ascii="仿宋_GB2312" w:eastAsia="仿宋_GB2312"/>
          <w:b/>
          <w:sz w:val="32"/>
          <w:szCs w:val="32"/>
        </w:rPr>
      </w:pPr>
      <w:r w:rsidRPr="00B43465">
        <w:rPr>
          <w:rFonts w:ascii="仿宋_GB2312" w:eastAsia="仿宋_GB2312" w:hAnsi="Times New Roman" w:cs="Times New Roman" w:hint="eastAsia"/>
          <w:color w:val="333333"/>
          <w:kern w:val="0"/>
          <w:sz w:val="32"/>
          <w:szCs w:val="32"/>
        </w:rPr>
        <w:t>其中：</w:t>
      </w:r>
    </w:p>
    <w:p w:rsidR="00521813" w:rsidRDefault="00E15FC0" w:rsidP="00777737">
      <w:pPr>
        <w:tabs>
          <w:tab w:val="center" w:pos="4475"/>
        </w:tabs>
        <w:spacing w:line="560" w:lineRule="exact"/>
        <w:ind w:rightChars="-27" w:right="-57" w:firstLineChars="200" w:firstLine="640"/>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t>（1）一般公共服务支出</w:t>
      </w:r>
      <w:r>
        <w:rPr>
          <w:rFonts w:ascii="仿宋_GB2312" w:eastAsia="仿宋_GB2312" w:hAnsi="Times New Roman" w:cs="Times New Roman" w:hint="eastAsia"/>
          <w:color w:val="333333"/>
          <w:kern w:val="0"/>
          <w:sz w:val="32"/>
          <w:szCs w:val="32"/>
        </w:rPr>
        <w:t>3266065</w:t>
      </w:r>
      <w:r w:rsidRPr="00F23620">
        <w:rPr>
          <w:rFonts w:ascii="仿宋_GB2312" w:eastAsia="仿宋_GB2312" w:hAnsi="Times New Roman" w:cs="Times New Roman" w:hint="eastAsia"/>
          <w:color w:val="333333"/>
          <w:kern w:val="0"/>
          <w:sz w:val="32"/>
          <w:szCs w:val="32"/>
        </w:rPr>
        <w:t>元，占支出总预算</w:t>
      </w:r>
      <w:r>
        <w:rPr>
          <w:rFonts w:ascii="仿宋_GB2312" w:eastAsia="仿宋_GB2312" w:hAnsi="Times New Roman" w:cs="Times New Roman" w:hint="eastAsia"/>
          <w:color w:val="333333"/>
          <w:kern w:val="0"/>
          <w:sz w:val="32"/>
          <w:szCs w:val="32"/>
        </w:rPr>
        <w:t>82.7</w:t>
      </w:r>
      <w:r w:rsidRPr="00F23620">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hint="eastAsia"/>
          <w:color w:val="333333"/>
          <w:kern w:val="0"/>
          <w:sz w:val="32"/>
          <w:szCs w:val="32"/>
        </w:rPr>
        <w:t>，</w:t>
      </w:r>
      <w:r w:rsidR="00521813" w:rsidRPr="00010CEB">
        <w:rPr>
          <w:rFonts w:ascii="仿宋_GB2312" w:eastAsia="仿宋_GB2312" w:hint="eastAsia"/>
          <w:sz w:val="32"/>
          <w:szCs w:val="32"/>
        </w:rPr>
        <w:t>本单位是2019年</w:t>
      </w:r>
      <w:r w:rsidR="00521813">
        <w:rPr>
          <w:rFonts w:ascii="仿宋_GB2312" w:eastAsia="仿宋_GB2312" w:hint="eastAsia"/>
          <w:sz w:val="32"/>
          <w:szCs w:val="32"/>
        </w:rPr>
        <w:t>2</w:t>
      </w:r>
      <w:r w:rsidR="00521813" w:rsidRPr="00010CEB">
        <w:rPr>
          <w:rFonts w:ascii="仿宋_GB2312" w:eastAsia="仿宋_GB2312" w:hint="eastAsia"/>
          <w:sz w:val="32"/>
          <w:szCs w:val="32"/>
        </w:rPr>
        <w:t>月批准成立的，当年支出没有列入部门预算</w:t>
      </w:r>
      <w:r w:rsidR="00521813" w:rsidRPr="00010CEB">
        <w:rPr>
          <w:rFonts w:eastAsia="仿宋_GB2312" w:hint="eastAsia"/>
          <w:sz w:val="32"/>
          <w:szCs w:val="32"/>
        </w:rPr>
        <w:t> </w:t>
      </w:r>
      <w:r w:rsidR="00521813" w:rsidRPr="00010CEB">
        <w:rPr>
          <w:rFonts w:ascii="仿宋_GB2312" w:eastAsia="仿宋_GB2312" w:hint="eastAsia"/>
          <w:sz w:val="32"/>
          <w:szCs w:val="32"/>
        </w:rPr>
        <w:t>，因此2020年我单位部门预算数据无法与2019年预算作对比。</w:t>
      </w:r>
    </w:p>
    <w:p w:rsidR="00E15FC0" w:rsidRDefault="00E15FC0" w:rsidP="00777737">
      <w:pPr>
        <w:tabs>
          <w:tab w:val="center" w:pos="4475"/>
        </w:tabs>
        <w:spacing w:line="560"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（2）</w:t>
      </w:r>
      <w:r w:rsidRPr="00E15FC0">
        <w:rPr>
          <w:rFonts w:ascii="仿宋_GB2312" w:eastAsia="仿宋_GB2312" w:hAnsi="Times New Roman" w:cs="Times New Roman" w:hint="eastAsia"/>
          <w:color w:val="333333"/>
          <w:kern w:val="0"/>
          <w:sz w:val="32"/>
          <w:szCs w:val="32"/>
        </w:rPr>
        <w:t>社会保障和就业支出</w:t>
      </w:r>
      <w:r>
        <w:rPr>
          <w:rFonts w:ascii="仿宋_GB2312" w:eastAsia="仿宋_GB2312" w:hAnsi="Times New Roman" w:cs="Times New Roman" w:hint="eastAsia"/>
          <w:color w:val="333333"/>
          <w:kern w:val="0"/>
          <w:sz w:val="32"/>
          <w:szCs w:val="32"/>
        </w:rPr>
        <w:t>302727元，</w:t>
      </w:r>
      <w:r w:rsidRPr="00F23620">
        <w:rPr>
          <w:rFonts w:ascii="仿宋_GB2312" w:eastAsia="仿宋_GB2312" w:hAnsi="Times New Roman" w:cs="Times New Roman" w:hint="eastAsia"/>
          <w:color w:val="333333"/>
          <w:kern w:val="0"/>
          <w:sz w:val="32"/>
          <w:szCs w:val="32"/>
        </w:rPr>
        <w:t>占支出总预算</w:t>
      </w:r>
      <w:r>
        <w:rPr>
          <w:rFonts w:ascii="仿宋_GB2312" w:eastAsia="仿宋_GB2312" w:hAnsi="Times New Roman" w:cs="Times New Roman" w:hint="eastAsia"/>
          <w:color w:val="333333"/>
          <w:kern w:val="0"/>
          <w:sz w:val="32"/>
          <w:szCs w:val="32"/>
        </w:rPr>
        <w:t>7.7%；</w:t>
      </w:r>
    </w:p>
    <w:p w:rsidR="00E15FC0" w:rsidRDefault="00E15FC0"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（3）</w:t>
      </w:r>
      <w:r w:rsidRPr="00E15FC0">
        <w:rPr>
          <w:rFonts w:ascii="仿宋_GB2312" w:eastAsia="仿宋_GB2312" w:hAnsi="Times New Roman" w:cs="Times New Roman" w:hint="eastAsia"/>
          <w:color w:val="333333"/>
          <w:kern w:val="0"/>
          <w:sz w:val="32"/>
          <w:szCs w:val="32"/>
        </w:rPr>
        <w:t>卫生健康支出</w:t>
      </w:r>
      <w:r>
        <w:rPr>
          <w:rFonts w:ascii="仿宋_GB2312" w:eastAsia="仿宋_GB2312" w:hAnsi="Times New Roman" w:cs="Times New Roman" w:hint="eastAsia"/>
          <w:color w:val="333333"/>
          <w:kern w:val="0"/>
          <w:sz w:val="32"/>
          <w:szCs w:val="32"/>
        </w:rPr>
        <w:t>151182元，</w:t>
      </w:r>
      <w:r w:rsidRPr="00F23620">
        <w:rPr>
          <w:rFonts w:ascii="仿宋_GB2312" w:eastAsia="仿宋_GB2312" w:hAnsi="Times New Roman" w:cs="Times New Roman" w:hint="eastAsia"/>
          <w:color w:val="333333"/>
          <w:kern w:val="0"/>
          <w:sz w:val="32"/>
          <w:szCs w:val="32"/>
        </w:rPr>
        <w:t>占支出总预算</w:t>
      </w:r>
      <w:r>
        <w:rPr>
          <w:rFonts w:ascii="仿宋_GB2312" w:eastAsia="仿宋_GB2312" w:hAnsi="Times New Roman" w:cs="Times New Roman" w:hint="eastAsia"/>
          <w:color w:val="333333"/>
          <w:kern w:val="0"/>
          <w:sz w:val="32"/>
          <w:szCs w:val="32"/>
        </w:rPr>
        <w:t>3.8%；</w:t>
      </w:r>
    </w:p>
    <w:p w:rsidR="00E15FC0" w:rsidRPr="00C95E3D" w:rsidRDefault="00E15FC0" w:rsidP="00777737">
      <w:pPr>
        <w:widowControl/>
        <w:spacing w:line="560" w:lineRule="exact"/>
        <w:ind w:rightChars="-27" w:right="-57" w:firstLineChars="200" w:firstLine="640"/>
        <w:rPr>
          <w:rFonts w:ascii="Arial" w:hAnsi="Arial" w:cs="Arial"/>
          <w:kern w:val="0"/>
        </w:rPr>
      </w:pPr>
      <w:r w:rsidRPr="00F23620">
        <w:rPr>
          <w:rFonts w:ascii="仿宋_GB2312" w:eastAsia="仿宋_GB2312" w:hAnsi="Times New Roman" w:cs="Times New Roman" w:hint="eastAsia"/>
          <w:color w:val="333333"/>
          <w:kern w:val="0"/>
          <w:sz w:val="32"/>
          <w:szCs w:val="32"/>
        </w:rPr>
        <w:t>（4）</w:t>
      </w:r>
      <w:r w:rsidRPr="00E15FC0">
        <w:rPr>
          <w:rFonts w:ascii="仿宋_GB2312" w:eastAsia="仿宋_GB2312" w:hAnsi="Times New Roman" w:cs="Times New Roman" w:hint="eastAsia"/>
          <w:color w:val="333333"/>
          <w:kern w:val="0"/>
          <w:sz w:val="32"/>
          <w:szCs w:val="32"/>
        </w:rPr>
        <w:t>住房保障支出</w:t>
      </w:r>
      <w:r>
        <w:rPr>
          <w:rFonts w:ascii="仿宋_GB2312" w:eastAsia="仿宋_GB2312" w:hAnsi="Times New Roman" w:cs="Times New Roman" w:hint="eastAsia"/>
          <w:color w:val="333333"/>
          <w:kern w:val="0"/>
          <w:sz w:val="32"/>
          <w:szCs w:val="32"/>
        </w:rPr>
        <w:t>227046元，</w:t>
      </w:r>
      <w:r w:rsidRPr="00F23620">
        <w:rPr>
          <w:rFonts w:ascii="仿宋_GB2312" w:eastAsia="仿宋_GB2312" w:hAnsi="Times New Roman" w:cs="Times New Roman" w:hint="eastAsia"/>
          <w:color w:val="333333"/>
          <w:kern w:val="0"/>
          <w:sz w:val="32"/>
          <w:szCs w:val="32"/>
        </w:rPr>
        <w:t>占支出总预算</w:t>
      </w:r>
      <w:r>
        <w:rPr>
          <w:rFonts w:ascii="仿宋_GB2312" w:eastAsia="仿宋_GB2312" w:hAnsi="Times New Roman" w:cs="Times New Roman" w:hint="eastAsia"/>
          <w:color w:val="333333"/>
          <w:kern w:val="0"/>
          <w:sz w:val="32"/>
          <w:szCs w:val="32"/>
        </w:rPr>
        <w:t>5.8%。</w:t>
      </w:r>
    </w:p>
    <w:p w:rsidR="00EE19FD" w:rsidRPr="00392255" w:rsidRDefault="00EE19FD" w:rsidP="00777737">
      <w:pPr>
        <w:pStyle w:val="a3"/>
        <w:snapToGrid w:val="0"/>
        <w:spacing w:line="560" w:lineRule="exact"/>
        <w:ind w:rightChars="-27" w:right="-57" w:firstLineChars="147" w:firstLine="472"/>
        <w:rPr>
          <w:rFonts w:ascii="仿宋_GB2312" w:eastAsia="仿宋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（三）一般公共预算支出按支出功能分类科目划分</w:t>
      </w:r>
    </w:p>
    <w:p w:rsidR="00521813" w:rsidRDefault="00EE19FD" w:rsidP="00777737">
      <w:pPr>
        <w:snapToGrid w:val="0"/>
        <w:spacing w:line="560" w:lineRule="exact"/>
        <w:ind w:rightChars="-27" w:right="-57" w:firstLineChars="177" w:firstLine="566"/>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lastRenderedPageBreak/>
        <w:t>1、一般公共服务支出</w:t>
      </w:r>
      <w:r w:rsidR="00E15FC0">
        <w:rPr>
          <w:rFonts w:ascii="仿宋_GB2312" w:eastAsia="仿宋_GB2312" w:hAnsi="Times New Roman" w:cs="Times New Roman" w:hint="eastAsia"/>
          <w:color w:val="333333"/>
          <w:kern w:val="0"/>
          <w:sz w:val="32"/>
          <w:szCs w:val="32"/>
        </w:rPr>
        <w:t>3266065</w:t>
      </w:r>
      <w:r w:rsidRPr="00F23620">
        <w:rPr>
          <w:rFonts w:ascii="仿宋_GB2312" w:eastAsia="仿宋_GB2312" w:hAnsi="Times New Roman" w:cs="Times New Roman" w:hint="eastAsia"/>
          <w:color w:val="333333"/>
          <w:kern w:val="0"/>
          <w:sz w:val="32"/>
          <w:szCs w:val="32"/>
        </w:rPr>
        <w:t>元，占支出总预算</w:t>
      </w:r>
      <w:r w:rsidR="00E15FC0">
        <w:rPr>
          <w:rFonts w:ascii="仿宋_GB2312" w:eastAsia="仿宋_GB2312" w:hAnsi="Times New Roman" w:cs="Times New Roman" w:hint="eastAsia"/>
          <w:color w:val="333333"/>
          <w:kern w:val="0"/>
          <w:sz w:val="32"/>
          <w:szCs w:val="32"/>
        </w:rPr>
        <w:t>82.7</w:t>
      </w:r>
      <w:r w:rsidRPr="00F23620">
        <w:rPr>
          <w:rFonts w:ascii="仿宋_GB2312" w:eastAsia="仿宋_GB2312" w:hAnsi="Times New Roman" w:cs="Times New Roman" w:hint="eastAsia"/>
          <w:color w:val="333333"/>
          <w:kern w:val="0"/>
          <w:sz w:val="32"/>
          <w:szCs w:val="32"/>
        </w:rPr>
        <w:t xml:space="preserve"> %，</w:t>
      </w:r>
      <w:r w:rsidR="00521813" w:rsidRPr="00010CEB">
        <w:rPr>
          <w:rFonts w:ascii="仿宋_GB2312" w:eastAsia="仿宋_GB2312" w:hint="eastAsia"/>
          <w:sz w:val="32"/>
          <w:szCs w:val="32"/>
        </w:rPr>
        <w:t>本单位是2019年</w:t>
      </w:r>
      <w:r w:rsidR="00521813">
        <w:rPr>
          <w:rFonts w:ascii="仿宋_GB2312" w:eastAsia="仿宋_GB2312" w:hint="eastAsia"/>
          <w:sz w:val="32"/>
          <w:szCs w:val="32"/>
        </w:rPr>
        <w:t>2</w:t>
      </w:r>
      <w:r w:rsidR="00521813" w:rsidRPr="00010CEB">
        <w:rPr>
          <w:rFonts w:ascii="仿宋_GB2312" w:eastAsia="仿宋_GB2312" w:hint="eastAsia"/>
          <w:sz w:val="32"/>
          <w:szCs w:val="32"/>
        </w:rPr>
        <w:t>月批准成立的，当年支出没有列入部门预算</w:t>
      </w:r>
      <w:r w:rsidR="00521813" w:rsidRPr="00010CEB">
        <w:rPr>
          <w:rFonts w:eastAsia="仿宋_GB2312" w:hint="eastAsia"/>
          <w:sz w:val="32"/>
          <w:szCs w:val="32"/>
        </w:rPr>
        <w:t> </w:t>
      </w:r>
      <w:r w:rsidR="00521813" w:rsidRPr="00010CEB">
        <w:rPr>
          <w:rFonts w:ascii="仿宋_GB2312" w:eastAsia="仿宋_GB2312" w:hint="eastAsia"/>
          <w:sz w:val="32"/>
          <w:szCs w:val="32"/>
        </w:rPr>
        <w:t>，因此2020年我单位部门预算数据无法与2019年预算作对比。</w:t>
      </w:r>
    </w:p>
    <w:p w:rsidR="00EE19FD" w:rsidRPr="00F23620" w:rsidRDefault="00EE19FD" w:rsidP="00777737">
      <w:pPr>
        <w:snapToGrid w:val="0"/>
        <w:spacing w:line="560" w:lineRule="exact"/>
        <w:ind w:rightChars="-27" w:right="-57" w:firstLineChars="177" w:firstLine="566"/>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其中：基本支出</w:t>
      </w:r>
      <w:r w:rsidR="00E15FC0">
        <w:rPr>
          <w:rFonts w:ascii="仿宋_GB2312" w:eastAsia="仿宋_GB2312" w:hAnsi="Times New Roman" w:cs="Times New Roman" w:hint="eastAsia"/>
          <w:color w:val="333333"/>
          <w:kern w:val="0"/>
          <w:sz w:val="32"/>
          <w:szCs w:val="32"/>
        </w:rPr>
        <w:t>2336065</w:t>
      </w:r>
      <w:r w:rsidRPr="00F23620">
        <w:rPr>
          <w:rFonts w:ascii="仿宋_GB2312" w:eastAsia="仿宋_GB2312" w:hAnsi="Times New Roman" w:cs="Times New Roman" w:hint="eastAsia"/>
          <w:color w:val="333333"/>
          <w:kern w:val="0"/>
          <w:sz w:val="32"/>
          <w:szCs w:val="32"/>
        </w:rPr>
        <w:t>元，项目支出</w:t>
      </w:r>
      <w:r w:rsidR="00E15FC0">
        <w:rPr>
          <w:rFonts w:ascii="仿宋_GB2312" w:eastAsia="仿宋_GB2312" w:hAnsi="Times New Roman" w:cs="Times New Roman" w:hint="eastAsia"/>
          <w:color w:val="333333"/>
          <w:kern w:val="0"/>
          <w:sz w:val="32"/>
          <w:szCs w:val="32"/>
        </w:rPr>
        <w:t>930000</w:t>
      </w:r>
      <w:r w:rsidRPr="00F23620">
        <w:rPr>
          <w:rFonts w:ascii="仿宋_GB2312" w:eastAsia="仿宋_GB2312" w:hAnsi="Times New Roman" w:cs="Times New Roman" w:hint="eastAsia"/>
          <w:color w:val="333333"/>
          <w:kern w:val="0"/>
          <w:sz w:val="32"/>
          <w:szCs w:val="32"/>
        </w:rPr>
        <w:t>元。</w:t>
      </w:r>
      <w:proofErr w:type="gramStart"/>
      <w:r w:rsidRPr="00F23620">
        <w:rPr>
          <w:rFonts w:ascii="仿宋_GB2312" w:eastAsia="仿宋_GB2312" w:hAnsi="Times New Roman" w:cs="Times New Roman" w:hint="eastAsia"/>
          <w:color w:val="333333"/>
          <w:kern w:val="0"/>
          <w:sz w:val="32"/>
          <w:szCs w:val="32"/>
        </w:rPr>
        <w:t>主要用于</w:t>
      </w:r>
      <w:r w:rsidR="00E15FC0">
        <w:rPr>
          <w:rFonts w:ascii="仿宋_GB2312" w:eastAsia="仿宋_GB2312" w:hint="eastAsia"/>
          <w:color w:val="333333"/>
          <w:sz w:val="32"/>
          <w:szCs w:val="32"/>
        </w:rPr>
        <w:t>主要用于</w:t>
      </w:r>
      <w:proofErr w:type="gramEnd"/>
      <w:r w:rsidR="00E15FC0">
        <w:rPr>
          <w:rFonts w:ascii="仿宋_GB2312" w:eastAsia="仿宋_GB2312" w:hint="eastAsia"/>
          <w:color w:val="000000"/>
          <w:sz w:val="32"/>
          <w:szCs w:val="32"/>
          <w:shd w:val="clear" w:color="auto" w:fill="FFFFFF"/>
        </w:rPr>
        <w:t>保障单位正常运转的基本支出和用于完成单位各项专项业务工作而发生的项目支出。具体支出是按照国家标准安排的在职人员工资和津补贴、离休人员的离休费、按市财政制定的分类分档公用定额标准安排的办公费、印刷费、水电费、培训费、差旅费等日常公用经费、编外人员经费、专项公用经费及其他专项支出等。</w:t>
      </w:r>
    </w:p>
    <w:p w:rsidR="00EE19FD" w:rsidRPr="00F23620" w:rsidRDefault="00EE19FD" w:rsidP="00777737">
      <w:pPr>
        <w:widowControl/>
        <w:spacing w:line="560" w:lineRule="exact"/>
        <w:ind w:leftChars="-1" w:left="-2" w:rightChars="-27" w:right="-57" w:firstLineChars="177" w:firstLine="566"/>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2、</w:t>
      </w:r>
      <w:r w:rsidR="00E15FC0">
        <w:rPr>
          <w:rFonts w:ascii="仿宋_GB2312" w:eastAsia="仿宋_GB2312" w:hAnsi="Times New Roman" w:cs="Times New Roman" w:hint="eastAsia"/>
          <w:color w:val="333333"/>
          <w:kern w:val="0"/>
          <w:sz w:val="32"/>
          <w:szCs w:val="32"/>
        </w:rPr>
        <w:t>社会保障和就业支出302727元，</w:t>
      </w:r>
      <w:r w:rsidR="00E15FC0" w:rsidRPr="00F23620">
        <w:rPr>
          <w:rFonts w:ascii="仿宋_GB2312" w:eastAsia="仿宋_GB2312" w:hAnsi="Times New Roman" w:cs="Times New Roman" w:hint="eastAsia"/>
          <w:color w:val="333333"/>
          <w:kern w:val="0"/>
          <w:sz w:val="32"/>
          <w:szCs w:val="32"/>
        </w:rPr>
        <w:t>占支出总预算</w:t>
      </w:r>
      <w:r w:rsidR="00E15FC0">
        <w:rPr>
          <w:rFonts w:ascii="仿宋_GB2312" w:eastAsia="仿宋_GB2312" w:hAnsi="Times New Roman" w:cs="Times New Roman" w:hint="eastAsia"/>
          <w:color w:val="333333"/>
          <w:kern w:val="0"/>
          <w:sz w:val="32"/>
          <w:szCs w:val="32"/>
        </w:rPr>
        <w:t>7.7%，其中：</w:t>
      </w:r>
      <w:r w:rsidR="00E15FC0" w:rsidRPr="00F23620">
        <w:rPr>
          <w:rFonts w:ascii="仿宋_GB2312" w:eastAsia="仿宋_GB2312" w:hAnsi="Times New Roman" w:cs="Times New Roman" w:hint="eastAsia"/>
          <w:color w:val="333333"/>
          <w:kern w:val="0"/>
          <w:sz w:val="32"/>
          <w:szCs w:val="32"/>
        </w:rPr>
        <w:t>基本支出</w:t>
      </w:r>
      <w:r w:rsidR="00E15FC0">
        <w:rPr>
          <w:rFonts w:ascii="仿宋_GB2312" w:eastAsia="仿宋_GB2312" w:hAnsi="Times New Roman" w:cs="Times New Roman" w:hint="eastAsia"/>
          <w:color w:val="333333"/>
          <w:kern w:val="0"/>
          <w:sz w:val="32"/>
          <w:szCs w:val="32"/>
        </w:rPr>
        <w:t>302727，</w:t>
      </w:r>
      <w:r w:rsidR="00E15FC0" w:rsidRPr="00F23620">
        <w:rPr>
          <w:rFonts w:ascii="仿宋_GB2312" w:eastAsia="仿宋_GB2312" w:hAnsi="Times New Roman" w:cs="Times New Roman" w:hint="eastAsia"/>
          <w:color w:val="333333"/>
          <w:kern w:val="0"/>
          <w:sz w:val="32"/>
          <w:szCs w:val="32"/>
        </w:rPr>
        <w:t>项目支出</w:t>
      </w:r>
      <w:r w:rsidR="00E15FC0">
        <w:rPr>
          <w:rFonts w:ascii="仿宋_GB2312" w:eastAsia="仿宋_GB2312" w:hAnsi="Times New Roman" w:cs="Times New Roman" w:hint="eastAsia"/>
          <w:color w:val="333333"/>
          <w:kern w:val="0"/>
          <w:sz w:val="32"/>
          <w:szCs w:val="32"/>
        </w:rPr>
        <w:t>0元。</w:t>
      </w:r>
      <w:r w:rsidR="00E15FC0">
        <w:rPr>
          <w:rFonts w:ascii="仿宋_GB2312" w:eastAsia="仿宋_GB2312" w:hint="eastAsia"/>
          <w:color w:val="333333"/>
          <w:sz w:val="32"/>
          <w:szCs w:val="32"/>
        </w:rPr>
        <w:t>主要用于机关事业单位基本养老保险缴费支出。</w:t>
      </w:r>
    </w:p>
    <w:p w:rsidR="00EE19FD" w:rsidRDefault="00EE19FD" w:rsidP="00777737">
      <w:pPr>
        <w:widowControl/>
        <w:spacing w:line="560" w:lineRule="exact"/>
        <w:ind w:leftChars="-3" w:left="-6" w:rightChars="-27" w:right="-57" w:firstLineChars="179" w:firstLine="573"/>
        <w:rPr>
          <w:rFonts w:ascii="仿宋_GB2312" w:eastAsia="仿宋_GB2312"/>
          <w:color w:val="333333"/>
          <w:sz w:val="32"/>
          <w:szCs w:val="32"/>
        </w:rPr>
      </w:pPr>
      <w:r w:rsidRPr="00F23620">
        <w:rPr>
          <w:rFonts w:ascii="仿宋_GB2312" w:eastAsia="仿宋_GB2312" w:hAnsi="Times New Roman" w:cs="Times New Roman" w:hint="eastAsia"/>
          <w:color w:val="333333"/>
          <w:kern w:val="0"/>
          <w:sz w:val="32"/>
          <w:szCs w:val="32"/>
        </w:rPr>
        <w:t>3、</w:t>
      </w:r>
      <w:r w:rsidR="00E15FC0" w:rsidRPr="00E15FC0">
        <w:rPr>
          <w:rFonts w:ascii="仿宋_GB2312" w:eastAsia="仿宋_GB2312" w:hAnsi="Times New Roman" w:cs="Times New Roman" w:hint="eastAsia"/>
          <w:color w:val="333333"/>
          <w:kern w:val="0"/>
          <w:sz w:val="32"/>
          <w:szCs w:val="32"/>
        </w:rPr>
        <w:t>卫生健康支出</w:t>
      </w:r>
      <w:r w:rsidR="00E15FC0">
        <w:rPr>
          <w:rFonts w:ascii="仿宋_GB2312" w:eastAsia="仿宋_GB2312" w:hAnsi="Times New Roman" w:cs="Times New Roman" w:hint="eastAsia"/>
          <w:color w:val="333333"/>
          <w:kern w:val="0"/>
          <w:sz w:val="32"/>
          <w:szCs w:val="32"/>
        </w:rPr>
        <w:t>151182元，占</w:t>
      </w:r>
      <w:r w:rsidR="00E15FC0" w:rsidRPr="00F23620">
        <w:rPr>
          <w:rFonts w:ascii="仿宋_GB2312" w:eastAsia="仿宋_GB2312" w:hAnsi="Times New Roman" w:cs="Times New Roman" w:hint="eastAsia"/>
          <w:color w:val="333333"/>
          <w:kern w:val="0"/>
          <w:sz w:val="32"/>
          <w:szCs w:val="32"/>
        </w:rPr>
        <w:t>支出总预算</w:t>
      </w:r>
      <w:r w:rsidR="00E15FC0">
        <w:rPr>
          <w:rFonts w:ascii="仿宋_GB2312" w:eastAsia="仿宋_GB2312" w:hAnsi="Times New Roman" w:cs="Times New Roman" w:hint="eastAsia"/>
          <w:color w:val="333333"/>
          <w:kern w:val="0"/>
          <w:sz w:val="32"/>
          <w:szCs w:val="32"/>
        </w:rPr>
        <w:t>3.8%，其中：</w:t>
      </w:r>
      <w:r w:rsidR="00E15FC0" w:rsidRPr="00F23620">
        <w:rPr>
          <w:rFonts w:ascii="仿宋_GB2312" w:eastAsia="仿宋_GB2312" w:hAnsi="Times New Roman" w:cs="Times New Roman" w:hint="eastAsia"/>
          <w:color w:val="333333"/>
          <w:kern w:val="0"/>
          <w:sz w:val="32"/>
          <w:szCs w:val="32"/>
        </w:rPr>
        <w:t>基本支出</w:t>
      </w:r>
      <w:r w:rsidR="00E15FC0">
        <w:rPr>
          <w:rFonts w:ascii="仿宋_GB2312" w:eastAsia="仿宋_GB2312" w:hAnsi="Times New Roman" w:cs="Times New Roman" w:hint="eastAsia"/>
          <w:color w:val="333333"/>
          <w:kern w:val="0"/>
          <w:sz w:val="32"/>
          <w:szCs w:val="32"/>
        </w:rPr>
        <w:t>151182，</w:t>
      </w:r>
      <w:r w:rsidR="00E15FC0" w:rsidRPr="00F23620">
        <w:rPr>
          <w:rFonts w:ascii="仿宋_GB2312" w:eastAsia="仿宋_GB2312" w:hAnsi="Times New Roman" w:cs="Times New Roman" w:hint="eastAsia"/>
          <w:color w:val="333333"/>
          <w:kern w:val="0"/>
          <w:sz w:val="32"/>
          <w:szCs w:val="32"/>
        </w:rPr>
        <w:t>项目支出</w:t>
      </w:r>
      <w:r w:rsidR="00E15FC0">
        <w:rPr>
          <w:rFonts w:ascii="仿宋_GB2312" w:eastAsia="仿宋_GB2312" w:hAnsi="Times New Roman" w:cs="Times New Roman" w:hint="eastAsia"/>
          <w:color w:val="333333"/>
          <w:kern w:val="0"/>
          <w:sz w:val="32"/>
          <w:szCs w:val="32"/>
        </w:rPr>
        <w:t>0元。</w:t>
      </w:r>
      <w:r w:rsidR="00E15FC0">
        <w:rPr>
          <w:rFonts w:ascii="仿宋_GB2312" w:eastAsia="仿宋_GB2312" w:hint="eastAsia"/>
          <w:color w:val="333333"/>
          <w:sz w:val="32"/>
          <w:szCs w:val="32"/>
        </w:rPr>
        <w:t>主要用于行政单位医疗保险和事业单位医疗保险。</w:t>
      </w:r>
    </w:p>
    <w:p w:rsidR="00E15FC0" w:rsidRDefault="00E15FC0" w:rsidP="00777737">
      <w:pPr>
        <w:widowControl/>
        <w:spacing w:line="560" w:lineRule="exact"/>
        <w:ind w:leftChars="-3" w:left="-6" w:rightChars="-27" w:right="-57" w:firstLineChars="179" w:firstLine="573"/>
        <w:rPr>
          <w:rFonts w:ascii="仿宋_GB2312" w:eastAsia="仿宋_GB2312" w:hAnsi="Times New Roman" w:cs="Times New Roman"/>
          <w:color w:val="333333"/>
          <w:kern w:val="0"/>
          <w:sz w:val="32"/>
          <w:szCs w:val="32"/>
        </w:rPr>
      </w:pPr>
      <w:r>
        <w:rPr>
          <w:rFonts w:ascii="仿宋_GB2312" w:eastAsia="仿宋_GB2312" w:hint="eastAsia"/>
          <w:color w:val="333333"/>
          <w:sz w:val="32"/>
          <w:szCs w:val="32"/>
        </w:rPr>
        <w:t>4.住房保障支出227046元，</w:t>
      </w:r>
      <w:r>
        <w:rPr>
          <w:rFonts w:ascii="仿宋_GB2312" w:eastAsia="仿宋_GB2312" w:hAnsi="Times New Roman" w:cs="Times New Roman" w:hint="eastAsia"/>
          <w:color w:val="333333"/>
          <w:kern w:val="0"/>
          <w:sz w:val="32"/>
          <w:szCs w:val="32"/>
        </w:rPr>
        <w:t>占</w:t>
      </w:r>
      <w:r w:rsidRPr="00F23620">
        <w:rPr>
          <w:rFonts w:ascii="仿宋_GB2312" w:eastAsia="仿宋_GB2312" w:hAnsi="Times New Roman" w:cs="Times New Roman" w:hint="eastAsia"/>
          <w:color w:val="333333"/>
          <w:kern w:val="0"/>
          <w:sz w:val="32"/>
          <w:szCs w:val="32"/>
        </w:rPr>
        <w:t>支出总预算</w:t>
      </w:r>
      <w:r>
        <w:rPr>
          <w:rFonts w:ascii="仿宋_GB2312" w:eastAsia="仿宋_GB2312" w:hAnsi="Times New Roman" w:cs="Times New Roman" w:hint="eastAsia"/>
          <w:color w:val="333333"/>
          <w:kern w:val="0"/>
          <w:sz w:val="32"/>
          <w:szCs w:val="32"/>
        </w:rPr>
        <w:t>3.8%，其中：</w:t>
      </w:r>
      <w:r w:rsidRPr="00F23620">
        <w:rPr>
          <w:rFonts w:ascii="仿宋_GB2312" w:eastAsia="仿宋_GB2312" w:hAnsi="Times New Roman" w:cs="Times New Roman" w:hint="eastAsia"/>
          <w:color w:val="333333"/>
          <w:kern w:val="0"/>
          <w:sz w:val="32"/>
          <w:szCs w:val="32"/>
        </w:rPr>
        <w:t>基本支出</w:t>
      </w:r>
      <w:r>
        <w:rPr>
          <w:rFonts w:ascii="仿宋_GB2312" w:eastAsia="仿宋_GB2312" w:hAnsi="Times New Roman" w:cs="Times New Roman" w:hint="eastAsia"/>
          <w:color w:val="333333"/>
          <w:kern w:val="0"/>
          <w:sz w:val="32"/>
          <w:szCs w:val="32"/>
        </w:rPr>
        <w:t>151182，</w:t>
      </w:r>
      <w:r w:rsidRPr="00F23620">
        <w:rPr>
          <w:rFonts w:ascii="仿宋_GB2312" w:eastAsia="仿宋_GB2312" w:hAnsi="Times New Roman" w:cs="Times New Roman" w:hint="eastAsia"/>
          <w:color w:val="333333"/>
          <w:kern w:val="0"/>
          <w:sz w:val="32"/>
          <w:szCs w:val="32"/>
        </w:rPr>
        <w:t>项目支出</w:t>
      </w:r>
      <w:r>
        <w:rPr>
          <w:rFonts w:ascii="仿宋_GB2312" w:eastAsia="仿宋_GB2312" w:hAnsi="Times New Roman" w:cs="Times New Roman" w:hint="eastAsia"/>
          <w:color w:val="333333"/>
          <w:kern w:val="0"/>
          <w:sz w:val="32"/>
          <w:szCs w:val="32"/>
        </w:rPr>
        <w:t>0元。</w:t>
      </w:r>
      <w:r w:rsidRPr="00E15FC0">
        <w:rPr>
          <w:rFonts w:ascii="仿宋_GB2312" w:eastAsia="仿宋_GB2312" w:hAnsi="Arial" w:cs="Arial" w:hint="eastAsia"/>
          <w:color w:val="4C4C4C"/>
          <w:sz w:val="32"/>
          <w:szCs w:val="32"/>
        </w:rPr>
        <w:t>主要用于职工住房公积金缴纳。</w:t>
      </w:r>
    </w:p>
    <w:p w:rsidR="00EE19FD" w:rsidRPr="002C7998" w:rsidRDefault="00EE19FD" w:rsidP="00777737">
      <w:pPr>
        <w:pStyle w:val="a3"/>
        <w:snapToGrid w:val="0"/>
        <w:spacing w:line="560" w:lineRule="exact"/>
        <w:ind w:rightChars="-27" w:right="-57" w:firstLineChars="150" w:firstLine="482"/>
        <w:rPr>
          <w:rFonts w:ascii="楷体_GB2312" w:eastAsia="楷体_GB2312" w:hAnsi="Times New Roman" w:cs="Times New Roman"/>
          <w:b/>
          <w:bCs/>
          <w:color w:val="333333"/>
          <w:kern w:val="0"/>
          <w:sz w:val="32"/>
        </w:rPr>
      </w:pPr>
      <w:r w:rsidRPr="002C7998">
        <w:rPr>
          <w:rFonts w:ascii="楷体_GB2312" w:eastAsia="楷体_GB2312" w:hAnsi="Times New Roman" w:cs="Times New Roman" w:hint="eastAsia"/>
          <w:b/>
          <w:bCs/>
          <w:color w:val="333333"/>
          <w:kern w:val="0"/>
          <w:sz w:val="32"/>
        </w:rPr>
        <w:t>（四）一般公共预算支出按</w:t>
      </w:r>
      <w:r>
        <w:rPr>
          <w:rFonts w:ascii="楷体_GB2312" w:eastAsia="楷体_GB2312" w:hAnsi="Times New Roman" w:cs="Times New Roman" w:hint="eastAsia"/>
          <w:b/>
          <w:bCs/>
          <w:color w:val="333333"/>
          <w:kern w:val="0"/>
          <w:sz w:val="32"/>
        </w:rPr>
        <w:t>部门</w:t>
      </w:r>
      <w:r w:rsidRPr="002C7998">
        <w:rPr>
          <w:rFonts w:ascii="楷体_GB2312" w:eastAsia="楷体_GB2312" w:hAnsi="Times New Roman" w:cs="Times New Roman" w:hint="eastAsia"/>
          <w:b/>
          <w:bCs/>
          <w:color w:val="333333"/>
          <w:kern w:val="0"/>
          <w:sz w:val="32"/>
        </w:rPr>
        <w:t>经济科目划分</w:t>
      </w:r>
    </w:p>
    <w:p w:rsidR="00EE19FD" w:rsidRPr="00F23620" w:rsidRDefault="00EE19FD" w:rsidP="00777737">
      <w:pPr>
        <w:spacing w:line="560" w:lineRule="exact"/>
        <w:ind w:rightChars="-27" w:right="-57" w:firstLineChars="265" w:firstLine="848"/>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1、基本支出预算</w:t>
      </w:r>
    </w:p>
    <w:p w:rsidR="00521813" w:rsidRDefault="00EE19FD" w:rsidP="00777737">
      <w:pPr>
        <w:tabs>
          <w:tab w:val="center" w:pos="4475"/>
        </w:tabs>
        <w:spacing w:line="560" w:lineRule="exact"/>
        <w:ind w:rightChars="-27" w:right="-57" w:firstLineChars="200" w:firstLine="640"/>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t>基本支出预算</w:t>
      </w:r>
      <w:r w:rsidR="00E15FC0">
        <w:rPr>
          <w:rFonts w:ascii="仿宋_GB2312" w:eastAsia="仿宋_GB2312" w:hAnsi="Times New Roman" w:cs="Times New Roman" w:hint="eastAsia"/>
          <w:color w:val="333333"/>
          <w:kern w:val="0"/>
          <w:sz w:val="32"/>
          <w:szCs w:val="32"/>
        </w:rPr>
        <w:t>3017020</w:t>
      </w:r>
      <w:r w:rsidRPr="00F23620">
        <w:rPr>
          <w:rFonts w:ascii="仿宋_GB2312" w:eastAsia="仿宋_GB2312" w:hAnsi="Times New Roman" w:cs="Times New Roman" w:hint="eastAsia"/>
          <w:color w:val="333333"/>
          <w:kern w:val="0"/>
          <w:sz w:val="32"/>
          <w:szCs w:val="32"/>
        </w:rPr>
        <w:t>元，占支出总预算</w:t>
      </w:r>
      <w:r w:rsidR="00E15FC0">
        <w:rPr>
          <w:rFonts w:ascii="仿宋_GB2312" w:eastAsia="仿宋_GB2312" w:hAnsi="Times New Roman" w:cs="Times New Roman" w:hint="eastAsia"/>
          <w:color w:val="333333"/>
          <w:kern w:val="0"/>
          <w:sz w:val="32"/>
          <w:szCs w:val="32"/>
        </w:rPr>
        <w:t>76.44</w:t>
      </w:r>
      <w:r w:rsidRPr="00F23620">
        <w:rPr>
          <w:rFonts w:ascii="仿宋_GB2312" w:eastAsia="仿宋_GB2312" w:hAnsi="Times New Roman" w:cs="Times New Roman" w:hint="eastAsia"/>
          <w:color w:val="333333"/>
          <w:kern w:val="0"/>
          <w:sz w:val="32"/>
          <w:szCs w:val="32"/>
        </w:rPr>
        <w:t>%，</w:t>
      </w:r>
      <w:r w:rsidR="00521813" w:rsidRPr="00010CEB">
        <w:rPr>
          <w:rFonts w:ascii="仿宋_GB2312" w:eastAsia="仿宋_GB2312" w:hint="eastAsia"/>
          <w:sz w:val="32"/>
          <w:szCs w:val="32"/>
        </w:rPr>
        <w:t>本单位是2019年</w:t>
      </w:r>
      <w:r w:rsidR="00521813">
        <w:rPr>
          <w:rFonts w:ascii="仿宋_GB2312" w:eastAsia="仿宋_GB2312" w:hint="eastAsia"/>
          <w:sz w:val="32"/>
          <w:szCs w:val="32"/>
        </w:rPr>
        <w:t>2</w:t>
      </w:r>
      <w:r w:rsidR="00521813" w:rsidRPr="00010CEB">
        <w:rPr>
          <w:rFonts w:ascii="仿宋_GB2312" w:eastAsia="仿宋_GB2312" w:hint="eastAsia"/>
          <w:sz w:val="32"/>
          <w:szCs w:val="32"/>
        </w:rPr>
        <w:t>月批准成立的，当年支出没有列入部门预算</w:t>
      </w:r>
      <w:r w:rsidR="00521813" w:rsidRPr="00010CEB">
        <w:rPr>
          <w:rFonts w:eastAsia="仿宋_GB2312" w:hint="eastAsia"/>
          <w:sz w:val="32"/>
          <w:szCs w:val="32"/>
        </w:rPr>
        <w:t> </w:t>
      </w:r>
      <w:r w:rsidR="00521813" w:rsidRPr="00010CEB">
        <w:rPr>
          <w:rFonts w:ascii="仿宋_GB2312" w:eastAsia="仿宋_GB2312" w:hint="eastAsia"/>
          <w:sz w:val="32"/>
          <w:szCs w:val="32"/>
        </w:rPr>
        <w:t>，</w:t>
      </w:r>
      <w:r w:rsidR="00521813" w:rsidRPr="00010CEB">
        <w:rPr>
          <w:rFonts w:ascii="仿宋_GB2312" w:eastAsia="仿宋_GB2312" w:hint="eastAsia"/>
          <w:sz w:val="32"/>
          <w:szCs w:val="32"/>
        </w:rPr>
        <w:lastRenderedPageBreak/>
        <w:t>因此2020年我单位部门预算数据无法与2019年预算作对比。</w:t>
      </w:r>
    </w:p>
    <w:p w:rsidR="00EE19FD" w:rsidRPr="00F23620" w:rsidRDefault="00EE19FD" w:rsidP="00777737">
      <w:pPr>
        <w:tabs>
          <w:tab w:val="center" w:pos="4475"/>
        </w:tabs>
        <w:spacing w:line="560"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其中：</w:t>
      </w:r>
    </w:p>
    <w:p w:rsidR="00EE19FD" w:rsidRPr="00F23620" w:rsidRDefault="00EE19FD" w:rsidP="00777737">
      <w:pPr>
        <w:snapToGrid w:val="0"/>
        <w:spacing w:line="560" w:lineRule="exact"/>
        <w:ind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工资福利支出预算</w:t>
      </w:r>
      <w:r w:rsidR="00E15FC0">
        <w:rPr>
          <w:rFonts w:ascii="仿宋_GB2312" w:eastAsia="仿宋_GB2312" w:hAnsi="Times New Roman" w:cs="Times New Roman" w:hint="eastAsia"/>
          <w:color w:val="333333"/>
          <w:kern w:val="0"/>
          <w:sz w:val="32"/>
          <w:szCs w:val="32"/>
        </w:rPr>
        <w:t>2467820</w:t>
      </w:r>
      <w:r w:rsidRPr="00F23620">
        <w:rPr>
          <w:rFonts w:ascii="仿宋_GB2312" w:eastAsia="仿宋_GB2312" w:hAnsi="Times New Roman" w:cs="Times New Roman" w:hint="eastAsia"/>
          <w:color w:val="333333"/>
          <w:kern w:val="0"/>
          <w:sz w:val="32"/>
          <w:szCs w:val="32"/>
        </w:rPr>
        <w:t>元，</w:t>
      </w:r>
      <w:proofErr w:type="gramStart"/>
      <w:r w:rsidRPr="00F23620">
        <w:rPr>
          <w:rFonts w:ascii="仿宋_GB2312" w:eastAsia="仿宋_GB2312" w:hAnsi="Times New Roman" w:cs="Times New Roman" w:hint="eastAsia"/>
          <w:color w:val="333333"/>
          <w:kern w:val="0"/>
          <w:sz w:val="32"/>
          <w:szCs w:val="32"/>
        </w:rPr>
        <w:t>占基本</w:t>
      </w:r>
      <w:proofErr w:type="gramEnd"/>
      <w:r w:rsidRPr="00F23620">
        <w:rPr>
          <w:rFonts w:ascii="仿宋_GB2312" w:eastAsia="仿宋_GB2312" w:hAnsi="Times New Roman" w:cs="Times New Roman" w:hint="eastAsia"/>
          <w:color w:val="333333"/>
          <w:kern w:val="0"/>
          <w:sz w:val="32"/>
          <w:szCs w:val="32"/>
        </w:rPr>
        <w:t>支出总预算</w:t>
      </w:r>
      <w:r w:rsidR="00E15FC0">
        <w:rPr>
          <w:rFonts w:ascii="仿宋_GB2312" w:eastAsia="仿宋_GB2312" w:hAnsi="Times New Roman" w:cs="Times New Roman" w:hint="eastAsia"/>
          <w:color w:val="333333"/>
          <w:kern w:val="0"/>
          <w:sz w:val="32"/>
          <w:szCs w:val="32"/>
        </w:rPr>
        <w:t>81.8</w:t>
      </w:r>
      <w:r w:rsidRPr="00F23620">
        <w:rPr>
          <w:rFonts w:ascii="仿宋_GB2312" w:eastAsia="仿宋_GB2312" w:hAnsi="Times New Roman" w:cs="Times New Roman" w:hint="eastAsia"/>
          <w:color w:val="333333"/>
          <w:kern w:val="0"/>
          <w:sz w:val="32"/>
          <w:szCs w:val="32"/>
        </w:rPr>
        <w:t>%，</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，因此2020年我单位部门预算数据无法与2019年预算作对比。</w:t>
      </w:r>
      <w:r w:rsidRPr="00F23620">
        <w:rPr>
          <w:rFonts w:ascii="仿宋_GB2312" w:eastAsia="仿宋_GB2312" w:hAnsi="Times New Roman" w:cs="Times New Roman" w:hint="eastAsia"/>
          <w:color w:val="333333"/>
          <w:kern w:val="0"/>
          <w:sz w:val="32"/>
          <w:szCs w:val="32"/>
        </w:rPr>
        <w:t xml:space="preserve"> </w:t>
      </w:r>
    </w:p>
    <w:p w:rsidR="00EE19FD" w:rsidRPr="00F23620" w:rsidRDefault="00EE19FD" w:rsidP="00777737">
      <w:pPr>
        <w:snapToGrid w:val="0"/>
        <w:spacing w:line="560" w:lineRule="exact"/>
        <w:ind w:left="1" w:rightChars="-27" w:right="-57" w:firstLineChars="200" w:firstLine="640"/>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商品和服务支出预算</w:t>
      </w:r>
      <w:r w:rsidR="00E15FC0">
        <w:rPr>
          <w:rFonts w:ascii="仿宋_GB2312" w:eastAsia="仿宋_GB2312" w:hAnsi="Times New Roman" w:cs="Times New Roman" w:hint="eastAsia"/>
          <w:color w:val="333333"/>
          <w:kern w:val="0"/>
          <w:sz w:val="32"/>
          <w:szCs w:val="32"/>
        </w:rPr>
        <w:t>549200</w:t>
      </w:r>
      <w:r w:rsidRPr="00F23620">
        <w:rPr>
          <w:rFonts w:ascii="仿宋_GB2312" w:eastAsia="仿宋_GB2312" w:hAnsi="Times New Roman" w:cs="Times New Roman" w:hint="eastAsia"/>
          <w:color w:val="333333"/>
          <w:kern w:val="0"/>
          <w:sz w:val="32"/>
          <w:szCs w:val="32"/>
        </w:rPr>
        <w:t>元，</w:t>
      </w:r>
      <w:proofErr w:type="gramStart"/>
      <w:r w:rsidRPr="00F23620">
        <w:rPr>
          <w:rFonts w:ascii="仿宋_GB2312" w:eastAsia="仿宋_GB2312" w:hAnsi="Times New Roman" w:cs="Times New Roman" w:hint="eastAsia"/>
          <w:color w:val="333333"/>
          <w:kern w:val="0"/>
          <w:sz w:val="32"/>
          <w:szCs w:val="32"/>
        </w:rPr>
        <w:t>占基本</w:t>
      </w:r>
      <w:proofErr w:type="gramEnd"/>
      <w:r w:rsidRPr="00F23620">
        <w:rPr>
          <w:rFonts w:ascii="仿宋_GB2312" w:eastAsia="仿宋_GB2312" w:hAnsi="Times New Roman" w:cs="Times New Roman" w:hint="eastAsia"/>
          <w:color w:val="333333"/>
          <w:kern w:val="0"/>
          <w:sz w:val="32"/>
          <w:szCs w:val="32"/>
        </w:rPr>
        <w:t>支出总预算</w:t>
      </w:r>
      <w:r w:rsidR="00E15FC0">
        <w:rPr>
          <w:rFonts w:ascii="仿宋_GB2312" w:eastAsia="仿宋_GB2312" w:hAnsi="Times New Roman" w:cs="Times New Roman" w:hint="eastAsia"/>
          <w:color w:val="333333"/>
          <w:kern w:val="0"/>
          <w:sz w:val="32"/>
          <w:szCs w:val="32"/>
        </w:rPr>
        <w:t>18.2</w:t>
      </w:r>
      <w:r w:rsidRPr="00F23620">
        <w:rPr>
          <w:rFonts w:ascii="仿宋_GB2312" w:eastAsia="仿宋_GB2312" w:hAnsi="Times New Roman" w:cs="Times New Roman" w:hint="eastAsia"/>
          <w:color w:val="333333"/>
          <w:kern w:val="0"/>
          <w:sz w:val="32"/>
          <w:szCs w:val="32"/>
        </w:rPr>
        <w:t>%，</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，因此2020年我单位部门预算数据无法与2019年预算作对比。</w:t>
      </w:r>
    </w:p>
    <w:p w:rsidR="00EE19FD" w:rsidRPr="00F23620" w:rsidRDefault="00EE19FD" w:rsidP="00777737">
      <w:pPr>
        <w:tabs>
          <w:tab w:val="center" w:pos="4475"/>
        </w:tabs>
        <w:spacing w:line="560" w:lineRule="exact"/>
        <w:ind w:leftChars="403" w:left="846" w:rightChars="-27" w:right="-57"/>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2、项目支出预算</w:t>
      </w:r>
    </w:p>
    <w:p w:rsidR="00777737" w:rsidRDefault="00EE19FD" w:rsidP="00777737">
      <w:pPr>
        <w:snapToGrid w:val="0"/>
        <w:spacing w:line="560" w:lineRule="exact"/>
        <w:ind w:rightChars="-27" w:right="-57" w:firstLineChars="187" w:firstLine="598"/>
        <w:rPr>
          <w:rFonts w:ascii="仿宋_GB2312" w:eastAsia="仿宋_GB2312"/>
          <w:sz w:val="32"/>
          <w:szCs w:val="32"/>
        </w:rPr>
      </w:pPr>
      <w:r w:rsidRPr="00F23620">
        <w:rPr>
          <w:rFonts w:ascii="仿宋_GB2312" w:eastAsia="仿宋_GB2312" w:hAnsi="Times New Roman" w:cs="Times New Roman" w:hint="eastAsia"/>
          <w:color w:val="333333"/>
          <w:kern w:val="0"/>
          <w:sz w:val="32"/>
          <w:szCs w:val="32"/>
        </w:rPr>
        <w:t>项目支出</w:t>
      </w:r>
      <w:r w:rsidR="00E15FC0">
        <w:rPr>
          <w:rFonts w:ascii="仿宋_GB2312" w:eastAsia="仿宋_GB2312" w:hAnsi="Times New Roman" w:cs="Times New Roman" w:hint="eastAsia"/>
          <w:color w:val="333333"/>
          <w:kern w:val="0"/>
          <w:sz w:val="32"/>
          <w:szCs w:val="32"/>
        </w:rPr>
        <w:t>930000</w:t>
      </w:r>
      <w:r w:rsidRPr="00F23620">
        <w:rPr>
          <w:rFonts w:ascii="仿宋_GB2312" w:eastAsia="仿宋_GB2312" w:hAnsi="Times New Roman" w:cs="Times New Roman" w:hint="eastAsia"/>
          <w:color w:val="333333"/>
          <w:kern w:val="0"/>
          <w:sz w:val="32"/>
          <w:szCs w:val="32"/>
        </w:rPr>
        <w:t>元，占支出总预算</w:t>
      </w:r>
      <w:r w:rsidR="00E15FC0">
        <w:rPr>
          <w:rFonts w:ascii="仿宋_GB2312" w:eastAsia="仿宋_GB2312" w:hAnsi="Times New Roman" w:cs="Times New Roman" w:hint="eastAsia"/>
          <w:color w:val="333333"/>
          <w:kern w:val="0"/>
          <w:sz w:val="32"/>
          <w:szCs w:val="32"/>
        </w:rPr>
        <w:t>23.56</w:t>
      </w:r>
      <w:r w:rsidRPr="00F23620">
        <w:rPr>
          <w:rFonts w:ascii="仿宋_GB2312" w:eastAsia="仿宋_GB2312" w:hAnsi="Times New Roman" w:cs="Times New Roman" w:hint="eastAsia"/>
          <w:color w:val="333333"/>
          <w:kern w:val="0"/>
          <w:sz w:val="32"/>
          <w:szCs w:val="32"/>
        </w:rPr>
        <w:t>%，</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，因此2020年我单位部门预算数据无法与2019年预算作对比。</w:t>
      </w:r>
    </w:p>
    <w:p w:rsidR="00EE19FD" w:rsidRPr="00F23620" w:rsidRDefault="00EE19FD" w:rsidP="00777737">
      <w:pPr>
        <w:snapToGrid w:val="0"/>
        <w:spacing w:line="560" w:lineRule="exact"/>
        <w:ind w:rightChars="-27" w:right="-57" w:firstLineChars="187" w:firstLine="598"/>
        <w:rPr>
          <w:rFonts w:ascii="仿宋_GB2312" w:eastAsia="仿宋_GB2312" w:hAnsi="Times New Roman" w:cs="Times New Roman"/>
          <w:color w:val="333333"/>
          <w:kern w:val="0"/>
          <w:sz w:val="32"/>
          <w:szCs w:val="32"/>
        </w:rPr>
      </w:pPr>
      <w:r w:rsidRPr="00F23620">
        <w:rPr>
          <w:rFonts w:ascii="仿宋_GB2312" w:eastAsia="仿宋_GB2312" w:hAnsi="Times New Roman" w:cs="Times New Roman" w:hint="eastAsia"/>
          <w:color w:val="333333"/>
          <w:kern w:val="0"/>
          <w:sz w:val="32"/>
          <w:szCs w:val="32"/>
        </w:rPr>
        <w:t>商品和服务支出预算</w:t>
      </w:r>
      <w:r w:rsidR="00E15FC0">
        <w:rPr>
          <w:rFonts w:ascii="仿宋_GB2312" w:eastAsia="仿宋_GB2312" w:hAnsi="Times New Roman" w:cs="Times New Roman" w:hint="eastAsia"/>
          <w:color w:val="333333"/>
          <w:kern w:val="0"/>
          <w:sz w:val="32"/>
          <w:szCs w:val="32"/>
        </w:rPr>
        <w:t>895750</w:t>
      </w:r>
      <w:r w:rsidRPr="00F23620">
        <w:rPr>
          <w:rFonts w:ascii="仿宋_GB2312" w:eastAsia="仿宋_GB2312" w:hAnsi="Times New Roman" w:cs="Times New Roman" w:hint="eastAsia"/>
          <w:color w:val="333333"/>
          <w:kern w:val="0"/>
          <w:sz w:val="32"/>
          <w:szCs w:val="32"/>
        </w:rPr>
        <w:t>元，占项目支出预算</w:t>
      </w:r>
      <w:r w:rsidR="00CE5B68">
        <w:rPr>
          <w:rFonts w:ascii="仿宋_GB2312" w:eastAsia="仿宋_GB2312" w:hAnsi="Times New Roman" w:cs="Times New Roman" w:hint="eastAsia"/>
          <w:color w:val="333333"/>
          <w:kern w:val="0"/>
          <w:sz w:val="32"/>
          <w:szCs w:val="32"/>
        </w:rPr>
        <w:t>96.32</w:t>
      </w:r>
      <w:r w:rsidRPr="00F23620">
        <w:rPr>
          <w:rFonts w:ascii="仿宋_GB2312" w:eastAsia="仿宋_GB2312" w:hAnsi="Times New Roman" w:cs="Times New Roman" w:hint="eastAsia"/>
          <w:color w:val="333333"/>
          <w:kern w:val="0"/>
          <w:sz w:val="32"/>
          <w:szCs w:val="32"/>
        </w:rPr>
        <w:t>%，</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w:t>
      </w:r>
      <w:r w:rsidR="00777737">
        <w:rPr>
          <w:rFonts w:ascii="仿宋_GB2312" w:eastAsia="仿宋_GB2312" w:hint="eastAsia"/>
          <w:sz w:val="32"/>
          <w:szCs w:val="32"/>
        </w:rPr>
        <w:t>对比</w:t>
      </w:r>
      <w:r w:rsidRPr="00F23620">
        <w:rPr>
          <w:rFonts w:ascii="仿宋_GB2312" w:eastAsia="仿宋_GB2312" w:hAnsi="Times New Roman" w:cs="Times New Roman" w:hint="eastAsia"/>
          <w:color w:val="333333"/>
          <w:kern w:val="0"/>
          <w:sz w:val="32"/>
          <w:szCs w:val="32"/>
        </w:rPr>
        <w:t>。</w:t>
      </w:r>
    </w:p>
    <w:p w:rsidR="00EE19FD" w:rsidRPr="004B6E71" w:rsidRDefault="00EE19FD" w:rsidP="00777737">
      <w:pPr>
        <w:snapToGrid w:val="0"/>
        <w:spacing w:line="560" w:lineRule="exact"/>
        <w:ind w:rightChars="-27" w:right="-57" w:firstLineChars="200" w:firstLine="640"/>
        <w:rPr>
          <w:rFonts w:ascii="Times New Roman" w:eastAsia="宋体" w:hAnsi="Times New Roman" w:cs="Times New Roman"/>
          <w:b/>
          <w:color w:val="333333"/>
          <w:kern w:val="0"/>
          <w:sz w:val="32"/>
          <w:szCs w:val="32"/>
        </w:rPr>
      </w:pPr>
      <w:r w:rsidRPr="00F23620">
        <w:rPr>
          <w:rFonts w:ascii="仿宋_GB2312" w:eastAsia="仿宋_GB2312" w:hAnsi="Times New Roman" w:cs="Times New Roman" w:hint="eastAsia"/>
          <w:color w:val="333333"/>
          <w:kern w:val="0"/>
          <w:sz w:val="32"/>
          <w:szCs w:val="32"/>
        </w:rPr>
        <w:t>资本性支出</w:t>
      </w:r>
      <w:r w:rsidR="00CE5B68">
        <w:rPr>
          <w:rFonts w:ascii="仿宋_GB2312" w:eastAsia="仿宋_GB2312" w:hAnsi="Times New Roman" w:cs="Times New Roman" w:hint="eastAsia"/>
          <w:color w:val="333333"/>
          <w:kern w:val="0"/>
          <w:sz w:val="32"/>
          <w:szCs w:val="32"/>
        </w:rPr>
        <w:t>34250</w:t>
      </w:r>
      <w:r w:rsidRPr="00F23620">
        <w:rPr>
          <w:rFonts w:ascii="仿宋_GB2312" w:eastAsia="仿宋_GB2312" w:hAnsi="Times New Roman" w:cs="Times New Roman" w:hint="eastAsia"/>
          <w:color w:val="333333"/>
          <w:kern w:val="0"/>
          <w:sz w:val="32"/>
          <w:szCs w:val="32"/>
        </w:rPr>
        <w:t>元，占项目支出预算</w:t>
      </w:r>
      <w:r w:rsidR="00CE5B68">
        <w:rPr>
          <w:rFonts w:ascii="仿宋_GB2312" w:eastAsia="仿宋_GB2312" w:hAnsi="Times New Roman" w:cs="Times New Roman" w:hint="eastAsia"/>
          <w:color w:val="333333"/>
          <w:kern w:val="0"/>
          <w:sz w:val="32"/>
          <w:szCs w:val="32"/>
        </w:rPr>
        <w:t>3.68</w:t>
      </w:r>
      <w:r w:rsidRPr="00F23620">
        <w:rPr>
          <w:rFonts w:ascii="仿宋_GB2312" w:eastAsia="仿宋_GB2312" w:hAnsi="Times New Roman" w:cs="Times New Roman" w:hint="eastAsia"/>
          <w:color w:val="333333"/>
          <w:kern w:val="0"/>
          <w:sz w:val="32"/>
          <w:szCs w:val="32"/>
        </w:rPr>
        <w:t>%，</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，因此2020年我单位部门预算数据无法与2019年预算作对比。</w:t>
      </w:r>
    </w:p>
    <w:p w:rsidR="00EE19FD" w:rsidRPr="00471DC5" w:rsidRDefault="00EE19FD" w:rsidP="00777737">
      <w:pPr>
        <w:spacing w:line="560" w:lineRule="exact"/>
        <w:ind w:rightChars="-27" w:right="-57" w:firstLineChars="150" w:firstLine="482"/>
        <w:rPr>
          <w:rFonts w:ascii="楷体_GB2312" w:eastAsia="楷体_GB2312" w:hAnsi="Times New Roman" w:cs="Times New Roman"/>
          <w:b/>
          <w:bCs/>
          <w:color w:val="333333"/>
          <w:kern w:val="0"/>
          <w:sz w:val="32"/>
        </w:rPr>
      </w:pPr>
      <w:r w:rsidRPr="00471DC5">
        <w:rPr>
          <w:rFonts w:ascii="楷体_GB2312" w:eastAsia="楷体_GB2312" w:hAnsi="Times New Roman" w:cs="Times New Roman" w:hint="eastAsia"/>
          <w:b/>
          <w:bCs/>
          <w:color w:val="333333"/>
          <w:kern w:val="0"/>
          <w:sz w:val="32"/>
        </w:rPr>
        <w:t>（五）一般公共预算支出按政府经济科目划分。</w:t>
      </w:r>
    </w:p>
    <w:p w:rsidR="00EE19FD" w:rsidRPr="00777737" w:rsidRDefault="00EE19FD" w:rsidP="00777737">
      <w:pPr>
        <w:spacing w:line="560" w:lineRule="exact"/>
        <w:ind w:rightChars="-27" w:right="-57" w:firstLineChars="246" w:firstLine="787"/>
        <w:rPr>
          <w:rFonts w:ascii="仿宋_GB2312" w:eastAsia="仿宋_GB2312" w:hAnsi="宋体" w:cs="宋体"/>
          <w:kern w:val="0"/>
          <w:sz w:val="32"/>
          <w:szCs w:val="32"/>
        </w:rPr>
      </w:pPr>
      <w:r w:rsidRPr="00777737">
        <w:rPr>
          <w:rFonts w:ascii="仿宋_GB2312" w:eastAsia="仿宋_GB2312" w:hAnsi="Times New Roman" w:cs="Times New Roman" w:hint="eastAsia"/>
          <w:bCs/>
          <w:kern w:val="0"/>
          <w:sz w:val="32"/>
          <w:szCs w:val="32"/>
        </w:rPr>
        <w:t>1、</w:t>
      </w:r>
      <w:r w:rsidRPr="00777737">
        <w:rPr>
          <w:rFonts w:ascii="仿宋_GB2312" w:eastAsia="仿宋_GB2312" w:hAnsi="宋体" w:cs="宋体" w:hint="eastAsia"/>
          <w:kern w:val="0"/>
          <w:sz w:val="32"/>
          <w:szCs w:val="32"/>
        </w:rPr>
        <w:t>机关工资福利支出</w:t>
      </w:r>
      <w:r w:rsidR="00CE5B68" w:rsidRPr="00777737">
        <w:rPr>
          <w:rFonts w:ascii="仿宋_GB2312" w:eastAsia="仿宋_GB2312" w:hAnsi="宋体" w:cs="宋体" w:hint="eastAsia"/>
          <w:kern w:val="0"/>
          <w:sz w:val="32"/>
          <w:szCs w:val="32"/>
        </w:rPr>
        <w:t>2040348</w:t>
      </w:r>
      <w:r w:rsidRPr="00777737">
        <w:rPr>
          <w:rFonts w:ascii="仿宋_GB2312" w:eastAsia="仿宋_GB2312" w:hAnsi="宋体" w:cs="宋体" w:hint="eastAsia"/>
          <w:kern w:val="0"/>
          <w:sz w:val="32"/>
          <w:szCs w:val="32"/>
        </w:rPr>
        <w:t>元  ，其中：①工资奖金津补贴</w:t>
      </w:r>
      <w:r w:rsidR="00CE5B68" w:rsidRPr="00777737">
        <w:rPr>
          <w:rFonts w:ascii="仿宋_GB2312" w:eastAsia="仿宋_GB2312" w:hAnsi="宋体" w:cs="宋体" w:hint="eastAsia"/>
          <w:kern w:val="0"/>
          <w:sz w:val="32"/>
          <w:szCs w:val="32"/>
        </w:rPr>
        <w:t>1431486</w:t>
      </w:r>
      <w:r w:rsidRPr="00777737">
        <w:rPr>
          <w:rFonts w:ascii="仿宋_GB2312" w:eastAsia="仿宋_GB2312" w:hAnsi="宋体" w:cs="宋体" w:hint="eastAsia"/>
          <w:kern w:val="0"/>
          <w:sz w:val="32"/>
          <w:szCs w:val="32"/>
        </w:rPr>
        <w:t>元；②社会保障缴费</w:t>
      </w:r>
      <w:r w:rsidR="00CE5B68" w:rsidRPr="00777737">
        <w:rPr>
          <w:rFonts w:ascii="仿宋_GB2312" w:eastAsia="仿宋_GB2312" w:hAnsi="宋体" w:cs="宋体" w:hint="eastAsia"/>
          <w:kern w:val="0"/>
          <w:sz w:val="32"/>
          <w:szCs w:val="32"/>
        </w:rPr>
        <w:t>397618</w:t>
      </w:r>
      <w:r w:rsidRPr="00777737">
        <w:rPr>
          <w:rFonts w:ascii="仿宋_GB2312" w:eastAsia="仿宋_GB2312" w:hAnsi="宋体" w:cs="宋体" w:hint="eastAsia"/>
          <w:kern w:val="0"/>
          <w:sz w:val="32"/>
          <w:szCs w:val="32"/>
        </w:rPr>
        <w:t>元；③</w:t>
      </w:r>
      <w:r w:rsidR="00CE5B68" w:rsidRPr="00777737">
        <w:rPr>
          <w:rFonts w:ascii="仿宋_GB2312" w:eastAsia="仿宋_GB2312" w:hAnsi="Arial" w:cs="Arial" w:hint="eastAsia"/>
          <w:sz w:val="32"/>
          <w:szCs w:val="32"/>
        </w:rPr>
        <w:t>住房公</w:t>
      </w:r>
      <w:r w:rsidR="00CE5B68" w:rsidRPr="00777737">
        <w:rPr>
          <w:rFonts w:ascii="仿宋_GB2312" w:eastAsia="仿宋_GB2312" w:hAnsi="Arial" w:cs="Arial" w:hint="eastAsia"/>
          <w:sz w:val="32"/>
          <w:szCs w:val="32"/>
        </w:rPr>
        <w:lastRenderedPageBreak/>
        <w:t>积金192644元</w:t>
      </w:r>
      <w:r w:rsidRPr="00777737">
        <w:rPr>
          <w:rFonts w:ascii="仿宋_GB2312" w:eastAsia="仿宋_GB2312" w:hAnsi="宋体" w:cs="宋体" w:hint="eastAsia"/>
          <w:kern w:val="0"/>
          <w:sz w:val="32"/>
          <w:szCs w:val="32"/>
        </w:rPr>
        <w:t>；</w:t>
      </w:r>
      <w:r w:rsidR="00CE5B68" w:rsidRPr="00777737">
        <w:rPr>
          <w:rFonts w:ascii="仿宋_GB2312" w:eastAsia="仿宋_GB2312" w:hAnsi="宋体" w:cs="宋体" w:hint="eastAsia"/>
          <w:kern w:val="0"/>
          <w:sz w:val="32"/>
          <w:szCs w:val="32"/>
        </w:rPr>
        <w:t>④其他工资福利支出18600元。</w:t>
      </w:r>
    </w:p>
    <w:p w:rsidR="00EE19FD" w:rsidRPr="00777737" w:rsidRDefault="00EE19FD" w:rsidP="00777737">
      <w:pPr>
        <w:spacing w:line="560" w:lineRule="exact"/>
        <w:ind w:rightChars="-27" w:right="-57" w:firstLineChars="250" w:firstLine="800"/>
        <w:rPr>
          <w:rFonts w:ascii="仿宋_GB2312" w:eastAsia="仿宋_GB2312" w:hAnsi="宋体" w:cs="宋体"/>
          <w:kern w:val="0"/>
          <w:sz w:val="32"/>
          <w:szCs w:val="32"/>
        </w:rPr>
      </w:pPr>
      <w:r w:rsidRPr="00777737">
        <w:rPr>
          <w:rFonts w:ascii="仿宋_GB2312" w:eastAsia="仿宋_GB2312" w:hAnsi="宋体" w:cs="宋体" w:hint="eastAsia"/>
          <w:kern w:val="0"/>
          <w:sz w:val="32"/>
          <w:szCs w:val="32"/>
        </w:rPr>
        <w:t>2、</w:t>
      </w:r>
      <w:r w:rsidR="00CE5B68" w:rsidRPr="00777737">
        <w:rPr>
          <w:rFonts w:ascii="仿宋_GB2312" w:eastAsia="仿宋_GB2312" w:hAnsi="Arial" w:cs="Arial" w:hint="eastAsia"/>
          <w:sz w:val="32"/>
          <w:szCs w:val="32"/>
        </w:rPr>
        <w:t>机关商品和服务支出1214950元。其中：</w:t>
      </w:r>
      <w:r w:rsidR="00CE5B68" w:rsidRPr="00777737">
        <w:rPr>
          <w:rFonts w:ascii="仿宋_GB2312" w:eastAsia="仿宋_GB2312" w:hAnsi="宋体" w:cs="宋体" w:hint="eastAsia"/>
          <w:sz w:val="32"/>
          <w:szCs w:val="32"/>
        </w:rPr>
        <w:t>①</w:t>
      </w:r>
      <w:r w:rsidR="00CE5B68" w:rsidRPr="00777737">
        <w:rPr>
          <w:rFonts w:ascii="仿宋_GB2312" w:eastAsia="仿宋_GB2312" w:hAnsi="Arial" w:cs="Arial" w:hint="eastAsia"/>
          <w:sz w:val="32"/>
          <w:szCs w:val="32"/>
        </w:rPr>
        <w:t>办公经费808950元；</w:t>
      </w:r>
      <w:r w:rsidR="00CE5B68" w:rsidRPr="00777737">
        <w:rPr>
          <w:rFonts w:ascii="仿宋_GB2312" w:eastAsia="仿宋_GB2312" w:hAnsi="宋体" w:cs="宋体" w:hint="eastAsia"/>
          <w:sz w:val="32"/>
          <w:szCs w:val="32"/>
        </w:rPr>
        <w:t>②</w:t>
      </w:r>
      <w:r w:rsidR="00CE5B68" w:rsidRPr="00777737">
        <w:rPr>
          <w:rFonts w:ascii="仿宋_GB2312" w:eastAsia="仿宋_GB2312" w:hAnsi="Arial" w:cs="Arial" w:hint="eastAsia"/>
          <w:sz w:val="32"/>
          <w:szCs w:val="32"/>
        </w:rPr>
        <w:t>会议费30000元；</w:t>
      </w:r>
      <w:r w:rsidR="00CE5B68" w:rsidRPr="00777737">
        <w:rPr>
          <w:rFonts w:ascii="仿宋_GB2312" w:eastAsia="仿宋_GB2312" w:hAnsi="宋体" w:cs="宋体" w:hint="eastAsia"/>
          <w:sz w:val="32"/>
          <w:szCs w:val="32"/>
        </w:rPr>
        <w:t>③</w:t>
      </w:r>
      <w:r w:rsidR="00CE5B68" w:rsidRPr="00777737">
        <w:rPr>
          <w:rFonts w:ascii="仿宋_GB2312" w:eastAsia="仿宋_GB2312" w:hAnsi="Arial" w:cs="Arial" w:hint="eastAsia"/>
          <w:sz w:val="32"/>
          <w:szCs w:val="32"/>
        </w:rPr>
        <w:t>培训费30000元；</w:t>
      </w:r>
      <w:r w:rsidR="00CE5B68" w:rsidRPr="00777737">
        <w:rPr>
          <w:rFonts w:ascii="仿宋_GB2312" w:eastAsia="仿宋_GB2312" w:hAnsi="宋体" w:cs="宋体" w:hint="eastAsia"/>
          <w:sz w:val="32"/>
          <w:szCs w:val="32"/>
        </w:rPr>
        <w:t>④</w:t>
      </w:r>
      <w:r w:rsidR="00CE5B68" w:rsidRPr="00777737">
        <w:rPr>
          <w:rFonts w:ascii="仿宋_GB2312" w:eastAsia="仿宋_GB2312" w:hAnsi="Arial" w:cs="Arial" w:hint="eastAsia"/>
          <w:sz w:val="32"/>
          <w:szCs w:val="32"/>
        </w:rPr>
        <w:t>委托业务费250000元；</w:t>
      </w:r>
      <w:r w:rsidR="00CE5B68" w:rsidRPr="00777737">
        <w:rPr>
          <w:rFonts w:ascii="仿宋_GB2312" w:eastAsia="仿宋_GB2312" w:hAnsi="宋体" w:cs="宋体" w:hint="eastAsia"/>
          <w:sz w:val="32"/>
          <w:szCs w:val="32"/>
        </w:rPr>
        <w:t>⑤</w:t>
      </w:r>
      <w:r w:rsidR="00CE5B68" w:rsidRPr="00777737">
        <w:rPr>
          <w:rFonts w:ascii="仿宋_GB2312" w:eastAsia="仿宋_GB2312" w:hAnsi="Arial" w:cs="Arial" w:hint="eastAsia"/>
          <w:sz w:val="32"/>
          <w:szCs w:val="32"/>
        </w:rPr>
        <w:t>公务接待费20000元；</w:t>
      </w:r>
      <w:r w:rsidR="00CE5B68" w:rsidRPr="00777737">
        <w:rPr>
          <w:rFonts w:ascii="仿宋_GB2312" w:eastAsia="仿宋_GB2312" w:hAnsi="宋体" w:cs="宋体" w:hint="eastAsia"/>
          <w:sz w:val="32"/>
          <w:szCs w:val="32"/>
        </w:rPr>
        <w:t>⑥</w:t>
      </w:r>
      <w:r w:rsidR="00CE5B68" w:rsidRPr="00777737">
        <w:rPr>
          <w:rFonts w:ascii="仿宋_GB2312" w:eastAsia="仿宋_GB2312" w:hAnsi="Arial" w:cs="Arial" w:hint="eastAsia"/>
          <w:sz w:val="32"/>
          <w:szCs w:val="32"/>
        </w:rPr>
        <w:t>其他商品和服务支出76000元。</w:t>
      </w:r>
    </w:p>
    <w:p w:rsidR="00EE19FD" w:rsidRPr="00777737" w:rsidRDefault="00EE19FD" w:rsidP="00777737">
      <w:pPr>
        <w:spacing w:line="560" w:lineRule="exact"/>
        <w:ind w:rightChars="-27" w:right="-57" w:firstLineChars="250" w:firstLine="800"/>
        <w:rPr>
          <w:rFonts w:ascii="仿宋_GB2312" w:eastAsia="仿宋_GB2312" w:hAnsi="宋体" w:cs="宋体"/>
          <w:kern w:val="0"/>
          <w:sz w:val="32"/>
          <w:szCs w:val="32"/>
        </w:rPr>
      </w:pPr>
      <w:r w:rsidRPr="00777737">
        <w:rPr>
          <w:rFonts w:ascii="仿宋_GB2312" w:eastAsia="仿宋_GB2312" w:hAnsi="宋体" w:cs="宋体" w:hint="eastAsia"/>
          <w:kern w:val="0"/>
          <w:sz w:val="32"/>
          <w:szCs w:val="32"/>
        </w:rPr>
        <w:t>3、</w:t>
      </w:r>
      <w:r w:rsidR="00CE5B68" w:rsidRPr="00777737">
        <w:rPr>
          <w:rFonts w:ascii="仿宋_GB2312" w:eastAsia="仿宋_GB2312" w:hAnsi="Arial" w:cs="Arial" w:hint="eastAsia"/>
          <w:sz w:val="32"/>
          <w:szCs w:val="32"/>
        </w:rPr>
        <w:t>机关资本性支出34250元。其中：设备购置34250元。</w:t>
      </w:r>
    </w:p>
    <w:p w:rsidR="00EE19FD" w:rsidRPr="00CE5B68" w:rsidRDefault="00EE19FD" w:rsidP="00777737">
      <w:pPr>
        <w:spacing w:line="560" w:lineRule="exact"/>
        <w:ind w:rightChars="-27" w:right="-57" w:firstLineChars="250" w:firstLine="800"/>
        <w:rPr>
          <w:rFonts w:ascii="仿宋_GB2312" w:eastAsia="仿宋_GB2312" w:hAnsi="宋体" w:cs="宋体"/>
          <w:kern w:val="0"/>
          <w:sz w:val="32"/>
          <w:szCs w:val="32"/>
        </w:rPr>
      </w:pPr>
      <w:r w:rsidRPr="00777737">
        <w:rPr>
          <w:rFonts w:ascii="仿宋_GB2312" w:eastAsia="仿宋_GB2312" w:hAnsi="宋体" w:cs="宋体" w:hint="eastAsia"/>
          <w:kern w:val="0"/>
          <w:sz w:val="32"/>
          <w:szCs w:val="32"/>
        </w:rPr>
        <w:t>4、</w:t>
      </w:r>
      <w:r w:rsidR="00CE5B68" w:rsidRPr="00777737">
        <w:rPr>
          <w:rFonts w:ascii="仿宋_GB2312" w:eastAsia="仿宋_GB2312" w:hAnsi="Arial" w:cs="Arial" w:hint="eastAsia"/>
          <w:sz w:val="32"/>
          <w:szCs w:val="32"/>
        </w:rPr>
        <w:t>对事业单位经常性补助657472元。其中：</w:t>
      </w:r>
      <w:r w:rsidR="00CE5B68" w:rsidRPr="00777737">
        <w:rPr>
          <w:rFonts w:ascii="仿宋_GB2312" w:eastAsia="仿宋_GB2312" w:hAnsi="宋体" w:cs="宋体" w:hint="eastAsia"/>
          <w:sz w:val="32"/>
          <w:szCs w:val="32"/>
        </w:rPr>
        <w:t>①</w:t>
      </w:r>
      <w:r w:rsidR="00CE5B68" w:rsidRPr="00777737">
        <w:rPr>
          <w:rFonts w:ascii="仿宋_GB2312" w:eastAsia="仿宋_GB2312" w:hAnsi="Arial" w:cs="Arial" w:hint="eastAsia"/>
          <w:sz w:val="32"/>
          <w:szCs w:val="32"/>
        </w:rPr>
        <w:t>工资福利支出427472元；</w:t>
      </w:r>
      <w:r w:rsidR="00CE5B68" w:rsidRPr="00777737">
        <w:rPr>
          <w:rFonts w:ascii="仿宋_GB2312" w:eastAsia="仿宋_GB2312" w:hAnsi="宋体" w:cs="宋体" w:hint="eastAsia"/>
          <w:sz w:val="32"/>
          <w:szCs w:val="32"/>
        </w:rPr>
        <w:t>②</w:t>
      </w:r>
      <w:r w:rsidR="00CE5B68" w:rsidRPr="00777737">
        <w:rPr>
          <w:rFonts w:ascii="仿宋_GB2312" w:eastAsia="仿宋_GB2312" w:hAnsi="Arial" w:cs="Arial" w:hint="eastAsia"/>
          <w:sz w:val="32"/>
          <w:szCs w:val="32"/>
        </w:rPr>
        <w:t>商品和服务支出230000元。</w:t>
      </w:r>
    </w:p>
    <w:p w:rsidR="00EE19FD" w:rsidRPr="00141E83" w:rsidRDefault="00EE19FD" w:rsidP="00777737">
      <w:pPr>
        <w:spacing w:line="560" w:lineRule="exact"/>
        <w:ind w:rightChars="-27" w:right="-57" w:firstLineChars="200" w:firstLine="643"/>
        <w:rPr>
          <w:rFonts w:ascii="仿宋_GB2312" w:eastAsia="仿宋_GB2312" w:hAnsi="Times New Roman" w:cs="Times New Roman"/>
          <w:color w:val="333333"/>
          <w:kern w:val="0"/>
          <w:sz w:val="32"/>
          <w:szCs w:val="32"/>
        </w:rPr>
      </w:pPr>
      <w:r w:rsidRPr="00141E83">
        <w:rPr>
          <w:rFonts w:ascii="黑体" w:eastAsia="黑体" w:hAnsi="黑体" w:cs="Times New Roman" w:hint="eastAsia"/>
          <w:b/>
          <w:color w:val="333333"/>
          <w:kern w:val="0"/>
          <w:sz w:val="32"/>
          <w:szCs w:val="32"/>
        </w:rPr>
        <w:t>三、</w:t>
      </w:r>
      <w:r>
        <w:rPr>
          <w:rFonts w:ascii="黑体" w:eastAsia="黑体" w:hAnsi="仿宋" w:cs="宋体" w:hint="eastAsia"/>
          <w:b/>
          <w:color w:val="000000"/>
          <w:kern w:val="0"/>
          <w:sz w:val="32"/>
          <w:szCs w:val="32"/>
        </w:rPr>
        <w:t>2020</w:t>
      </w:r>
      <w:r w:rsidRPr="00141E83">
        <w:rPr>
          <w:rFonts w:ascii="黑体" w:eastAsia="黑体" w:hAnsi="仿宋" w:cs="宋体" w:hint="eastAsia"/>
          <w:b/>
          <w:color w:val="000000"/>
          <w:kern w:val="0"/>
          <w:sz w:val="32"/>
          <w:szCs w:val="32"/>
        </w:rPr>
        <w:t>年政府性基金预算支出预算情况</w:t>
      </w:r>
    </w:p>
    <w:p w:rsidR="00EE19FD" w:rsidRPr="00141E83" w:rsidRDefault="00EE19FD" w:rsidP="00777737">
      <w:pPr>
        <w:snapToGrid w:val="0"/>
        <w:spacing w:line="560"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141E83">
        <w:rPr>
          <w:rFonts w:ascii="仿宋_GB2312" w:eastAsia="仿宋_GB2312" w:hAnsi="Times New Roman" w:cs="Times New Roman" w:hint="eastAsia"/>
          <w:color w:val="333333"/>
          <w:kern w:val="0"/>
          <w:sz w:val="32"/>
          <w:szCs w:val="32"/>
        </w:rPr>
        <w:t>年本部门无政府性基金收支业务，因此没有相应的政府</w:t>
      </w:r>
      <w:r w:rsidR="00F01767" w:rsidRPr="00141E83">
        <w:rPr>
          <w:rFonts w:ascii="仿宋_GB2312" w:eastAsia="仿宋_GB2312" w:hAnsi="Times New Roman" w:cs="Times New Roman" w:hint="eastAsia"/>
          <w:color w:val="333333"/>
          <w:kern w:val="0"/>
          <w:sz w:val="32"/>
          <w:szCs w:val="32"/>
        </w:rPr>
        <w:t>性</w:t>
      </w:r>
      <w:r w:rsidRPr="00141E83">
        <w:rPr>
          <w:rFonts w:ascii="仿宋_GB2312" w:eastAsia="仿宋_GB2312" w:hAnsi="Times New Roman" w:cs="Times New Roman" w:hint="eastAsia"/>
          <w:color w:val="333333"/>
          <w:kern w:val="0"/>
          <w:sz w:val="32"/>
          <w:szCs w:val="32"/>
        </w:rPr>
        <w:t>基金收支预算</w:t>
      </w:r>
      <w:r>
        <w:rPr>
          <w:rFonts w:ascii="仿宋_GB2312" w:eastAsia="仿宋_GB2312" w:hAnsi="Times New Roman" w:cs="Times New Roman" w:hint="eastAsia"/>
          <w:color w:val="333333"/>
          <w:kern w:val="0"/>
          <w:sz w:val="32"/>
          <w:szCs w:val="32"/>
        </w:rPr>
        <w:t>。</w:t>
      </w:r>
    </w:p>
    <w:p w:rsidR="00EE19FD" w:rsidRPr="00685720" w:rsidRDefault="00EE19FD" w:rsidP="00777737">
      <w:pPr>
        <w:spacing w:line="560" w:lineRule="exact"/>
        <w:ind w:rightChars="-27" w:right="-57" w:firstLineChars="200" w:firstLine="643"/>
        <w:rPr>
          <w:rFonts w:ascii="黑体" w:eastAsia="黑体" w:hAnsi="黑体" w:cs="Times New Roman"/>
          <w:b/>
          <w:color w:val="333333"/>
          <w:kern w:val="0"/>
          <w:sz w:val="32"/>
          <w:szCs w:val="32"/>
        </w:rPr>
      </w:pPr>
      <w:r w:rsidRPr="00685720">
        <w:rPr>
          <w:rFonts w:ascii="黑体" w:eastAsia="黑体" w:hAnsi="黑体" w:cs="Times New Roman" w:hint="eastAsia"/>
          <w:b/>
          <w:color w:val="333333"/>
          <w:kern w:val="0"/>
          <w:sz w:val="32"/>
          <w:szCs w:val="32"/>
        </w:rPr>
        <w:t>四、</w:t>
      </w:r>
      <w:r>
        <w:rPr>
          <w:rFonts w:ascii="黑体" w:eastAsia="黑体" w:hAnsi="黑体" w:cs="Times New Roman" w:hint="eastAsia"/>
          <w:b/>
          <w:color w:val="333333"/>
          <w:kern w:val="0"/>
          <w:sz w:val="32"/>
          <w:szCs w:val="32"/>
        </w:rPr>
        <w:t>2020</w:t>
      </w:r>
      <w:r w:rsidRPr="00685720">
        <w:rPr>
          <w:rFonts w:ascii="黑体" w:eastAsia="黑体" w:hAnsi="黑体" w:cs="Times New Roman" w:hint="eastAsia"/>
          <w:b/>
          <w:color w:val="333333"/>
          <w:kern w:val="0"/>
          <w:sz w:val="32"/>
          <w:szCs w:val="32"/>
        </w:rPr>
        <w:t>年部门预算安排的“三公”经费预算情况</w:t>
      </w:r>
    </w:p>
    <w:p w:rsidR="00EE19FD" w:rsidRPr="002C7998" w:rsidRDefault="00EE19FD" w:rsidP="00777737">
      <w:pPr>
        <w:widowControl/>
        <w:spacing w:line="560" w:lineRule="exact"/>
        <w:ind w:rightChars="-27" w:right="-57" w:firstLineChars="150" w:firstLine="482"/>
        <w:rPr>
          <w:rFonts w:ascii="楷体_GB2312" w:eastAsia="楷体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（一）</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年部门预算全口径安排的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EE19FD" w:rsidRDefault="00EE19FD" w:rsidP="00777737">
      <w:pPr>
        <w:widowControl/>
        <w:spacing w:line="560" w:lineRule="exact"/>
        <w:ind w:rightChars="-27" w:right="-57" w:firstLineChars="200" w:firstLine="640"/>
        <w:rPr>
          <w:rFonts w:ascii="Times New Roman" w:eastAsia="宋体" w:hAnsi="Times New Roman" w:cs="Times New Roman"/>
          <w:color w:val="333333"/>
          <w:kern w:val="0"/>
          <w:sz w:val="32"/>
          <w:szCs w:val="32"/>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年部门预算</w:t>
      </w:r>
      <w:r w:rsidRPr="00A32962">
        <w:rPr>
          <w:rFonts w:ascii="仿宋_GB2312" w:eastAsia="仿宋_GB2312" w:hAnsi="Times New Roman" w:cs="Times New Roman" w:hint="eastAsia"/>
          <w:color w:val="333333"/>
          <w:kern w:val="0"/>
          <w:sz w:val="32"/>
          <w:szCs w:val="32"/>
        </w:rPr>
        <w:t>全口径</w:t>
      </w:r>
      <w:r w:rsidRPr="00B43465">
        <w:rPr>
          <w:rFonts w:ascii="仿宋_GB2312" w:eastAsia="仿宋_GB2312" w:hAnsi="Times New Roman" w:cs="Times New Roman" w:hint="eastAsia"/>
          <w:color w:val="333333"/>
          <w:kern w:val="0"/>
          <w:sz w:val="32"/>
          <w:szCs w:val="32"/>
        </w:rPr>
        <w:t>安排</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经费支出预算</w:t>
      </w:r>
      <w:r w:rsidR="00CE5B68">
        <w:rPr>
          <w:rFonts w:ascii="仿宋_GB2312" w:eastAsia="仿宋_GB2312" w:hAnsi="Times New Roman" w:cs="Times New Roman" w:hint="eastAsia"/>
          <w:color w:val="333333"/>
          <w:kern w:val="0"/>
          <w:sz w:val="32"/>
          <w:szCs w:val="32"/>
        </w:rPr>
        <w:t>22000</w:t>
      </w:r>
      <w:r w:rsidRPr="00B43465">
        <w:rPr>
          <w:rFonts w:ascii="仿宋_GB2312" w:eastAsia="仿宋_GB2312" w:hAnsi="Times New Roman" w:cs="Times New Roman" w:hint="eastAsia"/>
          <w:color w:val="333333"/>
          <w:kern w:val="0"/>
          <w:sz w:val="32"/>
          <w:szCs w:val="32"/>
        </w:rPr>
        <w:t>元，</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，因此2020年我单位部门预算数据无法与2019年预算作对比。</w:t>
      </w:r>
    </w:p>
    <w:p w:rsidR="00EE19FD" w:rsidRDefault="00EE19FD"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B43465">
        <w:rPr>
          <w:rFonts w:ascii="仿宋_GB2312" w:eastAsia="仿宋_GB2312" w:hAnsi="Times New Roman" w:cs="Times New Roman" w:hint="eastAsia"/>
          <w:color w:val="333333"/>
          <w:kern w:val="0"/>
          <w:sz w:val="32"/>
          <w:szCs w:val="32"/>
        </w:rPr>
        <w:t>其中：</w:t>
      </w:r>
    </w:p>
    <w:p w:rsidR="001061BC" w:rsidRDefault="00EE19FD"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因公出国（境）经费支出预算</w:t>
      </w:r>
      <w:r w:rsidR="00CE5B68">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sidR="001061BC" w:rsidRPr="00B43465">
        <w:rPr>
          <w:rFonts w:ascii="仿宋_GB2312" w:eastAsia="仿宋_GB2312" w:hAnsi="Times New Roman" w:cs="Times New Roman" w:hint="eastAsia"/>
          <w:color w:val="333333"/>
          <w:kern w:val="0"/>
          <w:sz w:val="32"/>
          <w:szCs w:val="32"/>
        </w:rPr>
        <w:t>同比增</w:t>
      </w:r>
      <w:r w:rsidR="001061BC">
        <w:rPr>
          <w:rFonts w:ascii="仿宋_GB2312" w:eastAsia="仿宋_GB2312" w:hAnsi="Times New Roman" w:cs="Times New Roman" w:hint="eastAsia"/>
          <w:color w:val="333333"/>
          <w:kern w:val="0"/>
          <w:sz w:val="32"/>
          <w:szCs w:val="32"/>
        </w:rPr>
        <w:t>加</w:t>
      </w:r>
      <w:r w:rsidR="00777737">
        <w:rPr>
          <w:rFonts w:ascii="仿宋_GB2312" w:eastAsia="仿宋_GB2312" w:hAnsi="Times New Roman" w:cs="Times New Roman" w:hint="eastAsia"/>
          <w:color w:val="333333"/>
          <w:kern w:val="0"/>
          <w:sz w:val="32"/>
          <w:szCs w:val="32"/>
        </w:rPr>
        <w:t>0</w:t>
      </w:r>
      <w:r w:rsidR="001061BC">
        <w:rPr>
          <w:rFonts w:ascii="仿宋_GB2312" w:eastAsia="仿宋_GB2312" w:hAnsi="Times New Roman" w:cs="Times New Roman" w:hint="eastAsia"/>
          <w:color w:val="333333"/>
          <w:kern w:val="0"/>
          <w:sz w:val="32"/>
          <w:szCs w:val="32"/>
        </w:rPr>
        <w:t xml:space="preserve">  </w:t>
      </w:r>
      <w:r w:rsidR="001061BC" w:rsidRPr="00B43465">
        <w:rPr>
          <w:rFonts w:ascii="仿宋_GB2312" w:eastAsia="仿宋_GB2312" w:hAnsi="Times New Roman" w:cs="Times New Roman" w:hint="eastAsia"/>
          <w:color w:val="333333"/>
          <w:kern w:val="0"/>
          <w:sz w:val="32"/>
          <w:szCs w:val="32"/>
        </w:rPr>
        <w:t>元</w:t>
      </w:r>
      <w:r w:rsidR="001061BC">
        <w:rPr>
          <w:rFonts w:ascii="仿宋_GB2312" w:eastAsia="仿宋_GB2312" w:hAnsi="Times New Roman" w:cs="Times New Roman" w:hint="eastAsia"/>
          <w:color w:val="333333"/>
          <w:kern w:val="0"/>
          <w:sz w:val="32"/>
          <w:szCs w:val="32"/>
        </w:rPr>
        <w:t xml:space="preserve"> ，</w:t>
      </w:r>
      <w:r w:rsidR="001061BC" w:rsidRPr="00B43465">
        <w:rPr>
          <w:rFonts w:ascii="仿宋_GB2312" w:eastAsia="仿宋_GB2312" w:hAnsi="Times New Roman" w:cs="Times New Roman" w:hint="eastAsia"/>
          <w:color w:val="333333"/>
          <w:kern w:val="0"/>
          <w:sz w:val="32"/>
          <w:szCs w:val="32"/>
        </w:rPr>
        <w:t>增长</w:t>
      </w:r>
      <w:r w:rsidR="00777737">
        <w:rPr>
          <w:rFonts w:ascii="仿宋_GB2312" w:eastAsia="仿宋_GB2312" w:hAnsi="Times New Roman" w:cs="Times New Roman" w:hint="eastAsia"/>
          <w:color w:val="333333"/>
          <w:kern w:val="0"/>
          <w:sz w:val="32"/>
          <w:szCs w:val="32"/>
        </w:rPr>
        <w:t>0</w:t>
      </w:r>
      <w:r w:rsidR="001061BC" w:rsidRPr="00B43465">
        <w:rPr>
          <w:rFonts w:ascii="Times New Roman" w:eastAsia="宋体" w:hAnsi="Times New Roman" w:cs="Times New Roman"/>
          <w:color w:val="333333"/>
          <w:kern w:val="0"/>
          <w:sz w:val="32"/>
          <w:szCs w:val="32"/>
        </w:rPr>
        <w:t> %</w:t>
      </w:r>
      <w:r w:rsidR="00777737">
        <w:rPr>
          <w:rFonts w:ascii="Times New Roman" w:eastAsia="宋体" w:hAnsi="Times New Roman" w:cs="Times New Roman" w:hint="eastAsia"/>
          <w:color w:val="333333"/>
          <w:kern w:val="0"/>
          <w:sz w:val="32"/>
          <w:szCs w:val="32"/>
        </w:rPr>
        <w:t>。</w:t>
      </w:r>
    </w:p>
    <w:p w:rsidR="00777737" w:rsidRDefault="00EE19FD" w:rsidP="00777737">
      <w:pPr>
        <w:spacing w:line="560" w:lineRule="exact"/>
        <w:ind w:firstLine="660"/>
        <w:rPr>
          <w:rFonts w:ascii="仿宋_GB2312" w:eastAsia="仿宋_GB2312"/>
          <w:sz w:val="32"/>
          <w:szCs w:val="32"/>
        </w:rPr>
      </w:pPr>
      <w:r>
        <w:rPr>
          <w:rFonts w:ascii="仿宋_GB2312" w:eastAsia="仿宋_GB2312" w:hAnsi="Times New Roman" w:cs="Times New Roman" w:hint="eastAsia"/>
          <w:color w:val="333333"/>
          <w:kern w:val="0"/>
          <w:sz w:val="32"/>
          <w:szCs w:val="32"/>
        </w:rPr>
        <w:t>2、</w:t>
      </w:r>
      <w:r w:rsidRPr="00B43465">
        <w:rPr>
          <w:rFonts w:ascii="仿宋_GB2312" w:eastAsia="仿宋_GB2312" w:hAnsi="Times New Roman" w:cs="Times New Roman" w:hint="eastAsia"/>
          <w:color w:val="333333"/>
          <w:kern w:val="0"/>
          <w:sz w:val="32"/>
          <w:szCs w:val="32"/>
        </w:rPr>
        <w:t>公务接待费支出预算</w:t>
      </w:r>
      <w:r w:rsidR="00CE5B68">
        <w:rPr>
          <w:rFonts w:ascii="仿宋_GB2312" w:eastAsia="仿宋_GB2312" w:hAnsi="Times New Roman" w:cs="Times New Roman" w:hint="eastAsia"/>
          <w:color w:val="333333"/>
          <w:kern w:val="0"/>
          <w:sz w:val="32"/>
          <w:szCs w:val="32"/>
        </w:rPr>
        <w:t>22000</w:t>
      </w:r>
      <w:r w:rsidRPr="00B43465">
        <w:rPr>
          <w:rFonts w:ascii="仿宋_GB2312" w:eastAsia="仿宋_GB2312" w:hAnsi="Times New Roman" w:cs="Times New Roman" w:hint="eastAsia"/>
          <w:color w:val="333333"/>
          <w:kern w:val="0"/>
          <w:sz w:val="32"/>
          <w:szCs w:val="32"/>
        </w:rPr>
        <w:t>元，</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w:t>
      </w:r>
      <w:r w:rsidR="00777737" w:rsidRPr="00010CEB">
        <w:rPr>
          <w:rFonts w:ascii="仿宋_GB2312" w:eastAsia="仿宋_GB2312" w:hint="eastAsia"/>
          <w:sz w:val="32"/>
          <w:szCs w:val="32"/>
        </w:rPr>
        <w:lastRenderedPageBreak/>
        <w:t>我单位部门预算数据无法与2019年预算作对比。</w:t>
      </w:r>
    </w:p>
    <w:p w:rsidR="00777737" w:rsidRDefault="00EE19FD" w:rsidP="00777737">
      <w:pPr>
        <w:spacing w:line="560" w:lineRule="exact"/>
        <w:ind w:firstLine="660"/>
        <w:rPr>
          <w:rFonts w:ascii="仿宋_GB2312" w:eastAsia="仿宋_GB2312"/>
          <w:sz w:val="32"/>
          <w:szCs w:val="32"/>
        </w:rPr>
      </w:pPr>
      <w:r w:rsidRPr="00141E83">
        <w:rPr>
          <w:rFonts w:ascii="仿宋_GB2312" w:eastAsia="仿宋_GB2312" w:hAnsi="Times New Roman" w:cs="Times New Roman" w:hint="eastAsia"/>
          <w:color w:val="333333"/>
          <w:kern w:val="0"/>
          <w:sz w:val="32"/>
          <w:szCs w:val="32"/>
        </w:rPr>
        <w:t>3、公务用车费预算</w:t>
      </w:r>
      <w:r w:rsidR="00CE5B68">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，因此2020年我单位部门预算数据无法与2019年预算作对比。</w:t>
      </w:r>
    </w:p>
    <w:p w:rsidR="00777737" w:rsidRDefault="00EE19FD" w:rsidP="00777737">
      <w:pPr>
        <w:spacing w:line="560" w:lineRule="exact"/>
        <w:ind w:firstLine="66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（1）</w:t>
      </w:r>
      <w:r w:rsidRPr="00B43465">
        <w:rPr>
          <w:rFonts w:ascii="仿宋_GB2312" w:eastAsia="仿宋_GB2312" w:hAnsi="Times New Roman" w:cs="Times New Roman" w:hint="eastAsia"/>
          <w:color w:val="333333"/>
          <w:kern w:val="0"/>
          <w:sz w:val="32"/>
          <w:szCs w:val="32"/>
        </w:rPr>
        <w:t>公务用车运行维护费支出预算</w:t>
      </w:r>
      <w:r w:rsidR="00CE5B68">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同比增</w:t>
      </w:r>
      <w:r>
        <w:rPr>
          <w:rFonts w:ascii="仿宋_GB2312" w:eastAsia="仿宋_GB2312" w:hAnsi="Times New Roman" w:cs="Times New Roman" w:hint="eastAsia"/>
          <w:color w:val="333333"/>
          <w:kern w:val="0"/>
          <w:sz w:val="32"/>
          <w:szCs w:val="32"/>
        </w:rPr>
        <w:t>加</w:t>
      </w:r>
      <w:r w:rsidR="00777737">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w:t>
      </w:r>
      <w:r w:rsidRPr="00B43465">
        <w:rPr>
          <w:rFonts w:ascii="仿宋_GB2312" w:eastAsia="仿宋_GB2312" w:hAnsi="Times New Roman" w:cs="Times New Roman" w:hint="eastAsia"/>
          <w:color w:val="333333"/>
          <w:kern w:val="0"/>
          <w:sz w:val="32"/>
          <w:szCs w:val="32"/>
        </w:rPr>
        <w:t>增长</w:t>
      </w:r>
      <w:r w:rsidR="00777737">
        <w:rPr>
          <w:rFonts w:ascii="仿宋_GB2312" w:eastAsia="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 xml:space="preserve"> </w:t>
      </w:r>
      <w:r w:rsidRPr="00B43465">
        <w:rPr>
          <w:rFonts w:ascii="Times New Roman" w:eastAsia="宋体" w:hAnsi="Times New Roman" w:cs="Times New Roman"/>
          <w:color w:val="333333"/>
          <w:kern w:val="0"/>
          <w:sz w:val="32"/>
          <w:szCs w:val="32"/>
        </w:rPr>
        <w:t> %</w:t>
      </w:r>
      <w:r>
        <w:rPr>
          <w:rFonts w:ascii="仿宋_GB2312" w:eastAsia="仿宋_GB2312" w:hAnsi="Times New Roman" w:cs="Times New Roman" w:hint="eastAsia"/>
          <w:color w:val="333333"/>
          <w:kern w:val="0"/>
          <w:sz w:val="32"/>
          <w:szCs w:val="32"/>
        </w:rPr>
        <w:t>，</w:t>
      </w:r>
      <w:r w:rsidRPr="00B43465">
        <w:rPr>
          <w:rFonts w:ascii="仿宋_GB2312" w:eastAsia="仿宋_GB2312" w:hAnsi="Times New Roman" w:cs="Times New Roman" w:hint="eastAsia"/>
          <w:color w:val="333333"/>
          <w:kern w:val="0"/>
          <w:sz w:val="32"/>
          <w:szCs w:val="32"/>
        </w:rPr>
        <w:t>增</w:t>
      </w:r>
      <w:r>
        <w:rPr>
          <w:rFonts w:ascii="仿宋_GB2312" w:eastAsia="仿宋_GB2312" w:hAnsi="Times New Roman" w:cs="Times New Roman" w:hint="eastAsia"/>
          <w:color w:val="333333"/>
          <w:kern w:val="0"/>
          <w:sz w:val="32"/>
          <w:szCs w:val="32"/>
        </w:rPr>
        <w:t>加</w:t>
      </w:r>
      <w:r w:rsidR="00777737">
        <w:rPr>
          <w:rFonts w:ascii="仿宋_GB2312" w:eastAsia="仿宋_GB2312" w:hAnsi="Times New Roman" w:cs="Times New Roman" w:hint="eastAsia"/>
          <w:color w:val="333333"/>
          <w:kern w:val="0"/>
          <w:sz w:val="32"/>
          <w:szCs w:val="32"/>
        </w:rPr>
        <w:t>0。</w:t>
      </w:r>
    </w:p>
    <w:p w:rsidR="00EE19FD" w:rsidRPr="00141E83" w:rsidRDefault="00EE19FD"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公务用车购置费</w:t>
      </w:r>
      <w:r w:rsidR="00CE5B68">
        <w:rPr>
          <w:rFonts w:ascii="仿宋_GB2312" w:eastAsia="仿宋_GB2312" w:hAnsi="Times New Roman" w:cs="Times New Roman" w:hint="eastAsia"/>
          <w:color w:val="333333"/>
          <w:kern w:val="0"/>
          <w:sz w:val="32"/>
          <w:szCs w:val="32"/>
        </w:rPr>
        <w:t>0</w:t>
      </w:r>
      <w:r>
        <w:rPr>
          <w:rFonts w:ascii="仿宋_GB2312" w:eastAsia="仿宋_GB2312" w:hAnsi="Times New Roman" w:cs="Times New Roman" w:hint="eastAsia"/>
          <w:color w:val="333333"/>
          <w:kern w:val="0"/>
          <w:sz w:val="32"/>
          <w:szCs w:val="32"/>
        </w:rPr>
        <w:t xml:space="preserve"> 元，</w:t>
      </w:r>
      <w:r w:rsidRPr="00B43465">
        <w:rPr>
          <w:rFonts w:ascii="仿宋_GB2312" w:eastAsia="仿宋_GB2312" w:hAnsi="Times New Roman" w:cs="Times New Roman" w:hint="eastAsia"/>
          <w:color w:val="333333"/>
          <w:kern w:val="0"/>
          <w:sz w:val="32"/>
          <w:szCs w:val="32"/>
        </w:rPr>
        <w:t>同比增</w:t>
      </w:r>
      <w:r>
        <w:rPr>
          <w:rFonts w:ascii="仿宋_GB2312" w:eastAsia="仿宋_GB2312" w:hAnsi="Times New Roman" w:cs="Times New Roman" w:hint="eastAsia"/>
          <w:color w:val="333333"/>
          <w:kern w:val="0"/>
          <w:sz w:val="32"/>
          <w:szCs w:val="32"/>
        </w:rPr>
        <w:t>加</w:t>
      </w:r>
      <w:r w:rsidR="00777737">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w:t>
      </w:r>
      <w:r w:rsidRPr="00B43465">
        <w:rPr>
          <w:rFonts w:ascii="仿宋_GB2312" w:eastAsia="仿宋_GB2312" w:hAnsi="Times New Roman" w:cs="Times New Roman" w:hint="eastAsia"/>
          <w:color w:val="333333"/>
          <w:kern w:val="0"/>
          <w:sz w:val="32"/>
          <w:szCs w:val="32"/>
        </w:rPr>
        <w:t>增长</w:t>
      </w:r>
      <w:r w:rsidR="00777737">
        <w:rPr>
          <w:rFonts w:ascii="仿宋_GB2312" w:eastAsia="仿宋_GB2312" w:hAnsi="Times New Roman" w:cs="Times New Roman" w:hint="eastAsia"/>
          <w:color w:val="333333"/>
          <w:kern w:val="0"/>
          <w:sz w:val="32"/>
          <w:szCs w:val="32"/>
        </w:rPr>
        <w:t>0</w:t>
      </w:r>
      <w:r w:rsidRPr="00B43465">
        <w:rPr>
          <w:rFonts w:ascii="Times New Roman" w:eastAsia="宋体" w:hAnsi="Times New Roman" w:cs="Times New Roman"/>
          <w:color w:val="333333"/>
          <w:kern w:val="0"/>
          <w:sz w:val="32"/>
          <w:szCs w:val="32"/>
        </w:rPr>
        <w:t> %</w:t>
      </w:r>
      <w:r w:rsidR="00777737">
        <w:rPr>
          <w:rFonts w:ascii="Times New Roman" w:eastAsia="宋体" w:hAnsi="Times New Roman" w:cs="Times New Roman" w:hint="eastAsia"/>
          <w:color w:val="333333"/>
          <w:kern w:val="0"/>
          <w:sz w:val="32"/>
          <w:szCs w:val="32"/>
        </w:rPr>
        <w:t>。</w:t>
      </w:r>
    </w:p>
    <w:p w:rsidR="00EE19FD" w:rsidRPr="002C7998" w:rsidRDefault="00EE19FD" w:rsidP="00777737">
      <w:pPr>
        <w:widowControl/>
        <w:spacing w:line="560" w:lineRule="exact"/>
        <w:ind w:rightChars="-27" w:right="-57" w:firstLineChars="200" w:firstLine="643"/>
        <w:rPr>
          <w:rFonts w:ascii="楷体_GB2312" w:eastAsia="楷体_GB2312" w:hAnsi="宋体" w:cs="宋体"/>
          <w:b/>
          <w:color w:val="333333"/>
          <w:kern w:val="0"/>
          <w:szCs w:val="21"/>
        </w:rPr>
      </w:pPr>
      <w:r w:rsidRPr="002C7998">
        <w:rPr>
          <w:rFonts w:ascii="楷体_GB2312" w:eastAsia="楷体_GB2312" w:hAnsi="Times New Roman" w:cs="Times New Roman" w:hint="eastAsia"/>
          <w:b/>
          <w:color w:val="333333"/>
          <w:kern w:val="0"/>
          <w:sz w:val="32"/>
          <w:szCs w:val="32"/>
        </w:rPr>
        <w:t>（二）</w:t>
      </w:r>
      <w:r>
        <w:rPr>
          <w:rFonts w:ascii="楷体_GB2312" w:eastAsia="楷体_GB2312" w:hAnsi="Times New Roman" w:cs="Times New Roman" w:hint="eastAsia"/>
          <w:b/>
          <w:color w:val="333333"/>
          <w:kern w:val="0"/>
          <w:sz w:val="32"/>
          <w:szCs w:val="32"/>
        </w:rPr>
        <w:t>2020</w:t>
      </w:r>
      <w:r w:rsidRPr="002C7998">
        <w:rPr>
          <w:rFonts w:ascii="楷体_GB2312" w:eastAsia="楷体_GB2312" w:hAnsi="Times New Roman" w:cs="Times New Roman" w:hint="eastAsia"/>
          <w:b/>
          <w:color w:val="333333"/>
          <w:kern w:val="0"/>
          <w:sz w:val="32"/>
          <w:szCs w:val="32"/>
        </w:rPr>
        <w:t>年一般公共预算资金安排的</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三公</w:t>
      </w:r>
      <w:r w:rsidRPr="002C7998">
        <w:rPr>
          <w:rFonts w:ascii="楷体_GB2312" w:eastAsia="楷体_GB2312" w:hAnsi="宋体" w:cs="宋体" w:hint="eastAsia"/>
          <w:b/>
          <w:color w:val="333333"/>
          <w:kern w:val="0"/>
          <w:sz w:val="32"/>
          <w:szCs w:val="32"/>
        </w:rPr>
        <w:t>”</w:t>
      </w:r>
      <w:r w:rsidRPr="002C7998">
        <w:rPr>
          <w:rFonts w:ascii="楷体_GB2312" w:eastAsia="楷体_GB2312" w:hAnsi="Times New Roman" w:cs="Times New Roman" w:hint="eastAsia"/>
          <w:b/>
          <w:color w:val="333333"/>
          <w:kern w:val="0"/>
          <w:sz w:val="32"/>
          <w:szCs w:val="32"/>
        </w:rPr>
        <w:t>经费预算情况。</w:t>
      </w:r>
    </w:p>
    <w:p w:rsidR="00777737" w:rsidRDefault="00EE19FD" w:rsidP="00777737">
      <w:pPr>
        <w:widowControl/>
        <w:spacing w:line="560" w:lineRule="exact"/>
        <w:ind w:rightChars="-27" w:right="-57" w:firstLineChars="200" w:firstLine="640"/>
        <w:rPr>
          <w:rFonts w:ascii="仿宋_GB2312" w:eastAsia="仿宋_GB2312"/>
          <w:sz w:val="32"/>
          <w:szCs w:val="32"/>
        </w:rPr>
      </w:pPr>
      <w:r>
        <w:rPr>
          <w:rFonts w:ascii="Times New Roman" w:eastAsia="宋体" w:hAnsi="Times New Roman" w:cs="Times New Roman"/>
          <w:color w:val="333333"/>
          <w:kern w:val="0"/>
          <w:sz w:val="32"/>
          <w:szCs w:val="32"/>
        </w:rPr>
        <w:t>2020</w:t>
      </w:r>
      <w:r w:rsidRPr="00B43465">
        <w:rPr>
          <w:rFonts w:ascii="仿宋_GB2312" w:eastAsia="仿宋_GB2312" w:hAnsi="Times New Roman" w:cs="Times New Roman" w:hint="eastAsia"/>
          <w:color w:val="333333"/>
          <w:kern w:val="0"/>
          <w:sz w:val="32"/>
          <w:szCs w:val="32"/>
        </w:rPr>
        <w:t>年一般公共预算安排的</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三公</w:t>
      </w:r>
      <w:r w:rsidRPr="00B43465">
        <w:rPr>
          <w:rFonts w:ascii="仿宋_GB2312" w:eastAsia="仿宋_GB2312" w:hAnsi="宋体" w:cs="宋体" w:hint="eastAsia"/>
          <w:color w:val="333333"/>
          <w:kern w:val="0"/>
          <w:sz w:val="32"/>
          <w:szCs w:val="32"/>
        </w:rPr>
        <w:t>”</w:t>
      </w:r>
      <w:r w:rsidRPr="00B43465">
        <w:rPr>
          <w:rFonts w:ascii="仿宋_GB2312" w:eastAsia="仿宋_GB2312" w:hAnsi="Times New Roman" w:cs="Times New Roman" w:hint="eastAsia"/>
          <w:color w:val="333333"/>
          <w:kern w:val="0"/>
          <w:sz w:val="32"/>
          <w:szCs w:val="32"/>
        </w:rPr>
        <w:t>经费支出预算</w:t>
      </w:r>
      <w:r w:rsidR="00CE5B68">
        <w:rPr>
          <w:rFonts w:ascii="仿宋_GB2312" w:eastAsia="仿宋_GB2312" w:hAnsi="Times New Roman" w:cs="Times New Roman" w:hint="eastAsia"/>
          <w:color w:val="333333"/>
          <w:kern w:val="0"/>
          <w:sz w:val="32"/>
          <w:szCs w:val="32"/>
        </w:rPr>
        <w:t>22000</w:t>
      </w:r>
      <w:r w:rsidRPr="00B43465">
        <w:rPr>
          <w:rFonts w:ascii="仿宋_GB2312" w:eastAsia="仿宋_GB2312" w:hAnsi="Times New Roman" w:cs="Times New Roman" w:hint="eastAsia"/>
          <w:color w:val="333333"/>
          <w:kern w:val="0"/>
          <w:sz w:val="32"/>
          <w:szCs w:val="32"/>
        </w:rPr>
        <w:t>元，</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，因此2020年我单位部门预算数据无法与2019年预算作对比。</w:t>
      </w:r>
    </w:p>
    <w:p w:rsidR="00EE19FD" w:rsidRPr="00692554" w:rsidRDefault="00EE19FD" w:rsidP="00777737">
      <w:pPr>
        <w:widowControl/>
        <w:spacing w:line="560" w:lineRule="exact"/>
        <w:ind w:rightChars="-27" w:right="-57" w:firstLineChars="200" w:firstLine="640"/>
        <w:rPr>
          <w:rFonts w:ascii="宋体" w:eastAsia="宋体" w:hAnsi="宋体" w:cs="宋体"/>
          <w:color w:val="333333"/>
          <w:kern w:val="0"/>
          <w:szCs w:val="21"/>
        </w:rPr>
      </w:pPr>
      <w:r w:rsidRPr="00B43465">
        <w:rPr>
          <w:rFonts w:ascii="仿宋_GB2312" w:eastAsia="仿宋_GB2312" w:hAnsi="Times New Roman" w:cs="Times New Roman" w:hint="eastAsia"/>
          <w:color w:val="333333"/>
          <w:kern w:val="0"/>
          <w:sz w:val="32"/>
          <w:szCs w:val="32"/>
        </w:rPr>
        <w:t>其中：</w:t>
      </w:r>
    </w:p>
    <w:p w:rsidR="003301DE" w:rsidRPr="003301DE" w:rsidRDefault="00EE19FD" w:rsidP="00777737">
      <w:pPr>
        <w:spacing w:line="560" w:lineRule="exact"/>
        <w:ind w:firstLineChars="150" w:firstLine="480"/>
        <w:rPr>
          <w:rFonts w:ascii="仿宋_GB2312" w:eastAsia="仿宋_GB2312" w:hAnsi="Times New Roman" w:cs="Times New Roman"/>
          <w:b/>
          <w:color w:val="333333"/>
          <w:kern w:val="0"/>
          <w:sz w:val="32"/>
          <w:szCs w:val="32"/>
        </w:rPr>
      </w:pPr>
      <w:r w:rsidRPr="00141E83">
        <w:rPr>
          <w:rFonts w:ascii="仿宋_GB2312" w:eastAsia="仿宋_GB2312" w:hAnsi="Times New Roman" w:cs="Times New Roman" w:hint="eastAsia"/>
          <w:color w:val="333333"/>
          <w:kern w:val="0"/>
          <w:sz w:val="32"/>
          <w:szCs w:val="32"/>
        </w:rPr>
        <w:t>1、</w:t>
      </w:r>
      <w:r w:rsidR="00F5498D" w:rsidRPr="00B43465">
        <w:rPr>
          <w:rFonts w:ascii="仿宋_GB2312" w:eastAsia="仿宋_GB2312" w:hAnsi="Times New Roman" w:cs="Times New Roman" w:hint="eastAsia"/>
          <w:color w:val="333333"/>
          <w:kern w:val="0"/>
          <w:sz w:val="32"/>
          <w:szCs w:val="32"/>
        </w:rPr>
        <w:t>因公出国（境）经费支出预算</w:t>
      </w:r>
      <w:r w:rsidR="00F5498D">
        <w:rPr>
          <w:rFonts w:ascii="仿宋_GB2312" w:eastAsia="仿宋_GB2312" w:hAnsi="Times New Roman" w:cs="Times New Roman" w:hint="eastAsia"/>
          <w:color w:val="333333"/>
          <w:kern w:val="0"/>
          <w:sz w:val="32"/>
          <w:szCs w:val="32"/>
        </w:rPr>
        <w:t xml:space="preserve"> 0  </w:t>
      </w:r>
      <w:r w:rsidR="00F5498D" w:rsidRPr="00B43465">
        <w:rPr>
          <w:rFonts w:ascii="仿宋_GB2312" w:eastAsia="仿宋_GB2312" w:hAnsi="Times New Roman" w:cs="Times New Roman" w:hint="eastAsia"/>
          <w:color w:val="333333"/>
          <w:kern w:val="0"/>
          <w:sz w:val="32"/>
          <w:szCs w:val="32"/>
        </w:rPr>
        <w:t>元，</w:t>
      </w:r>
      <w:r w:rsidR="003301DE" w:rsidRPr="003301DE">
        <w:rPr>
          <w:rFonts w:ascii="仿宋_GB2312" w:eastAsia="仿宋_GB2312" w:hAnsi="Times New Roman" w:cs="Times New Roman" w:hint="eastAsia"/>
          <w:b/>
          <w:color w:val="333333"/>
          <w:kern w:val="0"/>
          <w:sz w:val="32"/>
          <w:szCs w:val="32"/>
        </w:rPr>
        <w:t>根据财政局统一要求，各部门</w:t>
      </w:r>
      <w:r w:rsidR="001061BC" w:rsidRPr="001061BC">
        <w:rPr>
          <w:rFonts w:ascii="仿宋_GB2312" w:eastAsia="仿宋_GB2312" w:hAnsi="Times New Roman" w:cs="Times New Roman" w:hint="eastAsia"/>
          <w:b/>
          <w:color w:val="333333"/>
          <w:kern w:val="0"/>
          <w:sz w:val="32"/>
          <w:szCs w:val="32"/>
        </w:rPr>
        <w:t>一般公共预算安排</w:t>
      </w:r>
      <w:r w:rsidR="003301DE" w:rsidRPr="003301DE">
        <w:rPr>
          <w:rFonts w:ascii="仿宋_GB2312" w:eastAsia="仿宋_GB2312" w:hAnsi="Times New Roman" w:cs="Times New Roman" w:hint="eastAsia"/>
          <w:b/>
          <w:color w:val="333333"/>
          <w:kern w:val="0"/>
          <w:sz w:val="32"/>
          <w:szCs w:val="32"/>
        </w:rPr>
        <w:t>的因公出国（境）费</w:t>
      </w:r>
      <w:proofErr w:type="gramStart"/>
      <w:r w:rsidR="003301DE" w:rsidRPr="003301DE">
        <w:rPr>
          <w:rFonts w:ascii="仿宋_GB2312" w:eastAsia="仿宋_GB2312" w:hAnsi="Times New Roman" w:cs="Times New Roman" w:hint="eastAsia"/>
          <w:b/>
          <w:color w:val="333333"/>
          <w:kern w:val="0"/>
          <w:sz w:val="32"/>
          <w:szCs w:val="32"/>
        </w:rPr>
        <w:t>不</w:t>
      </w:r>
      <w:proofErr w:type="gramEnd"/>
      <w:r w:rsidR="003301DE" w:rsidRPr="003301DE">
        <w:rPr>
          <w:rFonts w:ascii="仿宋_GB2312" w:eastAsia="仿宋_GB2312" w:hAnsi="Times New Roman" w:cs="Times New Roman" w:hint="eastAsia"/>
          <w:b/>
          <w:color w:val="333333"/>
          <w:kern w:val="0"/>
          <w:sz w:val="32"/>
          <w:szCs w:val="32"/>
        </w:rPr>
        <w:t>编入部门预算，执行中根据外事管理部门批准的年度出国计划申请调整支出。</w:t>
      </w:r>
    </w:p>
    <w:p w:rsidR="00777737" w:rsidRDefault="00EE19FD" w:rsidP="00777737">
      <w:pPr>
        <w:widowControl/>
        <w:spacing w:line="560" w:lineRule="exact"/>
        <w:ind w:rightChars="-27" w:right="-57" w:firstLineChars="200" w:firstLine="640"/>
        <w:rPr>
          <w:rFonts w:ascii="仿宋_GB2312" w:eastAsia="仿宋_GB2312"/>
          <w:sz w:val="32"/>
          <w:szCs w:val="32"/>
        </w:rPr>
      </w:pPr>
      <w:r w:rsidRPr="00141E83">
        <w:rPr>
          <w:rFonts w:ascii="仿宋_GB2312" w:eastAsia="仿宋_GB2312" w:hAnsi="Times New Roman" w:cs="Times New Roman" w:hint="eastAsia"/>
          <w:color w:val="333333"/>
          <w:kern w:val="0"/>
          <w:sz w:val="32"/>
          <w:szCs w:val="32"/>
        </w:rPr>
        <w:t>2、公务接待费预算</w:t>
      </w:r>
      <w:r w:rsidR="00CE5B68">
        <w:rPr>
          <w:rFonts w:ascii="仿宋_GB2312" w:eastAsia="仿宋_GB2312" w:hAnsi="Times New Roman" w:cs="Times New Roman" w:hint="eastAsia"/>
          <w:color w:val="333333"/>
          <w:kern w:val="0"/>
          <w:sz w:val="32"/>
          <w:szCs w:val="32"/>
        </w:rPr>
        <w:t>22000</w:t>
      </w:r>
      <w:r w:rsidRPr="00141E83">
        <w:rPr>
          <w:rFonts w:ascii="仿宋_GB2312" w:eastAsia="仿宋_GB2312" w:hAnsi="Times New Roman" w:cs="Times New Roman" w:hint="eastAsia"/>
          <w:color w:val="333333"/>
          <w:kern w:val="0"/>
          <w:sz w:val="32"/>
          <w:szCs w:val="32"/>
        </w:rPr>
        <w:t>元，</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，因此2020年我单位部门预算数据无法与2019年预算作对比。</w:t>
      </w:r>
    </w:p>
    <w:p w:rsidR="00EE19FD" w:rsidRDefault="00EE19FD"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3、公务用车费预算</w:t>
      </w:r>
      <w:r w:rsidR="00CE5B68">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，因此2020年我单位部门预算数据无法与2019年预算作对比。</w:t>
      </w:r>
      <w:r w:rsidRPr="00141E83">
        <w:rPr>
          <w:rFonts w:ascii="仿宋_GB2312" w:eastAsia="仿宋_GB2312" w:hAnsi="Times New Roman" w:cs="Times New Roman" w:hint="eastAsia"/>
          <w:color w:val="333333"/>
          <w:kern w:val="0"/>
          <w:sz w:val="32"/>
          <w:szCs w:val="32"/>
        </w:rPr>
        <w:t>其中：</w:t>
      </w:r>
    </w:p>
    <w:p w:rsidR="00EE19FD" w:rsidRDefault="00EE19FD"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lastRenderedPageBreak/>
        <w:t>（1）公务用车运行维护费预算</w:t>
      </w:r>
      <w:r w:rsidR="00CE5B68">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sidRPr="00B43465">
        <w:rPr>
          <w:rFonts w:ascii="仿宋_GB2312" w:eastAsia="仿宋_GB2312" w:hAnsi="Times New Roman" w:cs="Times New Roman" w:hint="eastAsia"/>
          <w:color w:val="333333"/>
          <w:kern w:val="0"/>
          <w:sz w:val="32"/>
          <w:szCs w:val="32"/>
        </w:rPr>
        <w:t>同比增</w:t>
      </w:r>
      <w:r>
        <w:rPr>
          <w:rFonts w:ascii="仿宋_GB2312" w:eastAsia="仿宋_GB2312" w:hAnsi="Times New Roman" w:cs="Times New Roman" w:hint="eastAsia"/>
          <w:color w:val="333333"/>
          <w:kern w:val="0"/>
          <w:sz w:val="32"/>
          <w:szCs w:val="32"/>
        </w:rPr>
        <w:t>加</w:t>
      </w:r>
      <w:r w:rsidR="00777737">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 </w:t>
      </w:r>
      <w:r w:rsidRPr="00B43465">
        <w:rPr>
          <w:rFonts w:ascii="仿宋_GB2312" w:eastAsia="仿宋_GB2312" w:hAnsi="Times New Roman" w:cs="Times New Roman" w:hint="eastAsia"/>
          <w:color w:val="333333"/>
          <w:kern w:val="0"/>
          <w:sz w:val="32"/>
          <w:szCs w:val="32"/>
        </w:rPr>
        <w:t>增长</w:t>
      </w:r>
      <w:r w:rsidR="00777737">
        <w:rPr>
          <w:rFonts w:ascii="仿宋_GB2312" w:eastAsia="仿宋_GB2312" w:hAnsi="Times New Roman" w:cs="Times New Roman" w:hint="eastAsia"/>
          <w:color w:val="333333"/>
          <w:kern w:val="0"/>
          <w:sz w:val="32"/>
          <w:szCs w:val="32"/>
        </w:rPr>
        <w:t>0</w:t>
      </w:r>
      <w:r w:rsidRPr="00B43465">
        <w:rPr>
          <w:rFonts w:ascii="Times New Roman" w:eastAsia="宋体" w:hAnsi="Times New Roman" w:cs="Times New Roman"/>
          <w:color w:val="333333"/>
          <w:kern w:val="0"/>
          <w:sz w:val="32"/>
          <w:szCs w:val="32"/>
        </w:rPr>
        <w:t>%</w:t>
      </w:r>
      <w:r w:rsidRPr="00141E83">
        <w:rPr>
          <w:rFonts w:ascii="仿宋_GB2312" w:eastAsia="仿宋_GB2312" w:hAnsi="Times New Roman" w:cs="Times New Roman" w:hint="eastAsia"/>
          <w:color w:val="333333"/>
          <w:kern w:val="0"/>
          <w:sz w:val="32"/>
          <w:szCs w:val="32"/>
        </w:rPr>
        <w:t xml:space="preserve"> 。</w:t>
      </w:r>
    </w:p>
    <w:p w:rsidR="00EE19FD" w:rsidRDefault="00EE19FD"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sidRPr="00141E83">
        <w:rPr>
          <w:rFonts w:ascii="仿宋_GB2312" w:eastAsia="仿宋_GB2312" w:hAnsi="Times New Roman" w:cs="Times New Roman" w:hint="eastAsia"/>
          <w:color w:val="333333"/>
          <w:kern w:val="0"/>
          <w:sz w:val="32"/>
          <w:szCs w:val="32"/>
        </w:rPr>
        <w:t>（2）公务用车购置预算</w:t>
      </w:r>
      <w:r w:rsidR="00CE5B68">
        <w:rPr>
          <w:rFonts w:ascii="仿宋_GB2312" w:eastAsia="仿宋_GB2312" w:hAnsi="Times New Roman" w:cs="Times New Roman" w:hint="eastAsia"/>
          <w:color w:val="333333"/>
          <w:kern w:val="0"/>
          <w:sz w:val="32"/>
          <w:szCs w:val="32"/>
        </w:rPr>
        <w:t>0</w:t>
      </w:r>
      <w:r w:rsidRPr="00141E83">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同比增加</w:t>
      </w:r>
      <w:r w:rsidR="00777737">
        <w:rPr>
          <w:rFonts w:ascii="仿宋_GB2312" w:eastAsia="仿宋_GB2312" w:hAnsi="Times New Roman" w:cs="Times New Roman" w:hint="eastAsia"/>
          <w:color w:val="333333"/>
          <w:kern w:val="0"/>
          <w:sz w:val="32"/>
          <w:szCs w:val="32"/>
        </w:rPr>
        <w:t>0</w:t>
      </w:r>
      <w:r w:rsidRPr="00B43465">
        <w:rPr>
          <w:rFonts w:ascii="仿宋_GB2312" w:eastAsia="仿宋_GB2312" w:hAnsi="Times New Roman" w:cs="Times New Roman" w:hint="eastAsia"/>
          <w:color w:val="333333"/>
          <w:kern w:val="0"/>
          <w:sz w:val="32"/>
          <w:szCs w:val="32"/>
        </w:rPr>
        <w:t>元</w:t>
      </w:r>
      <w:r>
        <w:rPr>
          <w:rFonts w:ascii="仿宋_GB2312" w:eastAsia="仿宋_GB2312" w:hAnsi="Times New Roman" w:cs="Times New Roman" w:hint="eastAsia"/>
          <w:color w:val="333333"/>
          <w:kern w:val="0"/>
          <w:sz w:val="32"/>
          <w:szCs w:val="32"/>
        </w:rPr>
        <w:t xml:space="preserve"> ，</w:t>
      </w:r>
      <w:r w:rsidRPr="00B43465">
        <w:rPr>
          <w:rFonts w:ascii="仿宋_GB2312" w:eastAsia="仿宋_GB2312" w:hAnsi="Times New Roman" w:cs="Times New Roman" w:hint="eastAsia"/>
          <w:color w:val="333333"/>
          <w:kern w:val="0"/>
          <w:sz w:val="32"/>
          <w:szCs w:val="32"/>
        </w:rPr>
        <w:t>增长</w:t>
      </w:r>
      <w:r w:rsidR="00777737">
        <w:rPr>
          <w:rFonts w:ascii="仿宋_GB2312" w:eastAsia="仿宋_GB2312" w:hAnsi="Times New Roman" w:cs="Times New Roman" w:hint="eastAsia"/>
          <w:color w:val="333333"/>
          <w:kern w:val="0"/>
          <w:sz w:val="32"/>
          <w:szCs w:val="32"/>
        </w:rPr>
        <w:t>0</w:t>
      </w:r>
      <w:r w:rsidR="00777737">
        <w:rPr>
          <w:rFonts w:ascii="Times New Roman" w:eastAsia="宋体" w:hAnsi="Times New Roman" w:cs="Times New Roman" w:hint="eastAsia"/>
          <w:color w:val="333333"/>
          <w:kern w:val="0"/>
          <w:sz w:val="32"/>
          <w:szCs w:val="32"/>
        </w:rPr>
        <w:t>%</w:t>
      </w:r>
      <w:r w:rsidR="00777737">
        <w:rPr>
          <w:rFonts w:ascii="Times New Roman" w:eastAsia="宋体" w:hAnsi="Times New Roman" w:cs="Times New Roman" w:hint="eastAsia"/>
          <w:color w:val="333333"/>
          <w:kern w:val="0"/>
          <w:sz w:val="32"/>
          <w:szCs w:val="32"/>
        </w:rPr>
        <w:t>。</w:t>
      </w:r>
      <w:r w:rsidRPr="00141E83">
        <w:rPr>
          <w:rFonts w:ascii="仿宋_GB2312" w:eastAsia="仿宋_GB2312" w:hAnsi="Times New Roman" w:cs="Times New Roman" w:hint="eastAsia"/>
          <w:color w:val="333333"/>
          <w:kern w:val="0"/>
          <w:sz w:val="32"/>
          <w:szCs w:val="32"/>
        </w:rPr>
        <w:t xml:space="preserve"> </w:t>
      </w:r>
    </w:p>
    <w:p w:rsidR="00EE19FD" w:rsidRPr="00DE3A01" w:rsidRDefault="00EE19FD" w:rsidP="00777737">
      <w:pPr>
        <w:widowControl/>
        <w:spacing w:line="560" w:lineRule="exact"/>
        <w:ind w:rightChars="-27" w:right="-57" w:firstLineChars="196" w:firstLine="630"/>
        <w:rPr>
          <w:rFonts w:ascii="黑体" w:eastAsia="黑体" w:hAnsi="仿宋" w:cs="宋体"/>
          <w:b/>
          <w:color w:val="000000"/>
          <w:kern w:val="0"/>
          <w:sz w:val="32"/>
          <w:szCs w:val="32"/>
        </w:rPr>
      </w:pPr>
      <w:r w:rsidRPr="00DE3A01">
        <w:rPr>
          <w:rFonts w:ascii="黑体" w:eastAsia="黑体" w:hAnsi="仿宋" w:cs="宋体" w:hint="eastAsia"/>
          <w:b/>
          <w:color w:val="000000"/>
          <w:kern w:val="0"/>
          <w:sz w:val="32"/>
          <w:szCs w:val="32"/>
        </w:rPr>
        <w:t>五、</w:t>
      </w:r>
      <w:r>
        <w:rPr>
          <w:rFonts w:ascii="黑体" w:eastAsia="黑体" w:hAnsi="仿宋" w:cs="宋体" w:hint="eastAsia"/>
          <w:b/>
          <w:color w:val="000000"/>
          <w:kern w:val="0"/>
          <w:sz w:val="32"/>
          <w:szCs w:val="32"/>
        </w:rPr>
        <w:t>2020</w:t>
      </w:r>
      <w:r w:rsidRPr="00DE3A01">
        <w:rPr>
          <w:rFonts w:ascii="黑体" w:eastAsia="黑体" w:hAnsi="仿宋" w:cs="宋体" w:hint="eastAsia"/>
          <w:b/>
          <w:color w:val="000000"/>
          <w:kern w:val="0"/>
          <w:sz w:val="32"/>
          <w:szCs w:val="32"/>
        </w:rPr>
        <w:t>年部门预算其他事项说明</w:t>
      </w:r>
    </w:p>
    <w:p w:rsidR="00EE19FD" w:rsidRPr="000B061D" w:rsidRDefault="00EE19FD" w:rsidP="00777737">
      <w:pPr>
        <w:widowControl/>
        <w:spacing w:line="560" w:lineRule="exact"/>
        <w:ind w:rightChars="-27" w:right="-57" w:firstLineChars="200" w:firstLine="643"/>
        <w:rPr>
          <w:rFonts w:ascii="仿宋_GB2312" w:eastAsia="仿宋_GB2312"/>
          <w:b/>
          <w:sz w:val="32"/>
          <w:szCs w:val="32"/>
        </w:rPr>
      </w:pPr>
      <w:r w:rsidRPr="002C7998">
        <w:rPr>
          <w:rFonts w:ascii="楷体_GB2312" w:eastAsia="楷体_GB2312" w:hAnsi="Times New Roman" w:cs="Times New Roman" w:hint="eastAsia"/>
          <w:b/>
          <w:color w:val="333333"/>
          <w:kern w:val="0"/>
          <w:sz w:val="32"/>
          <w:szCs w:val="32"/>
        </w:rPr>
        <w:t>（一）机关运行经费预算安排情况。</w:t>
      </w:r>
    </w:p>
    <w:p w:rsidR="00EE19FD" w:rsidRPr="00777737" w:rsidRDefault="004F270F" w:rsidP="00777737">
      <w:pPr>
        <w:widowControl/>
        <w:spacing w:line="560" w:lineRule="exact"/>
        <w:ind w:rightChars="-27" w:right="-57" w:firstLineChars="200" w:firstLine="640"/>
        <w:rPr>
          <w:rFonts w:ascii="仿宋_GB2312" w:eastAsia="仿宋_GB2312" w:hAnsi="Times New Roman" w:cs="Times New Roman"/>
          <w:b/>
          <w:color w:val="333333"/>
          <w:kern w:val="0"/>
          <w:sz w:val="32"/>
          <w:szCs w:val="32"/>
        </w:rPr>
      </w:pPr>
      <w:r w:rsidRPr="00777737">
        <w:rPr>
          <w:rFonts w:ascii="仿宋_GB2312" w:eastAsia="仿宋_GB2312" w:hAnsiTheme="minorEastAsia" w:hint="eastAsia"/>
          <w:sz w:val="32"/>
          <w:szCs w:val="32"/>
        </w:rPr>
        <w:t>中共梧州市委员会梧州市人民政府督查和绩效考评办公室</w:t>
      </w:r>
      <w:r w:rsidR="00EE19FD" w:rsidRPr="00777737">
        <w:rPr>
          <w:rFonts w:ascii="仿宋_GB2312" w:eastAsia="仿宋_GB2312" w:hint="eastAsia"/>
          <w:sz w:val="32"/>
          <w:szCs w:val="32"/>
        </w:rPr>
        <w:t>本级及下属单位共有（</w:t>
      </w:r>
      <w:r w:rsidRPr="00777737">
        <w:rPr>
          <w:rFonts w:ascii="仿宋_GB2312" w:eastAsia="仿宋_GB2312" w:hint="eastAsia"/>
          <w:sz w:val="32"/>
          <w:szCs w:val="32"/>
        </w:rPr>
        <w:t>1</w:t>
      </w:r>
      <w:r w:rsidR="00EE19FD" w:rsidRPr="00777737">
        <w:rPr>
          <w:rFonts w:ascii="仿宋_GB2312" w:eastAsia="仿宋_GB2312" w:hint="eastAsia"/>
          <w:sz w:val="32"/>
          <w:szCs w:val="32"/>
        </w:rPr>
        <w:t>）</w:t>
      </w:r>
      <w:proofErr w:type="gramStart"/>
      <w:r w:rsidR="00EE19FD" w:rsidRPr="00777737">
        <w:rPr>
          <w:rFonts w:ascii="仿宋_GB2312" w:eastAsia="仿宋_GB2312" w:hint="eastAsia"/>
          <w:sz w:val="32"/>
          <w:szCs w:val="32"/>
        </w:rPr>
        <w:t>个</w:t>
      </w:r>
      <w:proofErr w:type="gramEnd"/>
      <w:r w:rsidR="00EE19FD" w:rsidRPr="00777737">
        <w:rPr>
          <w:rFonts w:ascii="仿宋_GB2312" w:eastAsia="仿宋_GB2312" w:hint="eastAsia"/>
          <w:sz w:val="32"/>
          <w:szCs w:val="32"/>
        </w:rPr>
        <w:t>行政机关，机关运行经费财政拨款预算</w:t>
      </w:r>
      <w:r w:rsidRPr="00777737">
        <w:rPr>
          <w:rFonts w:ascii="仿宋_GB2312" w:eastAsia="仿宋_GB2312" w:hint="eastAsia"/>
          <w:sz w:val="32"/>
          <w:szCs w:val="32"/>
        </w:rPr>
        <w:t>3289548</w:t>
      </w:r>
      <w:r w:rsidR="00EE19FD" w:rsidRPr="00777737">
        <w:rPr>
          <w:rFonts w:ascii="仿宋_GB2312" w:eastAsia="仿宋_GB2312" w:hint="eastAsia"/>
          <w:sz w:val="32"/>
          <w:szCs w:val="32"/>
        </w:rPr>
        <w:t>元，</w:t>
      </w:r>
      <w:r w:rsidR="00777737" w:rsidRPr="00777737">
        <w:rPr>
          <w:rFonts w:ascii="仿宋_GB2312" w:eastAsia="仿宋_GB2312" w:hint="eastAsia"/>
          <w:sz w:val="32"/>
          <w:szCs w:val="32"/>
        </w:rPr>
        <w:t>本单位是2019年2月批准成立的，当年支出没有列入部门预算</w:t>
      </w:r>
      <w:r w:rsidR="00777737" w:rsidRPr="00777737">
        <w:rPr>
          <w:rFonts w:eastAsia="仿宋_GB2312" w:hint="eastAsia"/>
          <w:sz w:val="32"/>
          <w:szCs w:val="32"/>
        </w:rPr>
        <w:t> </w:t>
      </w:r>
      <w:r w:rsidR="00777737" w:rsidRPr="00777737">
        <w:rPr>
          <w:rFonts w:ascii="仿宋_GB2312" w:eastAsia="仿宋_GB2312" w:hint="eastAsia"/>
          <w:sz w:val="32"/>
          <w:szCs w:val="32"/>
        </w:rPr>
        <w:t>，因此2020年我单位部门预算数据无法与2019年预算作对比。</w:t>
      </w:r>
    </w:p>
    <w:p w:rsidR="00EE19FD" w:rsidRPr="00777737" w:rsidRDefault="00EE19FD" w:rsidP="00777737">
      <w:pPr>
        <w:widowControl/>
        <w:spacing w:line="560" w:lineRule="exact"/>
        <w:ind w:rightChars="-27" w:right="-57" w:firstLineChars="200" w:firstLine="640"/>
        <w:rPr>
          <w:rFonts w:ascii="仿宋_GB2312" w:eastAsia="仿宋_GB2312"/>
          <w:sz w:val="32"/>
          <w:szCs w:val="32"/>
        </w:rPr>
      </w:pPr>
      <w:r w:rsidRPr="00777737">
        <w:rPr>
          <w:rFonts w:ascii="仿宋_GB2312" w:eastAsia="仿宋_GB2312" w:hint="eastAsia"/>
          <w:sz w:val="32"/>
          <w:szCs w:val="32"/>
        </w:rPr>
        <w:t>另外，</w:t>
      </w:r>
      <w:r w:rsidR="00C264D8" w:rsidRPr="00777737">
        <w:rPr>
          <w:rFonts w:ascii="仿宋_GB2312" w:eastAsia="仿宋_GB2312" w:hAnsiTheme="minorEastAsia" w:hint="eastAsia"/>
          <w:sz w:val="32"/>
          <w:szCs w:val="32"/>
        </w:rPr>
        <w:t>中共梧州市委员会梧州市人民政府督查和绩效考评办公室</w:t>
      </w:r>
      <w:r w:rsidRPr="00777737">
        <w:rPr>
          <w:rFonts w:ascii="仿宋_GB2312" w:eastAsia="仿宋_GB2312" w:hint="eastAsia"/>
          <w:sz w:val="32"/>
          <w:szCs w:val="32"/>
        </w:rPr>
        <w:t>下属共有（</w:t>
      </w:r>
      <w:r w:rsidR="004F270F" w:rsidRPr="00777737">
        <w:rPr>
          <w:rFonts w:ascii="仿宋_GB2312" w:eastAsia="仿宋_GB2312" w:hint="eastAsia"/>
          <w:sz w:val="32"/>
          <w:szCs w:val="32"/>
        </w:rPr>
        <w:t>1</w:t>
      </w:r>
      <w:r w:rsidRPr="00777737">
        <w:rPr>
          <w:rFonts w:ascii="仿宋_GB2312" w:eastAsia="仿宋_GB2312" w:hint="eastAsia"/>
          <w:sz w:val="32"/>
          <w:szCs w:val="32"/>
        </w:rPr>
        <w:t>）</w:t>
      </w:r>
      <w:proofErr w:type="gramStart"/>
      <w:r w:rsidRPr="00777737">
        <w:rPr>
          <w:rFonts w:ascii="仿宋_GB2312" w:eastAsia="仿宋_GB2312" w:hint="eastAsia"/>
          <w:sz w:val="32"/>
          <w:szCs w:val="32"/>
        </w:rPr>
        <w:t>个</w:t>
      </w:r>
      <w:proofErr w:type="gramEnd"/>
      <w:r w:rsidRPr="00777737">
        <w:rPr>
          <w:rFonts w:ascii="仿宋_GB2312" w:eastAsia="仿宋_GB2312" w:hint="eastAsia"/>
          <w:sz w:val="32"/>
          <w:szCs w:val="32"/>
        </w:rPr>
        <w:t>事业单位，事业单位运行经费财政拨款预算</w:t>
      </w:r>
      <w:r w:rsidR="004F270F" w:rsidRPr="00777737">
        <w:rPr>
          <w:rFonts w:ascii="仿宋_GB2312" w:eastAsia="仿宋_GB2312" w:hint="eastAsia"/>
          <w:sz w:val="32"/>
          <w:szCs w:val="32"/>
        </w:rPr>
        <w:t>657472</w:t>
      </w:r>
      <w:r w:rsidRPr="00777737">
        <w:rPr>
          <w:rFonts w:ascii="仿宋_GB2312" w:eastAsia="仿宋_GB2312" w:hint="eastAsia"/>
          <w:sz w:val="32"/>
          <w:szCs w:val="32"/>
        </w:rPr>
        <w:t>元，较去年预算增加</w:t>
      </w:r>
      <w:r w:rsidR="004F270F" w:rsidRPr="00777737">
        <w:rPr>
          <w:rFonts w:ascii="仿宋_GB2312" w:eastAsia="仿宋_GB2312" w:hint="eastAsia"/>
          <w:sz w:val="32"/>
          <w:szCs w:val="32"/>
        </w:rPr>
        <w:t>385362</w:t>
      </w:r>
      <w:r w:rsidRPr="00777737">
        <w:rPr>
          <w:rFonts w:ascii="仿宋_GB2312" w:eastAsia="仿宋_GB2312" w:hint="eastAsia"/>
          <w:sz w:val="32"/>
          <w:szCs w:val="32"/>
        </w:rPr>
        <w:t>元，增长（</w:t>
      </w:r>
      <w:r w:rsidR="004F270F" w:rsidRPr="00777737">
        <w:rPr>
          <w:rFonts w:ascii="仿宋_GB2312" w:eastAsia="仿宋_GB2312" w:hint="eastAsia"/>
          <w:sz w:val="32"/>
          <w:szCs w:val="32"/>
        </w:rPr>
        <w:t>141.62</w:t>
      </w:r>
      <w:r w:rsidRPr="00777737">
        <w:rPr>
          <w:rFonts w:ascii="仿宋_GB2312" w:eastAsia="仿宋_GB2312" w:hint="eastAsia"/>
          <w:sz w:val="32"/>
          <w:szCs w:val="32"/>
        </w:rPr>
        <w:t>）%，主要原因</w:t>
      </w:r>
      <w:r w:rsidR="004F270F" w:rsidRPr="00777737">
        <w:rPr>
          <w:rFonts w:ascii="仿宋_GB2312" w:eastAsia="仿宋_GB2312" w:hint="eastAsia"/>
          <w:sz w:val="32"/>
          <w:szCs w:val="32"/>
        </w:rPr>
        <w:t>一</w:t>
      </w:r>
      <w:r w:rsidRPr="00777737">
        <w:rPr>
          <w:rFonts w:ascii="仿宋_GB2312" w:eastAsia="仿宋_GB2312" w:hint="eastAsia"/>
          <w:sz w:val="32"/>
          <w:szCs w:val="32"/>
        </w:rPr>
        <w:t>是</w:t>
      </w:r>
      <w:r w:rsidR="004F270F" w:rsidRPr="00777737">
        <w:rPr>
          <w:rFonts w:ascii="仿宋_GB2312" w:eastAsia="仿宋_GB2312" w:hint="eastAsia"/>
          <w:sz w:val="32"/>
          <w:szCs w:val="32"/>
        </w:rPr>
        <w:t>机构改革后增加了绩效项目支出；而是增加了5个编制，增加了人员支出。</w:t>
      </w:r>
      <w:r w:rsidR="004F270F" w:rsidRPr="00777737">
        <w:rPr>
          <w:rFonts w:ascii="仿宋_GB2312" w:eastAsia="仿宋_GB2312" w:hint="eastAsia"/>
          <w:color w:val="333333"/>
          <w:sz w:val="32"/>
          <w:szCs w:val="32"/>
        </w:rPr>
        <w:t>主要用于</w:t>
      </w:r>
      <w:r w:rsidR="004F270F" w:rsidRPr="00777737">
        <w:rPr>
          <w:rFonts w:ascii="仿宋_GB2312" w:eastAsia="仿宋_GB2312" w:hint="eastAsia"/>
          <w:color w:val="000000"/>
          <w:sz w:val="28"/>
          <w:szCs w:val="28"/>
          <w:shd w:val="clear" w:color="auto" w:fill="FFFFFF"/>
        </w:rPr>
        <w:t>为保障机关单位正常用运行而安排的商品和服务支出，包括</w:t>
      </w:r>
      <w:r w:rsidR="004F270F" w:rsidRPr="00777737">
        <w:rPr>
          <w:rFonts w:ascii="仿宋_GB2312" w:eastAsia="仿宋_GB2312" w:hint="eastAsia"/>
          <w:color w:val="333333"/>
          <w:sz w:val="32"/>
          <w:szCs w:val="32"/>
        </w:rPr>
        <w:t>办公费、印刷费、水电费、培训费、差旅费、会议费等日常公用经费支出。</w:t>
      </w:r>
    </w:p>
    <w:p w:rsidR="00EE19FD" w:rsidRPr="00DE3A01" w:rsidRDefault="00EE19FD" w:rsidP="00777737">
      <w:pPr>
        <w:tabs>
          <w:tab w:val="center" w:pos="4475"/>
        </w:tabs>
        <w:spacing w:line="560" w:lineRule="exact"/>
        <w:ind w:firstLineChars="200" w:firstLine="643"/>
        <w:rPr>
          <w:rFonts w:ascii="仿宋_GB2312" w:eastAsia="仿宋_GB2312" w:hAnsi="宋体" w:cs="宋体"/>
          <w:color w:val="333333"/>
          <w:kern w:val="0"/>
          <w:szCs w:val="21"/>
        </w:rPr>
      </w:pPr>
      <w:r w:rsidRPr="002C7998">
        <w:rPr>
          <w:rFonts w:ascii="楷体_GB2312" w:eastAsia="楷体_GB2312" w:hAnsi="Times New Roman" w:cs="Times New Roman" w:hint="eastAsia"/>
          <w:b/>
          <w:color w:val="333333"/>
          <w:kern w:val="0"/>
          <w:sz w:val="32"/>
          <w:szCs w:val="32"/>
        </w:rPr>
        <w:t>（二）政府采购预算安排情况</w:t>
      </w:r>
      <w:r w:rsidRPr="00DE3A01">
        <w:rPr>
          <w:rFonts w:ascii="仿宋_GB2312" w:eastAsia="仿宋_GB2312" w:hAnsi="Times New Roman" w:cs="Times New Roman" w:hint="eastAsia"/>
          <w:color w:val="333333"/>
          <w:kern w:val="0"/>
          <w:sz w:val="32"/>
          <w:szCs w:val="32"/>
        </w:rPr>
        <w:t>。</w:t>
      </w:r>
    </w:p>
    <w:p w:rsidR="00EE19FD" w:rsidRDefault="00EE19FD" w:rsidP="00777737">
      <w:pPr>
        <w:tabs>
          <w:tab w:val="center" w:pos="4475"/>
        </w:tabs>
        <w:spacing w:line="560" w:lineRule="exact"/>
        <w:ind w:firstLineChars="200" w:firstLine="640"/>
        <w:rPr>
          <w:rFonts w:ascii="仿宋_GB2312" w:eastAsia="仿宋_GB2312"/>
          <w:sz w:val="32"/>
          <w:szCs w:val="32"/>
        </w:rPr>
      </w:pPr>
      <w:r w:rsidRPr="00DE3A01">
        <w:rPr>
          <w:rFonts w:ascii="仿宋_GB2312" w:eastAsia="仿宋_GB2312" w:hAnsi="Times New Roman" w:cs="Times New Roman" w:hint="eastAsia"/>
          <w:color w:val="333333"/>
          <w:kern w:val="0"/>
          <w:sz w:val="32"/>
          <w:szCs w:val="32"/>
        </w:rPr>
        <w:t>年政府采购预算</w:t>
      </w:r>
      <w:r w:rsidR="00C264D8">
        <w:rPr>
          <w:rFonts w:ascii="仿宋_GB2312" w:eastAsia="仿宋_GB2312" w:hAnsi="Times New Roman" w:cs="Times New Roman" w:hint="eastAsia"/>
          <w:color w:val="333333"/>
          <w:kern w:val="0"/>
          <w:sz w:val="32"/>
          <w:szCs w:val="32"/>
        </w:rPr>
        <w:t>34250</w:t>
      </w:r>
      <w:r w:rsidRPr="00DE3A01">
        <w:rPr>
          <w:rFonts w:ascii="仿宋_GB2312" w:eastAsia="仿宋_GB2312" w:hAnsi="Times New Roman" w:cs="Times New Roman" w:hint="eastAsia"/>
          <w:color w:val="333333"/>
          <w:kern w:val="0"/>
          <w:sz w:val="32"/>
          <w:szCs w:val="32"/>
        </w:rPr>
        <w:t>元，</w:t>
      </w:r>
      <w:r w:rsidR="00777737" w:rsidRPr="00010CEB">
        <w:rPr>
          <w:rFonts w:ascii="仿宋_GB2312" w:eastAsia="仿宋_GB2312" w:hint="eastAsia"/>
          <w:sz w:val="32"/>
          <w:szCs w:val="32"/>
        </w:rPr>
        <w:t>本单位是2019年</w:t>
      </w:r>
      <w:r w:rsidR="00777737">
        <w:rPr>
          <w:rFonts w:ascii="仿宋_GB2312" w:eastAsia="仿宋_GB2312" w:hint="eastAsia"/>
          <w:sz w:val="32"/>
          <w:szCs w:val="32"/>
        </w:rPr>
        <w:t>2</w:t>
      </w:r>
      <w:r w:rsidR="00777737" w:rsidRPr="00010CEB">
        <w:rPr>
          <w:rFonts w:ascii="仿宋_GB2312" w:eastAsia="仿宋_GB2312" w:hint="eastAsia"/>
          <w:sz w:val="32"/>
          <w:szCs w:val="32"/>
        </w:rPr>
        <w:t>月批准成立的，当年支出没有列入部门预算</w:t>
      </w:r>
      <w:r w:rsidR="00777737" w:rsidRPr="00010CEB">
        <w:rPr>
          <w:rFonts w:eastAsia="仿宋_GB2312" w:hint="eastAsia"/>
          <w:sz w:val="32"/>
          <w:szCs w:val="32"/>
        </w:rPr>
        <w:t> </w:t>
      </w:r>
      <w:r w:rsidR="00777737" w:rsidRPr="00010CEB">
        <w:rPr>
          <w:rFonts w:ascii="仿宋_GB2312" w:eastAsia="仿宋_GB2312" w:hint="eastAsia"/>
          <w:sz w:val="32"/>
          <w:szCs w:val="32"/>
        </w:rPr>
        <w:t>，因此2020年我单位部门预算数据无法与2019年预算作对比。</w:t>
      </w:r>
      <w:r w:rsidRPr="004B3392">
        <w:rPr>
          <w:rFonts w:ascii="仿宋_GB2312" w:eastAsia="仿宋_GB2312" w:hAnsi="宋体" w:hint="eastAsia"/>
          <w:sz w:val="32"/>
          <w:szCs w:val="32"/>
        </w:rPr>
        <w:t>按采购资金类型划分，一般公共预算拨款</w:t>
      </w:r>
      <w:r w:rsidR="00C264D8">
        <w:rPr>
          <w:rFonts w:ascii="仿宋_GB2312" w:eastAsia="仿宋_GB2312" w:hAnsi="宋体" w:hint="eastAsia"/>
          <w:sz w:val="32"/>
          <w:szCs w:val="32"/>
        </w:rPr>
        <w:t>34250</w:t>
      </w:r>
      <w:r>
        <w:rPr>
          <w:rFonts w:ascii="仿宋_GB2312" w:eastAsia="仿宋_GB2312" w:hAnsi="宋体" w:hint="eastAsia"/>
          <w:sz w:val="32"/>
          <w:szCs w:val="32"/>
        </w:rPr>
        <w:t xml:space="preserve"> </w:t>
      </w:r>
      <w:r w:rsidRPr="004B3392">
        <w:rPr>
          <w:rFonts w:ascii="仿宋_GB2312" w:eastAsia="仿宋_GB2312" w:hAnsi="宋体" w:hint="eastAsia"/>
          <w:sz w:val="32"/>
          <w:szCs w:val="32"/>
        </w:rPr>
        <w:t>元，纳入财政专户管理的收入安排的资金</w:t>
      </w:r>
      <w:r w:rsidR="00C264D8">
        <w:rPr>
          <w:rFonts w:ascii="仿宋_GB2312" w:eastAsia="仿宋_GB2312" w:hAnsi="宋体" w:hint="eastAsia"/>
          <w:sz w:val="32"/>
          <w:szCs w:val="32"/>
        </w:rPr>
        <w:t>0</w:t>
      </w:r>
      <w:r>
        <w:rPr>
          <w:rFonts w:ascii="仿宋_GB2312" w:eastAsia="仿宋_GB2312" w:hAnsi="宋体" w:hint="eastAsia"/>
          <w:sz w:val="32"/>
          <w:szCs w:val="32"/>
        </w:rPr>
        <w:t>元</w:t>
      </w:r>
      <w:r w:rsidRPr="004B3392">
        <w:rPr>
          <w:rFonts w:ascii="仿宋_GB2312" w:eastAsia="仿宋_GB2312" w:hAnsi="宋体" w:hint="eastAsia"/>
          <w:sz w:val="32"/>
          <w:szCs w:val="32"/>
        </w:rPr>
        <w:t>，上年结余收入安排的资金</w:t>
      </w:r>
      <w:r w:rsidR="00C264D8">
        <w:rPr>
          <w:rFonts w:ascii="仿宋_GB2312" w:eastAsia="仿宋_GB2312" w:hAnsi="宋体" w:hint="eastAsia"/>
          <w:sz w:val="32"/>
          <w:szCs w:val="32"/>
        </w:rPr>
        <w:t>0</w:t>
      </w:r>
      <w:r w:rsidRPr="004B3392">
        <w:rPr>
          <w:rFonts w:ascii="仿宋_GB2312" w:eastAsia="仿宋_GB2312" w:hAnsi="宋体" w:hint="eastAsia"/>
          <w:sz w:val="32"/>
          <w:szCs w:val="32"/>
        </w:rPr>
        <w:t>元。</w:t>
      </w:r>
      <w:r w:rsidRPr="00BA7236">
        <w:rPr>
          <w:rFonts w:ascii="仿宋_GB2312" w:eastAsia="仿宋_GB2312" w:hAnsi="宋体" w:hint="eastAsia"/>
          <w:b/>
          <w:sz w:val="32"/>
          <w:szCs w:val="32"/>
        </w:rPr>
        <w:t>按采购项目类型划分</w:t>
      </w:r>
      <w:r w:rsidRPr="004B3392">
        <w:rPr>
          <w:rFonts w:ascii="仿宋_GB2312" w:eastAsia="仿宋_GB2312" w:hAnsi="宋体" w:hint="eastAsia"/>
          <w:sz w:val="32"/>
          <w:szCs w:val="32"/>
        </w:rPr>
        <w:t>，</w:t>
      </w:r>
      <w:r w:rsidRPr="00BA7236">
        <w:rPr>
          <w:rFonts w:ascii="仿宋_GB2312" w:eastAsia="仿宋_GB2312" w:hAnsi="宋体" w:hint="eastAsia"/>
          <w:b/>
          <w:sz w:val="32"/>
          <w:szCs w:val="32"/>
        </w:rPr>
        <w:t>集中采购</w:t>
      </w:r>
      <w:r>
        <w:rPr>
          <w:rFonts w:ascii="仿宋_GB2312" w:eastAsia="仿宋_GB2312" w:hAnsi="宋体" w:hint="eastAsia"/>
          <w:sz w:val="32"/>
          <w:szCs w:val="32"/>
        </w:rPr>
        <w:t xml:space="preserve"> </w:t>
      </w:r>
      <w:r w:rsidR="00C264D8">
        <w:rPr>
          <w:rFonts w:ascii="仿宋_GB2312" w:eastAsia="仿宋_GB2312" w:hAnsi="宋体" w:hint="eastAsia"/>
          <w:sz w:val="32"/>
          <w:szCs w:val="32"/>
        </w:rPr>
        <w:t>34250</w:t>
      </w:r>
      <w:r w:rsidRPr="004B3392">
        <w:rPr>
          <w:rFonts w:ascii="仿宋_GB2312" w:eastAsia="仿宋_GB2312" w:hAnsi="宋体" w:hint="eastAsia"/>
          <w:sz w:val="32"/>
          <w:szCs w:val="32"/>
        </w:rPr>
        <w:t>元，其中</w:t>
      </w:r>
      <w:r>
        <w:rPr>
          <w:rFonts w:ascii="仿宋_GB2312" w:eastAsia="仿宋_GB2312" w:hAnsi="宋体" w:hint="eastAsia"/>
          <w:sz w:val="32"/>
          <w:szCs w:val="32"/>
        </w:rPr>
        <w:t>：</w:t>
      </w:r>
      <w:r w:rsidRPr="004B3392">
        <w:rPr>
          <w:rFonts w:ascii="仿宋_GB2312" w:eastAsia="仿宋_GB2312" w:hAnsi="宋体" w:hint="eastAsia"/>
          <w:sz w:val="32"/>
          <w:szCs w:val="32"/>
        </w:rPr>
        <w:t>货物类采购</w:t>
      </w:r>
      <w:r w:rsidR="00C264D8">
        <w:rPr>
          <w:rFonts w:ascii="仿宋_GB2312" w:eastAsia="仿宋_GB2312" w:hAnsi="宋体" w:hint="eastAsia"/>
          <w:sz w:val="32"/>
          <w:szCs w:val="32"/>
        </w:rPr>
        <w:t>34250</w:t>
      </w:r>
      <w:r w:rsidRPr="004B3392">
        <w:rPr>
          <w:rFonts w:ascii="仿宋_GB2312" w:eastAsia="仿宋_GB2312" w:hAnsi="宋体" w:hint="eastAsia"/>
          <w:sz w:val="32"/>
          <w:szCs w:val="32"/>
        </w:rPr>
        <w:lastRenderedPageBreak/>
        <w:t>元、工程类采购</w:t>
      </w:r>
      <w:r w:rsidR="00C264D8">
        <w:rPr>
          <w:rFonts w:ascii="仿宋_GB2312" w:eastAsia="仿宋_GB2312" w:hAnsi="宋体" w:hint="eastAsia"/>
          <w:sz w:val="32"/>
          <w:szCs w:val="32"/>
        </w:rPr>
        <w:t>0</w:t>
      </w:r>
      <w:r w:rsidRPr="004B3392">
        <w:rPr>
          <w:rFonts w:ascii="仿宋_GB2312" w:eastAsia="仿宋_GB2312" w:hAnsi="宋体" w:hint="eastAsia"/>
          <w:sz w:val="32"/>
          <w:szCs w:val="32"/>
        </w:rPr>
        <w:t>元、服务类采购</w:t>
      </w:r>
      <w:r w:rsidR="00C264D8">
        <w:rPr>
          <w:rFonts w:ascii="仿宋_GB2312" w:eastAsia="仿宋_GB2312" w:hAnsi="宋体" w:hint="eastAsia"/>
          <w:sz w:val="32"/>
          <w:szCs w:val="32"/>
        </w:rPr>
        <w:t>0</w:t>
      </w:r>
      <w:r w:rsidRPr="004B3392">
        <w:rPr>
          <w:rFonts w:ascii="仿宋_GB2312" w:eastAsia="仿宋_GB2312" w:hAnsi="宋体" w:hint="eastAsia"/>
          <w:sz w:val="32"/>
          <w:szCs w:val="32"/>
        </w:rPr>
        <w:t>元；</w:t>
      </w:r>
      <w:r w:rsidRPr="00BA7236">
        <w:rPr>
          <w:rFonts w:ascii="仿宋_GB2312" w:eastAsia="仿宋_GB2312" w:hAnsi="宋体" w:hint="eastAsia"/>
          <w:b/>
          <w:sz w:val="32"/>
          <w:szCs w:val="32"/>
        </w:rPr>
        <w:t>分散采购</w:t>
      </w:r>
      <w:r w:rsidR="00C264D8">
        <w:rPr>
          <w:rFonts w:ascii="仿宋_GB2312" w:eastAsia="仿宋_GB2312" w:hAnsi="宋体" w:hint="eastAsia"/>
          <w:sz w:val="32"/>
          <w:szCs w:val="32"/>
        </w:rPr>
        <w:t>0</w:t>
      </w:r>
      <w:r w:rsidRPr="004B3392">
        <w:rPr>
          <w:rFonts w:ascii="仿宋_GB2312" w:eastAsia="仿宋_GB2312" w:hAnsi="宋体" w:hint="eastAsia"/>
          <w:sz w:val="32"/>
          <w:szCs w:val="32"/>
        </w:rPr>
        <w:t>元，其中</w:t>
      </w:r>
      <w:r>
        <w:rPr>
          <w:rFonts w:ascii="仿宋_GB2312" w:eastAsia="仿宋_GB2312" w:hAnsi="宋体" w:hint="eastAsia"/>
          <w:sz w:val="32"/>
          <w:szCs w:val="32"/>
        </w:rPr>
        <w:t>：</w:t>
      </w:r>
      <w:r w:rsidRPr="004B3392">
        <w:rPr>
          <w:rFonts w:ascii="仿宋_GB2312" w:eastAsia="仿宋_GB2312" w:hAnsi="宋体" w:hint="eastAsia"/>
          <w:sz w:val="32"/>
          <w:szCs w:val="32"/>
        </w:rPr>
        <w:t>货物类采购</w:t>
      </w:r>
      <w:r w:rsidR="00C264D8">
        <w:rPr>
          <w:rFonts w:ascii="仿宋_GB2312" w:eastAsia="仿宋_GB2312" w:hAnsi="宋体" w:hint="eastAsia"/>
          <w:sz w:val="32"/>
          <w:szCs w:val="32"/>
        </w:rPr>
        <w:t>0</w:t>
      </w:r>
      <w:r w:rsidRPr="004B3392">
        <w:rPr>
          <w:rFonts w:ascii="仿宋_GB2312" w:eastAsia="仿宋_GB2312" w:hAnsi="宋体" w:hint="eastAsia"/>
          <w:sz w:val="32"/>
          <w:szCs w:val="32"/>
        </w:rPr>
        <w:t>元、工程类采购</w:t>
      </w:r>
      <w:r w:rsidR="00C264D8">
        <w:rPr>
          <w:rFonts w:ascii="仿宋_GB2312" w:eastAsia="仿宋_GB2312" w:hAnsi="宋体" w:hint="eastAsia"/>
          <w:sz w:val="32"/>
          <w:szCs w:val="32"/>
        </w:rPr>
        <w:t>0</w:t>
      </w:r>
      <w:r w:rsidRPr="004B3392">
        <w:rPr>
          <w:rFonts w:ascii="仿宋_GB2312" w:eastAsia="仿宋_GB2312" w:hAnsi="宋体" w:hint="eastAsia"/>
          <w:sz w:val="32"/>
          <w:szCs w:val="32"/>
        </w:rPr>
        <w:t>元、服务类采购</w:t>
      </w:r>
      <w:r w:rsidR="00C264D8">
        <w:rPr>
          <w:rFonts w:ascii="仿宋_GB2312" w:eastAsia="仿宋_GB2312" w:hAnsi="宋体" w:hint="eastAsia"/>
          <w:sz w:val="32"/>
          <w:szCs w:val="32"/>
        </w:rPr>
        <w:t>0</w:t>
      </w:r>
      <w:r w:rsidRPr="004B3392">
        <w:rPr>
          <w:rFonts w:ascii="仿宋_GB2312" w:eastAsia="仿宋_GB2312" w:hAnsi="宋体" w:hint="eastAsia"/>
          <w:sz w:val="32"/>
          <w:szCs w:val="32"/>
        </w:rPr>
        <w:t>元。</w:t>
      </w:r>
    </w:p>
    <w:p w:rsidR="00EE19FD" w:rsidRPr="00DE3A01" w:rsidRDefault="00EE19FD" w:rsidP="00777737">
      <w:pPr>
        <w:autoSpaceDE w:val="0"/>
        <w:autoSpaceDN w:val="0"/>
        <w:adjustRightInd w:val="0"/>
        <w:spacing w:line="560" w:lineRule="exact"/>
        <w:ind w:rightChars="-27" w:right="-57" w:firstLineChars="200" w:firstLine="643"/>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（三）国有资产的总体情况。</w:t>
      </w:r>
    </w:p>
    <w:p w:rsidR="00E90E65" w:rsidRPr="00E90E65" w:rsidRDefault="00E90E65" w:rsidP="00E90E65">
      <w:pPr>
        <w:autoSpaceDE w:val="0"/>
        <w:autoSpaceDN w:val="0"/>
        <w:adjustRightInd w:val="0"/>
        <w:spacing w:line="560" w:lineRule="exact"/>
        <w:ind w:rightChars="-27" w:right="-57" w:firstLineChars="200" w:firstLine="640"/>
        <w:rPr>
          <w:rFonts w:ascii="仿宋_GB2312" w:eastAsia="仿宋_GB2312"/>
          <w:sz w:val="32"/>
          <w:szCs w:val="32"/>
        </w:rPr>
      </w:pPr>
      <w:r w:rsidRPr="00E90E65">
        <w:rPr>
          <w:rFonts w:ascii="仿宋_GB2312" w:eastAsia="仿宋_GB2312" w:hint="eastAsia"/>
          <w:sz w:val="32"/>
          <w:szCs w:val="32"/>
        </w:rPr>
        <w:t>本部门无国有资产占用情况。</w:t>
      </w:r>
    </w:p>
    <w:p w:rsidR="00EE19FD" w:rsidRPr="00DE3A01" w:rsidRDefault="00EE19FD" w:rsidP="00E90E65">
      <w:pPr>
        <w:autoSpaceDE w:val="0"/>
        <w:autoSpaceDN w:val="0"/>
        <w:adjustRightInd w:val="0"/>
        <w:spacing w:line="560" w:lineRule="exact"/>
        <w:ind w:rightChars="-27" w:right="-57" w:firstLineChars="200" w:firstLine="643"/>
        <w:rPr>
          <w:rFonts w:ascii="仿宋_GB2312" w:eastAsia="仿宋_GB2312" w:hAnsi="Times New Roman" w:cs="Times New Roman"/>
          <w:b/>
          <w:color w:val="333333"/>
          <w:kern w:val="0"/>
          <w:sz w:val="32"/>
          <w:szCs w:val="32"/>
        </w:rPr>
      </w:pPr>
      <w:r w:rsidRPr="002C7998">
        <w:rPr>
          <w:rFonts w:ascii="楷体_GB2312" w:eastAsia="楷体_GB2312" w:hAnsi="Times New Roman" w:cs="Times New Roman" w:hint="eastAsia"/>
          <w:b/>
          <w:color w:val="333333"/>
          <w:kern w:val="0"/>
          <w:sz w:val="32"/>
          <w:szCs w:val="32"/>
        </w:rPr>
        <w:t>（四）预算绩效说明。</w:t>
      </w:r>
    </w:p>
    <w:p w:rsidR="00EE19FD" w:rsidRPr="00777737" w:rsidRDefault="00EE19FD" w:rsidP="00777737">
      <w:pPr>
        <w:autoSpaceDE w:val="0"/>
        <w:autoSpaceDN w:val="0"/>
        <w:adjustRightInd w:val="0"/>
        <w:spacing w:line="560" w:lineRule="exact"/>
        <w:ind w:rightChars="-27" w:right="-57" w:firstLineChars="200" w:firstLine="640"/>
        <w:rPr>
          <w:rFonts w:ascii="仿宋_GB2312" w:eastAsia="仿宋_GB2312"/>
          <w:color w:val="000000"/>
          <w:kern w:val="0"/>
          <w:sz w:val="32"/>
          <w:szCs w:val="32"/>
        </w:rPr>
      </w:pPr>
      <w:r w:rsidRPr="00777737">
        <w:rPr>
          <w:rFonts w:ascii="仿宋_GB2312" w:eastAsia="仿宋_GB2312" w:hint="eastAsia"/>
          <w:color w:val="000000"/>
          <w:kern w:val="0"/>
          <w:sz w:val="32"/>
          <w:szCs w:val="32"/>
        </w:rPr>
        <w:t>2020年本部门无其他专项支出项目预算，故未制定项目绩效目标。</w:t>
      </w:r>
    </w:p>
    <w:p w:rsidR="00EE19FD" w:rsidRPr="004B1A34" w:rsidRDefault="00EE19FD" w:rsidP="00777737">
      <w:pPr>
        <w:autoSpaceDE w:val="0"/>
        <w:autoSpaceDN w:val="0"/>
        <w:adjustRightInd w:val="0"/>
        <w:spacing w:line="560" w:lineRule="exact"/>
        <w:ind w:rightChars="-27" w:right="-57" w:firstLineChars="200" w:firstLine="643"/>
        <w:rPr>
          <w:rFonts w:ascii="方正黑体_GBK" w:eastAsia="方正黑体_GBK"/>
          <w:color w:val="000000"/>
          <w:kern w:val="0"/>
          <w:sz w:val="32"/>
          <w:szCs w:val="32"/>
        </w:rPr>
      </w:pPr>
      <w:r w:rsidRPr="00651451">
        <w:rPr>
          <w:rFonts w:ascii="楷体_GB2312" w:eastAsia="楷体_GB2312" w:hAnsi="Times New Roman" w:cs="Times New Roman" w:hint="eastAsia"/>
          <w:b/>
          <w:color w:val="333333"/>
          <w:kern w:val="0"/>
          <w:sz w:val="32"/>
          <w:szCs w:val="32"/>
        </w:rPr>
        <w:t>（五）国有资本经营预算收支情况说明</w:t>
      </w:r>
    </w:p>
    <w:p w:rsidR="00EE19FD" w:rsidRPr="00DE3A01" w:rsidRDefault="00EE19FD" w:rsidP="00777737">
      <w:pPr>
        <w:widowControl/>
        <w:spacing w:line="560" w:lineRule="exact"/>
        <w:ind w:rightChars="-27" w:right="-57"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2020</w:t>
      </w:r>
      <w:r w:rsidRPr="00DE3A01">
        <w:rPr>
          <w:rFonts w:ascii="仿宋_GB2312" w:eastAsia="仿宋_GB2312" w:hAnsi="Times New Roman" w:cs="Times New Roman" w:hint="eastAsia"/>
          <w:color w:val="333333"/>
          <w:kern w:val="0"/>
          <w:sz w:val="32"/>
          <w:szCs w:val="32"/>
        </w:rPr>
        <w:t>年本部门无国有资本经营预算收支业务，因此没有相应的国有资本经营收支预算。</w:t>
      </w:r>
    </w:p>
    <w:p w:rsidR="00EE19FD" w:rsidRPr="00777737" w:rsidRDefault="00EE19FD" w:rsidP="00777737">
      <w:pPr>
        <w:spacing w:line="560" w:lineRule="exact"/>
        <w:ind w:firstLineChars="246" w:firstLine="790"/>
      </w:pPr>
      <w:r w:rsidRPr="00DE3A01">
        <w:rPr>
          <w:rFonts w:ascii="黑体" w:eastAsia="黑体" w:hAnsi="仿宋" w:cs="宋体" w:hint="eastAsia"/>
          <w:b/>
          <w:color w:val="333333"/>
          <w:kern w:val="0"/>
          <w:sz w:val="32"/>
          <w:szCs w:val="32"/>
        </w:rPr>
        <w:t>第四部分：专业名词解释</w:t>
      </w:r>
    </w:p>
    <w:p w:rsidR="00EE19FD" w:rsidRPr="0045069C" w:rsidRDefault="00EE19FD" w:rsidP="00777737">
      <w:pPr>
        <w:widowControl/>
        <w:shd w:val="clear" w:color="auto" w:fill="FFFFFF"/>
        <w:spacing w:line="560" w:lineRule="exact"/>
        <w:ind w:rightChars="-27" w:right="-57" w:firstLineChars="147" w:firstLine="47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1.</w:t>
      </w:r>
      <w:r w:rsidRPr="00590260">
        <w:rPr>
          <w:rFonts w:ascii="仿宋_GB2312" w:eastAsia="仿宋_GB2312" w:hAnsi="Times New Roman" w:cs="Times New Roman" w:hint="eastAsia"/>
          <w:color w:val="333333"/>
          <w:kern w:val="0"/>
          <w:sz w:val="32"/>
          <w:szCs w:val="32"/>
        </w:rPr>
        <w:t>一般公共预算拨款</w:t>
      </w:r>
      <w:r w:rsidRPr="002E52BF">
        <w:rPr>
          <w:rFonts w:ascii="仿宋_GB2312" w:eastAsia="仿宋_GB2312" w:hAnsi="Times New Roman" w:cs="Times New Roman" w:hint="eastAsia"/>
          <w:color w:val="333333"/>
          <w:kern w:val="0"/>
          <w:sz w:val="32"/>
          <w:szCs w:val="32"/>
        </w:rPr>
        <w:t>：</w:t>
      </w:r>
      <w:r w:rsidRPr="0045069C">
        <w:rPr>
          <w:rFonts w:ascii="仿宋_GB2312" w:eastAsia="仿宋_GB2312" w:hAnsi="Times New Roman" w:cs="Times New Roman" w:hint="eastAsia"/>
          <w:color w:val="333333"/>
          <w:kern w:val="0"/>
          <w:sz w:val="32"/>
          <w:szCs w:val="32"/>
        </w:rPr>
        <w:t>是指本级财政当年拨付的预算资金,包含经费拨款、纳入一般公共预算管理的非税收</w:t>
      </w:r>
      <w:proofErr w:type="gramStart"/>
      <w:r w:rsidRPr="0045069C">
        <w:rPr>
          <w:rFonts w:ascii="仿宋_GB2312" w:eastAsia="仿宋_GB2312" w:hAnsi="Times New Roman" w:cs="Times New Roman" w:hint="eastAsia"/>
          <w:color w:val="333333"/>
          <w:kern w:val="0"/>
          <w:sz w:val="32"/>
          <w:szCs w:val="32"/>
        </w:rPr>
        <w:t>入安排</w:t>
      </w:r>
      <w:proofErr w:type="gramEnd"/>
      <w:r w:rsidRPr="0045069C">
        <w:rPr>
          <w:rFonts w:ascii="仿宋_GB2312" w:eastAsia="仿宋_GB2312" w:hAnsi="Times New Roman" w:cs="Times New Roman" w:hint="eastAsia"/>
          <w:color w:val="333333"/>
          <w:kern w:val="0"/>
          <w:sz w:val="32"/>
          <w:szCs w:val="32"/>
        </w:rPr>
        <w:t>的资金、专项收入安排的资金、行政事业性收费收入安排的资金、罚没收入安排的资金、国有资本经营收入安排的资金、国有资源（资产）有偿使用收入安排的资金、其他收入安排的资金等。</w:t>
      </w:r>
    </w:p>
    <w:p w:rsidR="00EE19FD" w:rsidRPr="0045069C" w:rsidRDefault="00EE19FD" w:rsidP="00777737">
      <w:pPr>
        <w:widowControl/>
        <w:shd w:val="clear" w:color="auto" w:fill="FFFFFF"/>
        <w:spacing w:line="560" w:lineRule="exac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2.事业收入：指事业单位开展专业业务活动及辅助活动所取得的收入。</w:t>
      </w:r>
    </w:p>
    <w:p w:rsidR="00EE19FD" w:rsidRPr="0045069C" w:rsidRDefault="00EE19FD" w:rsidP="00777737">
      <w:pPr>
        <w:widowControl/>
        <w:shd w:val="clear" w:color="auto" w:fill="FFFFFF"/>
        <w:spacing w:line="560" w:lineRule="exac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3.事业单位经营收入：指事业单位在专业业务活动及其辅助 活动之外开展非独立核算经营活动取得的收入。</w:t>
      </w:r>
    </w:p>
    <w:p w:rsidR="00EE19FD" w:rsidRPr="0045069C" w:rsidRDefault="00EE19FD" w:rsidP="00777737">
      <w:pPr>
        <w:widowControl/>
        <w:shd w:val="clear" w:color="auto" w:fill="FFFFFF"/>
        <w:spacing w:line="560" w:lineRule="exac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4.其他收入：指除上述“财政拨款收入”、“事业收入”、“事业单位经营收入”等以外的收入。</w:t>
      </w:r>
    </w:p>
    <w:p w:rsidR="00EE19FD" w:rsidRPr="0045069C" w:rsidRDefault="00EE19FD" w:rsidP="00777737">
      <w:pPr>
        <w:widowControl/>
        <w:shd w:val="clear" w:color="auto" w:fill="FFFFFF"/>
        <w:spacing w:line="560" w:lineRule="exac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lastRenderedPageBreak/>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EE19FD" w:rsidRPr="0045069C" w:rsidRDefault="00EE19FD" w:rsidP="00777737">
      <w:pPr>
        <w:widowControl/>
        <w:shd w:val="clear" w:color="auto" w:fill="FFFFFF"/>
        <w:spacing w:line="560" w:lineRule="exac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6.上年结转：指以前年度尚未完成、结转到本年仍按原规定用途继续使用的资金。</w:t>
      </w:r>
    </w:p>
    <w:p w:rsidR="00EE19FD" w:rsidRPr="0045069C" w:rsidRDefault="00EE19FD" w:rsidP="00777737">
      <w:pPr>
        <w:widowControl/>
        <w:shd w:val="clear" w:color="auto" w:fill="FFFFFF"/>
        <w:spacing w:line="560" w:lineRule="exac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7．基本支出：指为保障机构正常运转、完成日常工作任务而发生的人员经费和日常公用经费。</w:t>
      </w:r>
    </w:p>
    <w:p w:rsidR="00EE19FD" w:rsidRPr="0045069C" w:rsidRDefault="00EE19FD" w:rsidP="00777737">
      <w:pPr>
        <w:widowControl/>
        <w:shd w:val="clear" w:color="auto" w:fill="FFFFFF"/>
        <w:spacing w:line="560" w:lineRule="exac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8．项目支出：指在基本支出之外为完成特定行政任务和事业发展目标所发生的支出。</w:t>
      </w:r>
    </w:p>
    <w:p w:rsidR="00EE19FD" w:rsidRPr="0045069C" w:rsidRDefault="00EE19FD" w:rsidP="00777737">
      <w:pPr>
        <w:widowControl/>
        <w:shd w:val="clear" w:color="auto" w:fill="FFFFFF"/>
        <w:spacing w:line="560" w:lineRule="exact"/>
        <w:ind w:rightChars="-27" w:right="-57" w:firstLineChars="200" w:firstLine="640"/>
        <w:jc w:val="left"/>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9．事业单位经营支出：指事业单位在专业业务活动及其辅助 活动之外开展非独立核算经营活动发生的支出。</w:t>
      </w:r>
    </w:p>
    <w:p w:rsidR="00EE19FD" w:rsidRPr="002B0913" w:rsidRDefault="00EE19FD" w:rsidP="00777737">
      <w:pPr>
        <w:spacing w:line="560" w:lineRule="exact"/>
        <w:ind w:firstLineChars="200" w:firstLine="640"/>
        <w:rPr>
          <w:rFonts w:ascii="仿宋_GB2312" w:eastAsia="仿宋_GB2312" w:hAnsi="Times New Roman" w:cs="Times New Roman"/>
          <w:color w:val="333333"/>
          <w:kern w:val="0"/>
          <w:sz w:val="32"/>
          <w:szCs w:val="32"/>
        </w:rPr>
      </w:pPr>
      <w:r w:rsidRPr="0045069C">
        <w:rPr>
          <w:rFonts w:ascii="仿宋_GB2312" w:eastAsia="仿宋_GB2312" w:hAnsi="Times New Roman" w:cs="Times New Roman" w:hint="eastAsia"/>
          <w:color w:val="333333"/>
          <w:kern w:val="0"/>
          <w:sz w:val="32"/>
          <w:szCs w:val="32"/>
        </w:rPr>
        <w:t>10．机关运行经费：</w:t>
      </w:r>
      <w:r w:rsidRPr="002B0913">
        <w:rPr>
          <w:rFonts w:ascii="仿宋_GB2312" w:eastAsia="仿宋_GB2312" w:hAnsi="Times New Roman" w:cs="Times New Roman" w:hint="eastAsia"/>
          <w:color w:val="333333"/>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E19FD" w:rsidRDefault="00EE19FD" w:rsidP="00777737">
      <w:pPr>
        <w:widowControl/>
        <w:shd w:val="clear" w:color="auto" w:fill="FFFFFF"/>
        <w:spacing w:line="560" w:lineRule="exact"/>
        <w:ind w:firstLine="480"/>
        <w:jc w:val="left"/>
        <w:rPr>
          <w:rFonts w:ascii="宋体" w:eastAsia="宋体" w:hAnsi="宋体" w:cs="宋体"/>
          <w:color w:val="333333"/>
          <w:kern w:val="0"/>
          <w:szCs w:val="21"/>
        </w:rPr>
      </w:pPr>
      <w:r w:rsidRPr="0045069C">
        <w:rPr>
          <w:rFonts w:ascii="仿宋_GB2312" w:eastAsia="仿宋_GB2312" w:hAnsi="Times New Roman" w:cs="Times New Roman" w:hint="eastAsia"/>
          <w:color w:val="333333"/>
          <w:kern w:val="0"/>
          <w:sz w:val="32"/>
          <w:szCs w:val="32"/>
        </w:rPr>
        <w:t>   </w:t>
      </w:r>
      <w:r w:rsidRPr="0045069C">
        <w:rPr>
          <w:rFonts w:ascii="仿宋_GB2312" w:eastAsia="仿宋_GB2312" w:hAnsi="Times New Roman" w:cs="Times New Roman" w:hint="eastAsia"/>
          <w:color w:val="333333"/>
          <w:kern w:val="0"/>
          <w:sz w:val="32"/>
          <w:szCs w:val="32"/>
        </w:rPr>
        <w:t xml:space="preserve"> </w:t>
      </w:r>
      <w:r>
        <w:rPr>
          <w:rFonts w:ascii="仿宋_GB2312" w:eastAsia="仿宋_GB2312" w:hAnsi="Times New Roman" w:cs="Times New Roman" w:hint="eastAsia"/>
          <w:color w:val="333333"/>
          <w:kern w:val="0"/>
          <w:sz w:val="32"/>
          <w:szCs w:val="32"/>
        </w:rPr>
        <w:t xml:space="preserve">  </w:t>
      </w:r>
      <w:r w:rsidRPr="0045069C">
        <w:rPr>
          <w:rFonts w:ascii="仿宋_GB2312" w:eastAsia="仿宋_GB2312" w:hAnsi="Times New Roman" w:cs="Times New Roman" w:hint="eastAsia"/>
          <w:color w:val="333333"/>
          <w:kern w:val="0"/>
          <w:sz w:val="32"/>
          <w:szCs w:val="32"/>
        </w:rPr>
        <w:t>11．</w:t>
      </w:r>
      <w:r w:rsidRPr="00DE24B5">
        <w:rPr>
          <w:rFonts w:ascii="仿宋_GB2312" w:eastAsia="仿宋_GB2312" w:hAnsi="Times New Roman" w:cs="Times New Roman" w:hint="eastAsia"/>
          <w:color w:val="333333"/>
          <w:kern w:val="0"/>
          <w:sz w:val="32"/>
          <w:szCs w:val="32"/>
        </w:rPr>
        <w:t>“三公”经费</w:t>
      </w:r>
      <w:r>
        <w:rPr>
          <w:rFonts w:ascii="仿宋_GB2312" w:eastAsia="仿宋_GB2312" w:hAnsi="Times New Roman" w:cs="Times New Roman" w:hint="eastAsia"/>
          <w:color w:val="333333"/>
          <w:kern w:val="0"/>
          <w:sz w:val="32"/>
          <w:szCs w:val="32"/>
        </w:rPr>
        <w:t>：</w:t>
      </w:r>
      <w:r w:rsidRPr="00DE24B5">
        <w:rPr>
          <w:rFonts w:ascii="仿宋_GB2312" w:eastAsia="仿宋_GB2312" w:hAnsi="Times New Roman" w:cs="Times New Roman" w:hint="eastAsia"/>
          <w:color w:val="333333"/>
          <w:kern w:val="0"/>
          <w:sz w:val="32"/>
          <w:szCs w:val="32"/>
        </w:rPr>
        <w:t>纳入本级财政预决算管理的“三公”经费，是指各部门用财政拨款安排</w:t>
      </w:r>
      <w:r w:rsidRPr="0045069C">
        <w:rPr>
          <w:rFonts w:ascii="仿宋_GB2312" w:eastAsia="仿宋_GB2312" w:hAnsi="Times New Roman" w:cs="Times New Roman" w:hint="eastAsia"/>
          <w:color w:val="333333"/>
          <w:kern w:val="0"/>
          <w:sz w:val="32"/>
          <w:szCs w:val="32"/>
        </w:rPr>
        <w:t xml:space="preserve">的因公出国（境）费、公务用车购置及运行费和公务接待费。其中，因公出国（境） </w:t>
      </w:r>
      <w:proofErr w:type="gramStart"/>
      <w:r w:rsidRPr="0045069C">
        <w:rPr>
          <w:rFonts w:ascii="仿宋_GB2312" w:eastAsia="仿宋_GB2312" w:hAnsi="Times New Roman" w:cs="Times New Roman" w:hint="eastAsia"/>
          <w:color w:val="333333"/>
          <w:kern w:val="0"/>
          <w:sz w:val="32"/>
          <w:szCs w:val="32"/>
        </w:rPr>
        <w:t>费反映</w:t>
      </w:r>
      <w:proofErr w:type="gramEnd"/>
      <w:r w:rsidRPr="0045069C">
        <w:rPr>
          <w:rFonts w:ascii="仿宋_GB2312" w:eastAsia="仿宋_GB2312" w:hAnsi="Times New Roman" w:cs="Times New Roman" w:hint="eastAsia"/>
          <w:color w:val="333333"/>
          <w:kern w:val="0"/>
          <w:sz w:val="32"/>
          <w:szCs w:val="32"/>
        </w:rPr>
        <w:t>单位公职人员公务出国（境）的国际旅费、国外城市</w:t>
      </w:r>
      <w:r w:rsidRPr="0045069C">
        <w:rPr>
          <w:rFonts w:ascii="仿宋_GB2312" w:eastAsia="仿宋_GB2312" w:hAnsi="Times New Roman" w:cs="Times New Roman" w:hint="eastAsia"/>
          <w:color w:val="333333"/>
          <w:kern w:val="0"/>
          <w:sz w:val="32"/>
          <w:szCs w:val="32"/>
        </w:rPr>
        <w:lastRenderedPageBreak/>
        <w:t>间交通费、住宿费、伙食费、培训费、公杂费等支出；公务用车购置及运行</w:t>
      </w:r>
      <w:proofErr w:type="gramStart"/>
      <w:r w:rsidRPr="0045069C">
        <w:rPr>
          <w:rFonts w:ascii="仿宋_GB2312" w:eastAsia="仿宋_GB2312" w:hAnsi="Times New Roman" w:cs="Times New Roman" w:hint="eastAsia"/>
          <w:color w:val="333333"/>
          <w:kern w:val="0"/>
          <w:sz w:val="32"/>
          <w:szCs w:val="32"/>
        </w:rPr>
        <w:t>费反映</w:t>
      </w:r>
      <w:proofErr w:type="gramEnd"/>
      <w:r w:rsidRPr="0045069C">
        <w:rPr>
          <w:rFonts w:ascii="仿宋_GB2312" w:eastAsia="仿宋_GB2312" w:hAnsi="Times New Roman" w:cs="Times New Roman" w:hint="eastAsia"/>
          <w:color w:val="333333"/>
          <w:kern w:val="0"/>
          <w:sz w:val="32"/>
          <w:szCs w:val="32"/>
        </w:rPr>
        <w:t>单位公务用车车辆购置支出（</w:t>
      </w:r>
      <w:proofErr w:type="gramStart"/>
      <w:r w:rsidRPr="0045069C">
        <w:rPr>
          <w:rFonts w:ascii="仿宋_GB2312" w:eastAsia="仿宋_GB2312" w:hAnsi="Times New Roman" w:cs="Times New Roman" w:hint="eastAsia"/>
          <w:color w:val="333333"/>
          <w:kern w:val="0"/>
          <w:sz w:val="32"/>
          <w:szCs w:val="32"/>
        </w:rPr>
        <w:t>含车辆</w:t>
      </w:r>
      <w:proofErr w:type="gramEnd"/>
      <w:r w:rsidRPr="0045069C">
        <w:rPr>
          <w:rFonts w:ascii="仿宋_GB2312" w:eastAsia="仿宋_GB2312" w:hAnsi="Times New Roman" w:cs="Times New Roman" w:hint="eastAsia"/>
          <w:color w:val="333333"/>
          <w:kern w:val="0"/>
          <w:sz w:val="32"/>
          <w:szCs w:val="32"/>
        </w:rPr>
        <w:t>购置税）及燃料费、维修费、过路过桥费、保险费、安全奖励费用等支出；公务接待</w:t>
      </w:r>
      <w:proofErr w:type="gramStart"/>
      <w:r w:rsidRPr="0045069C">
        <w:rPr>
          <w:rFonts w:ascii="仿宋_GB2312" w:eastAsia="仿宋_GB2312" w:hAnsi="Times New Roman" w:cs="Times New Roman" w:hint="eastAsia"/>
          <w:color w:val="333333"/>
          <w:kern w:val="0"/>
          <w:sz w:val="32"/>
          <w:szCs w:val="32"/>
        </w:rPr>
        <w:t>费反映</w:t>
      </w:r>
      <w:proofErr w:type="gramEnd"/>
      <w:r w:rsidRPr="0045069C">
        <w:rPr>
          <w:rFonts w:ascii="仿宋_GB2312" w:eastAsia="仿宋_GB2312" w:hAnsi="Times New Roman" w:cs="Times New Roman" w:hint="eastAsia"/>
          <w:color w:val="333333"/>
          <w:kern w:val="0"/>
          <w:sz w:val="32"/>
          <w:szCs w:val="32"/>
        </w:rPr>
        <w:t>单位按规定开支的各类公务接待（含外宾接待）支出。</w:t>
      </w:r>
    </w:p>
    <w:p w:rsidR="001A27CE" w:rsidRPr="00EE19FD" w:rsidRDefault="001A27CE" w:rsidP="00777737">
      <w:pPr>
        <w:spacing w:line="560" w:lineRule="exact"/>
      </w:pPr>
    </w:p>
    <w:sectPr w:rsidR="001A27CE" w:rsidRPr="00EE19FD" w:rsidSect="001A27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924" w:rsidRDefault="00665924" w:rsidP="00D56E73">
      <w:r>
        <w:separator/>
      </w:r>
    </w:p>
  </w:endnote>
  <w:endnote w:type="continuationSeparator" w:id="0">
    <w:p w:rsidR="00665924" w:rsidRDefault="00665924" w:rsidP="00D56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BSJW--GB1-0">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docPartObj>
        <w:docPartGallery w:val="Page Numbers (Bottom of Page)"/>
        <w:docPartUnique/>
      </w:docPartObj>
    </w:sdtPr>
    <w:sdtContent>
      <w:p w:rsidR="00CE5B68" w:rsidRDefault="00ED0DCA">
        <w:pPr>
          <w:pStyle w:val="a6"/>
          <w:jc w:val="center"/>
        </w:pPr>
        <w:fldSimple w:instr=" PAGE   \* MERGEFORMAT ">
          <w:r w:rsidR="001A7F96" w:rsidRPr="001A7F96">
            <w:rPr>
              <w:noProof/>
              <w:lang w:val="zh-CN"/>
            </w:rPr>
            <w:t>7</w:t>
          </w:r>
        </w:fldSimple>
      </w:p>
    </w:sdtContent>
  </w:sdt>
  <w:p w:rsidR="00CE5B68" w:rsidRDefault="00CE5B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924" w:rsidRDefault="00665924" w:rsidP="00D56E73">
      <w:r>
        <w:separator/>
      </w:r>
    </w:p>
  </w:footnote>
  <w:footnote w:type="continuationSeparator" w:id="0">
    <w:p w:rsidR="00665924" w:rsidRDefault="00665924" w:rsidP="00D56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396"/>
    <w:multiLevelType w:val="hybridMultilevel"/>
    <w:tmpl w:val="70B2ED70"/>
    <w:lvl w:ilvl="0" w:tplc="7BD28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3A0099"/>
    <w:multiLevelType w:val="hybridMultilevel"/>
    <w:tmpl w:val="0E02B9D4"/>
    <w:lvl w:ilvl="0" w:tplc="B64610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5112D7"/>
    <w:multiLevelType w:val="hybridMultilevel"/>
    <w:tmpl w:val="64BE25D4"/>
    <w:lvl w:ilvl="0" w:tplc="5B6CB38A">
      <w:start w:val="1"/>
      <w:numFmt w:val="japaneseCounting"/>
      <w:lvlText w:val="%1、"/>
      <w:lvlJc w:val="left"/>
      <w:pPr>
        <w:ind w:left="630" w:hanging="63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3">
    <w:nsid w:val="4AC81B94"/>
    <w:multiLevelType w:val="hybridMultilevel"/>
    <w:tmpl w:val="59E4E1F4"/>
    <w:lvl w:ilvl="0" w:tplc="1A78E4F6">
      <w:start w:val="2"/>
      <w:numFmt w:val="decimal"/>
      <w:lvlText w:val="%1、"/>
      <w:lvlJc w:val="left"/>
      <w:pPr>
        <w:ind w:left="2312" w:hanging="720"/>
      </w:pPr>
      <w:rPr>
        <w:rFonts w:hint="default"/>
      </w:rPr>
    </w:lvl>
    <w:lvl w:ilvl="1" w:tplc="04090019" w:tentative="1">
      <w:start w:val="1"/>
      <w:numFmt w:val="lowerLetter"/>
      <w:lvlText w:val="%2)"/>
      <w:lvlJc w:val="left"/>
      <w:pPr>
        <w:ind w:left="2432" w:hanging="420"/>
      </w:pPr>
    </w:lvl>
    <w:lvl w:ilvl="2" w:tplc="0409001B" w:tentative="1">
      <w:start w:val="1"/>
      <w:numFmt w:val="lowerRoman"/>
      <w:lvlText w:val="%3."/>
      <w:lvlJc w:val="right"/>
      <w:pPr>
        <w:ind w:left="2852" w:hanging="420"/>
      </w:pPr>
    </w:lvl>
    <w:lvl w:ilvl="3" w:tplc="0409000F" w:tentative="1">
      <w:start w:val="1"/>
      <w:numFmt w:val="decimal"/>
      <w:lvlText w:val="%4."/>
      <w:lvlJc w:val="left"/>
      <w:pPr>
        <w:ind w:left="3272" w:hanging="420"/>
      </w:pPr>
    </w:lvl>
    <w:lvl w:ilvl="4" w:tplc="04090019" w:tentative="1">
      <w:start w:val="1"/>
      <w:numFmt w:val="lowerLetter"/>
      <w:lvlText w:val="%5)"/>
      <w:lvlJc w:val="left"/>
      <w:pPr>
        <w:ind w:left="3692" w:hanging="420"/>
      </w:pPr>
    </w:lvl>
    <w:lvl w:ilvl="5" w:tplc="0409001B" w:tentative="1">
      <w:start w:val="1"/>
      <w:numFmt w:val="lowerRoman"/>
      <w:lvlText w:val="%6."/>
      <w:lvlJc w:val="right"/>
      <w:pPr>
        <w:ind w:left="4112" w:hanging="420"/>
      </w:pPr>
    </w:lvl>
    <w:lvl w:ilvl="6" w:tplc="0409000F" w:tentative="1">
      <w:start w:val="1"/>
      <w:numFmt w:val="decimal"/>
      <w:lvlText w:val="%7."/>
      <w:lvlJc w:val="left"/>
      <w:pPr>
        <w:ind w:left="4532" w:hanging="420"/>
      </w:pPr>
    </w:lvl>
    <w:lvl w:ilvl="7" w:tplc="04090019" w:tentative="1">
      <w:start w:val="1"/>
      <w:numFmt w:val="lowerLetter"/>
      <w:lvlText w:val="%8)"/>
      <w:lvlJc w:val="left"/>
      <w:pPr>
        <w:ind w:left="4952" w:hanging="420"/>
      </w:pPr>
    </w:lvl>
    <w:lvl w:ilvl="8" w:tplc="0409001B" w:tentative="1">
      <w:start w:val="1"/>
      <w:numFmt w:val="lowerRoman"/>
      <w:lvlText w:val="%9."/>
      <w:lvlJc w:val="right"/>
      <w:pPr>
        <w:ind w:left="5372" w:hanging="420"/>
      </w:pPr>
    </w:lvl>
  </w:abstractNum>
  <w:abstractNum w:abstractNumId="4">
    <w:nsid w:val="614B57A9"/>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5">
    <w:nsid w:val="7272628B"/>
    <w:multiLevelType w:val="hybridMultilevel"/>
    <w:tmpl w:val="8BCEEE18"/>
    <w:lvl w:ilvl="0" w:tplc="002A8BB2">
      <w:start w:val="1"/>
      <w:numFmt w:val="decimal"/>
      <w:lvlText w:val="%1．"/>
      <w:lvlJc w:val="left"/>
      <w:pPr>
        <w:ind w:left="1592" w:hanging="99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9FD"/>
    <w:rsid w:val="00010CEB"/>
    <w:rsid w:val="000440BF"/>
    <w:rsid w:val="000945ED"/>
    <w:rsid w:val="000A03BD"/>
    <w:rsid w:val="000B33E2"/>
    <w:rsid w:val="000C79B8"/>
    <w:rsid w:val="000D6785"/>
    <w:rsid w:val="000D69CE"/>
    <w:rsid w:val="001061BC"/>
    <w:rsid w:val="001069F3"/>
    <w:rsid w:val="00125C61"/>
    <w:rsid w:val="001945EC"/>
    <w:rsid w:val="001A110D"/>
    <w:rsid w:val="001A27CE"/>
    <w:rsid w:val="001A7F96"/>
    <w:rsid w:val="00227307"/>
    <w:rsid w:val="0028279F"/>
    <w:rsid w:val="00286F93"/>
    <w:rsid w:val="002E52BF"/>
    <w:rsid w:val="002F160C"/>
    <w:rsid w:val="00320D3C"/>
    <w:rsid w:val="00327F8C"/>
    <w:rsid w:val="003301DE"/>
    <w:rsid w:val="00371D0C"/>
    <w:rsid w:val="004F270F"/>
    <w:rsid w:val="00516E57"/>
    <w:rsid w:val="005208DC"/>
    <w:rsid w:val="00521813"/>
    <w:rsid w:val="00585D20"/>
    <w:rsid w:val="00626C58"/>
    <w:rsid w:val="00641F0F"/>
    <w:rsid w:val="00665924"/>
    <w:rsid w:val="00686D6A"/>
    <w:rsid w:val="006C48DA"/>
    <w:rsid w:val="006D0D93"/>
    <w:rsid w:val="007503E5"/>
    <w:rsid w:val="00777737"/>
    <w:rsid w:val="00781FDC"/>
    <w:rsid w:val="00792BDE"/>
    <w:rsid w:val="0092274E"/>
    <w:rsid w:val="00937BBF"/>
    <w:rsid w:val="00952381"/>
    <w:rsid w:val="00960833"/>
    <w:rsid w:val="0096123B"/>
    <w:rsid w:val="009E0660"/>
    <w:rsid w:val="00A25C38"/>
    <w:rsid w:val="00A31AC2"/>
    <w:rsid w:val="00AE7D10"/>
    <w:rsid w:val="00AF4F19"/>
    <w:rsid w:val="00B45C53"/>
    <w:rsid w:val="00C264D8"/>
    <w:rsid w:val="00CE5B68"/>
    <w:rsid w:val="00D56E73"/>
    <w:rsid w:val="00D851EA"/>
    <w:rsid w:val="00DD075F"/>
    <w:rsid w:val="00E15FC0"/>
    <w:rsid w:val="00E22C6C"/>
    <w:rsid w:val="00E43D10"/>
    <w:rsid w:val="00E90E65"/>
    <w:rsid w:val="00EC0C33"/>
    <w:rsid w:val="00EC3D63"/>
    <w:rsid w:val="00ED0DCA"/>
    <w:rsid w:val="00EE19FD"/>
    <w:rsid w:val="00EE28FA"/>
    <w:rsid w:val="00F01767"/>
    <w:rsid w:val="00F54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FD"/>
    <w:pPr>
      <w:ind w:firstLineChars="200" w:firstLine="420"/>
    </w:pPr>
  </w:style>
  <w:style w:type="paragraph" w:styleId="a4">
    <w:name w:val="Balloon Text"/>
    <w:basedOn w:val="a"/>
    <w:link w:val="Char"/>
    <w:uiPriority w:val="99"/>
    <w:semiHidden/>
    <w:unhideWhenUsed/>
    <w:rsid w:val="00EE19FD"/>
    <w:rPr>
      <w:sz w:val="18"/>
      <w:szCs w:val="18"/>
    </w:rPr>
  </w:style>
  <w:style w:type="character" w:customStyle="1" w:styleId="Char">
    <w:name w:val="批注框文本 Char"/>
    <w:basedOn w:val="a0"/>
    <w:link w:val="a4"/>
    <w:uiPriority w:val="99"/>
    <w:semiHidden/>
    <w:rsid w:val="00EE19FD"/>
    <w:rPr>
      <w:sz w:val="18"/>
      <w:szCs w:val="18"/>
    </w:rPr>
  </w:style>
  <w:style w:type="paragraph" w:styleId="a5">
    <w:name w:val="header"/>
    <w:basedOn w:val="a"/>
    <w:link w:val="Char0"/>
    <w:uiPriority w:val="99"/>
    <w:semiHidden/>
    <w:unhideWhenUsed/>
    <w:rsid w:val="00EE19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19FD"/>
    <w:rPr>
      <w:sz w:val="18"/>
      <w:szCs w:val="18"/>
    </w:rPr>
  </w:style>
  <w:style w:type="paragraph" w:styleId="a6">
    <w:name w:val="footer"/>
    <w:basedOn w:val="a"/>
    <w:link w:val="Char1"/>
    <w:uiPriority w:val="99"/>
    <w:unhideWhenUsed/>
    <w:rsid w:val="00EE19FD"/>
    <w:pPr>
      <w:tabs>
        <w:tab w:val="center" w:pos="4153"/>
        <w:tab w:val="right" w:pos="8306"/>
      </w:tabs>
      <w:snapToGrid w:val="0"/>
      <w:jc w:val="left"/>
    </w:pPr>
    <w:rPr>
      <w:sz w:val="18"/>
      <w:szCs w:val="18"/>
    </w:rPr>
  </w:style>
  <w:style w:type="character" w:customStyle="1" w:styleId="Char1">
    <w:name w:val="页脚 Char"/>
    <w:basedOn w:val="a0"/>
    <w:link w:val="a6"/>
    <w:uiPriority w:val="99"/>
    <w:rsid w:val="00EE19FD"/>
    <w:rPr>
      <w:sz w:val="18"/>
      <w:szCs w:val="18"/>
    </w:rPr>
  </w:style>
  <w:style w:type="character" w:styleId="a7">
    <w:name w:val="page number"/>
    <w:basedOn w:val="a0"/>
    <w:rsid w:val="00EE19FD"/>
  </w:style>
  <w:style w:type="paragraph" w:customStyle="1" w:styleId="CharCharCharCharCharCharChar">
    <w:name w:val="Char Char Char Char Char Char Char"/>
    <w:basedOn w:val="a"/>
    <w:rsid w:val="00EE19FD"/>
    <w:rPr>
      <w:rFonts w:ascii="Times New Roman" w:eastAsia="宋体" w:hAnsi="Times New Roman" w:cs="Times New Roman"/>
      <w:szCs w:val="24"/>
    </w:rPr>
  </w:style>
  <w:style w:type="character" w:customStyle="1" w:styleId="fontstyle01">
    <w:name w:val="fontstyle01"/>
    <w:basedOn w:val="a0"/>
    <w:rsid w:val="00937BBF"/>
    <w:rPr>
      <w:rFonts w:ascii="FZXBSJW--GB1-0" w:hAnsi="FZXBSJW--GB1-0" w:hint="default"/>
      <w:b w:val="0"/>
      <w:bCs w:val="0"/>
      <w:i w:val="0"/>
      <w:iCs w:val="0"/>
      <w:color w:val="000000"/>
      <w:sz w:val="44"/>
      <w:szCs w:val="44"/>
    </w:rPr>
  </w:style>
  <w:style w:type="character" w:customStyle="1" w:styleId="fontstyle21">
    <w:name w:val="fontstyle21"/>
    <w:basedOn w:val="a0"/>
    <w:rsid w:val="00937BBF"/>
    <w:rPr>
      <w:rFonts w:ascii="TimesNewRomanPSMT" w:hAnsi="TimesNewRomanPSMT"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cyy</cp:lastModifiedBy>
  <cp:revision>5</cp:revision>
  <cp:lastPrinted>2020-02-04T08:46:00Z</cp:lastPrinted>
  <dcterms:created xsi:type="dcterms:W3CDTF">2020-02-04T10:21:00Z</dcterms:created>
  <dcterms:modified xsi:type="dcterms:W3CDTF">2020-02-10T01:22:00Z</dcterms:modified>
</cp:coreProperties>
</file>