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BF" w:rsidRDefault="00302EBF">
      <w:pPr>
        <w:ind w:rightChars="-27" w:right="-57"/>
        <w:jc w:val="center"/>
        <w:rPr>
          <w:rFonts w:ascii="黑体" w:eastAsia="黑体" w:hAnsi="宋体" w:cs="Times New Roman"/>
          <w:b/>
          <w:bCs/>
          <w:color w:val="333333"/>
          <w:kern w:val="0"/>
          <w:sz w:val="36"/>
          <w:szCs w:val="36"/>
        </w:rPr>
      </w:pPr>
    </w:p>
    <w:p w:rsidR="00302EBF" w:rsidRDefault="00F3587C">
      <w:pPr>
        <w:ind w:rightChars="-27" w:right="-57"/>
        <w:jc w:val="center"/>
        <w:rPr>
          <w:rFonts w:ascii="黑体" w:eastAsia="黑体" w:hAnsi="宋体" w:cs="黑体"/>
          <w:b/>
          <w:bCs/>
          <w:color w:val="333333"/>
          <w:kern w:val="0"/>
          <w:sz w:val="36"/>
          <w:szCs w:val="36"/>
        </w:rPr>
      </w:pPr>
      <w:r>
        <w:rPr>
          <w:rFonts w:ascii="黑体" w:eastAsia="黑体" w:hAnsi="宋体" w:cs="黑体" w:hint="eastAsia"/>
          <w:b/>
          <w:bCs/>
          <w:color w:val="333333"/>
          <w:kern w:val="0"/>
          <w:sz w:val="36"/>
          <w:szCs w:val="36"/>
        </w:rPr>
        <w:t>梧州市商务局</w:t>
      </w:r>
      <w:r>
        <w:rPr>
          <w:rFonts w:ascii="黑体" w:eastAsia="黑体" w:hAnsi="宋体" w:cs="黑体"/>
          <w:b/>
          <w:bCs/>
          <w:color w:val="333333"/>
          <w:kern w:val="0"/>
          <w:sz w:val="36"/>
          <w:szCs w:val="36"/>
        </w:rPr>
        <w:t>20</w:t>
      </w:r>
      <w:r>
        <w:rPr>
          <w:rFonts w:ascii="黑体" w:eastAsia="黑体" w:hAnsi="宋体" w:cs="黑体" w:hint="eastAsia"/>
          <w:b/>
          <w:bCs/>
          <w:color w:val="333333"/>
          <w:kern w:val="0"/>
          <w:sz w:val="36"/>
          <w:szCs w:val="36"/>
        </w:rPr>
        <w:t>20年</w:t>
      </w:r>
    </w:p>
    <w:p w:rsidR="00302EBF" w:rsidRDefault="00F3587C">
      <w:pPr>
        <w:ind w:rightChars="-27" w:right="-57"/>
        <w:jc w:val="center"/>
        <w:rPr>
          <w:rFonts w:ascii="黑体" w:eastAsia="黑体" w:hAnsi="宋体" w:cs="Times New Roman"/>
          <w:b/>
          <w:bCs/>
          <w:color w:val="333333"/>
          <w:kern w:val="0"/>
          <w:sz w:val="36"/>
          <w:szCs w:val="36"/>
        </w:rPr>
      </w:pPr>
      <w:r>
        <w:rPr>
          <w:rFonts w:ascii="黑体" w:eastAsia="黑体" w:hAnsi="宋体" w:cs="黑体" w:hint="eastAsia"/>
          <w:b/>
          <w:bCs/>
          <w:color w:val="333333"/>
          <w:kern w:val="0"/>
          <w:sz w:val="36"/>
          <w:szCs w:val="36"/>
        </w:rPr>
        <w:t>部门预算及“三公”经费预算</w:t>
      </w:r>
    </w:p>
    <w:p w:rsidR="00302EBF" w:rsidRDefault="00302EBF">
      <w:pPr>
        <w:widowControl/>
        <w:shd w:val="clear" w:color="auto" w:fill="FFFFFF"/>
        <w:spacing w:line="525" w:lineRule="atLeast"/>
        <w:ind w:rightChars="-27" w:right="-57"/>
        <w:jc w:val="center"/>
        <w:rPr>
          <w:rFonts w:ascii="黑体" w:eastAsia="黑体" w:hAnsi="仿宋" w:cs="Times New Roman"/>
          <w:b/>
          <w:bCs/>
          <w:color w:val="333333"/>
          <w:kern w:val="0"/>
          <w:sz w:val="36"/>
          <w:szCs w:val="36"/>
        </w:rPr>
      </w:pPr>
    </w:p>
    <w:p w:rsidR="00302EBF" w:rsidRDefault="00F3587C">
      <w:pPr>
        <w:widowControl/>
        <w:shd w:val="clear" w:color="auto" w:fill="FFFFFF"/>
        <w:spacing w:line="525" w:lineRule="atLeast"/>
        <w:ind w:rightChars="-27" w:right="-57"/>
        <w:jc w:val="center"/>
        <w:rPr>
          <w:rFonts w:ascii="黑体" w:eastAsia="黑体" w:hAnsi="仿宋" w:cs="Times New Roman"/>
          <w:b/>
          <w:bCs/>
          <w:color w:val="333333"/>
          <w:kern w:val="0"/>
          <w:sz w:val="36"/>
          <w:szCs w:val="36"/>
        </w:rPr>
      </w:pPr>
      <w:r>
        <w:rPr>
          <w:rFonts w:ascii="黑体" w:eastAsia="黑体" w:hAnsi="仿宋" w:cs="黑体" w:hint="eastAsia"/>
          <w:b/>
          <w:bCs/>
          <w:color w:val="333333"/>
          <w:kern w:val="0"/>
          <w:sz w:val="36"/>
          <w:szCs w:val="36"/>
        </w:rPr>
        <w:t>目</w:t>
      </w:r>
      <w:r>
        <w:rPr>
          <w:rFonts w:ascii="宋体" w:eastAsia="黑体" w:hAnsi="宋体" w:cs="Times New Roman"/>
          <w:b/>
          <w:bCs/>
          <w:color w:val="333333"/>
          <w:kern w:val="0"/>
          <w:sz w:val="36"/>
          <w:szCs w:val="36"/>
        </w:rPr>
        <w:t>   </w:t>
      </w:r>
      <w:r>
        <w:rPr>
          <w:rFonts w:ascii="黑体" w:eastAsia="黑体" w:hAnsi="仿宋" w:cs="黑体" w:hint="eastAsia"/>
          <w:b/>
          <w:bCs/>
          <w:color w:val="333333"/>
          <w:kern w:val="0"/>
          <w:sz w:val="36"/>
          <w:szCs w:val="36"/>
        </w:rPr>
        <w:t>录：</w:t>
      </w:r>
    </w:p>
    <w:p w:rsidR="00302EBF" w:rsidRDefault="00F3587C">
      <w:pPr>
        <w:widowControl/>
        <w:shd w:val="clear" w:color="auto" w:fill="FFFFFF"/>
        <w:spacing w:line="525" w:lineRule="atLeast"/>
        <w:ind w:rightChars="-27" w:right="-57" w:firstLineChars="200" w:firstLine="643"/>
        <w:rPr>
          <w:rFonts w:ascii="黑体" w:eastAsia="黑体" w:hAnsi="宋体" w:cs="Times New Roman"/>
          <w:color w:val="333333"/>
          <w:kern w:val="0"/>
          <w:sz w:val="32"/>
          <w:szCs w:val="32"/>
        </w:rPr>
      </w:pPr>
      <w:r>
        <w:rPr>
          <w:rFonts w:ascii="黑体" w:eastAsia="黑体" w:hAnsi="仿宋" w:cs="黑体" w:hint="eastAsia"/>
          <w:b/>
          <w:bCs/>
          <w:color w:val="333333"/>
          <w:kern w:val="0"/>
          <w:sz w:val="32"/>
          <w:szCs w:val="32"/>
        </w:rPr>
        <w:t>第一部分：部门概况</w:t>
      </w:r>
    </w:p>
    <w:p w:rsidR="00302EBF" w:rsidRDefault="00F3587C">
      <w:pPr>
        <w:widowControl/>
        <w:shd w:val="clear" w:color="auto" w:fill="FFFFFF"/>
        <w:spacing w:line="525" w:lineRule="atLeast"/>
        <w:ind w:rightChars="-27" w:right="-57" w:firstLine="645"/>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sz w:val="32"/>
          <w:szCs w:val="32"/>
        </w:rPr>
        <w:t>梧州市商务局单位及所属单位基本情况</w:t>
      </w:r>
    </w:p>
    <w:p w:rsidR="00302EBF" w:rsidRDefault="00F3587C">
      <w:pPr>
        <w:widowControl/>
        <w:shd w:val="clear" w:color="auto" w:fill="FFFFFF"/>
        <w:spacing w:line="525" w:lineRule="atLeast"/>
        <w:ind w:rightChars="-27" w:right="-57" w:firstLine="64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二、机构设置、编制现状情况（包含基层预算单位组成、单位性质）</w:t>
      </w:r>
    </w:p>
    <w:p w:rsidR="00302EBF" w:rsidRDefault="00F3587C">
      <w:pPr>
        <w:widowControl/>
        <w:shd w:val="clear" w:color="auto" w:fill="FFFFFF"/>
        <w:spacing w:line="525" w:lineRule="atLeast"/>
        <w:ind w:rightChars="-27" w:right="-57" w:firstLine="64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三、人员构成情况（包含基层预算单位人员构成、经费管理方式）</w:t>
      </w:r>
    </w:p>
    <w:p w:rsidR="00302EBF" w:rsidRDefault="00F3587C">
      <w:pPr>
        <w:widowControl/>
        <w:shd w:val="clear" w:color="auto" w:fill="FFFFFF"/>
        <w:spacing w:line="525" w:lineRule="atLeast"/>
        <w:ind w:rightChars="-27" w:right="-57" w:firstLine="64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四、年度主要工作任务</w:t>
      </w:r>
    </w:p>
    <w:p w:rsidR="00302EBF" w:rsidRDefault="00F3587C">
      <w:pPr>
        <w:widowControl/>
        <w:shd w:val="clear" w:color="auto" w:fill="FFFFFF"/>
        <w:spacing w:line="525" w:lineRule="atLeast"/>
        <w:ind w:rightChars="-27" w:right="-57" w:firstLineChars="200" w:firstLine="643"/>
        <w:jc w:val="left"/>
        <w:rPr>
          <w:rFonts w:ascii="黑体" w:eastAsia="黑体" w:hAnsi="宋体" w:cs="Times New Roman"/>
          <w:b/>
          <w:bCs/>
          <w:color w:val="333333"/>
          <w:kern w:val="0"/>
        </w:rPr>
      </w:pPr>
      <w:r>
        <w:rPr>
          <w:rFonts w:ascii="黑体" w:eastAsia="黑体" w:hAnsi="仿宋" w:cs="黑体" w:hint="eastAsia"/>
          <w:b/>
          <w:bCs/>
          <w:color w:val="333333"/>
          <w:kern w:val="0"/>
          <w:sz w:val="32"/>
          <w:szCs w:val="32"/>
        </w:rPr>
        <w:t>第二部分：</w:t>
      </w:r>
      <w:r>
        <w:rPr>
          <w:rFonts w:ascii="黑体" w:eastAsia="黑体" w:hAnsi="仿宋" w:cs="黑体"/>
          <w:b/>
          <w:bCs/>
          <w:color w:val="333333"/>
          <w:kern w:val="0"/>
          <w:sz w:val="32"/>
          <w:szCs w:val="32"/>
        </w:rPr>
        <w:t xml:space="preserve"> 20</w:t>
      </w:r>
      <w:r>
        <w:rPr>
          <w:rFonts w:ascii="黑体" w:eastAsia="黑体" w:hAnsi="仿宋" w:cs="黑体" w:hint="eastAsia"/>
          <w:b/>
          <w:bCs/>
          <w:color w:val="333333"/>
          <w:kern w:val="0"/>
          <w:sz w:val="32"/>
          <w:szCs w:val="32"/>
        </w:rPr>
        <w:t>20年部门预算报表（详见附件）</w:t>
      </w:r>
    </w:p>
    <w:p w:rsidR="00302EBF" w:rsidRDefault="00F3587C">
      <w:pPr>
        <w:spacing w:line="500" w:lineRule="exact"/>
        <w:ind w:leftChars="337" w:left="708" w:rightChars="-27" w:right="-57"/>
        <w:rPr>
          <w:rFonts w:ascii="仿宋_GB2312" w:eastAsia="仿宋_GB2312" w:hAnsi="仿宋_GB2312" w:cs="仿宋_GB2312"/>
          <w:sz w:val="32"/>
          <w:szCs w:val="32"/>
        </w:rPr>
      </w:pPr>
      <w:r>
        <w:rPr>
          <w:rFonts w:ascii="仿宋_GB2312" w:eastAsia="仿宋_GB2312" w:hAnsi="仿宋_GB2312" w:cs="仿宋_GB2312" w:hint="eastAsia"/>
          <w:sz w:val="32"/>
          <w:szCs w:val="32"/>
        </w:rPr>
        <w:t>1．部门收支总表</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2．部门收入总表</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3．部门支出总表</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4．财政拨款收支总表</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5．一般公共预算支出表（按功能科目分类）</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6．一般公共预算支出表（按部门经济科目分类）</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7．一般公共预算支出表(按政府经济科目分类）</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8．一般公共预算基本支出表</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9．政府性基金预算支出表</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10．“三公”经费支出表</w:t>
      </w:r>
    </w:p>
    <w:p w:rsidR="00302EBF" w:rsidRDefault="00F3587C" w:rsidP="00F3587C">
      <w:pPr>
        <w:spacing w:line="500" w:lineRule="exact"/>
        <w:ind w:leftChars="338" w:left="992" w:rightChars="-27" w:right="-57" w:hangingChars="88" w:hanging="282"/>
        <w:rPr>
          <w:rFonts w:ascii="仿宋_GB2312" w:eastAsia="仿宋_GB2312" w:hAnsi="仿宋_GB2312" w:cs="仿宋_GB2312"/>
          <w:sz w:val="32"/>
          <w:szCs w:val="32"/>
        </w:rPr>
      </w:pPr>
      <w:r>
        <w:rPr>
          <w:rFonts w:ascii="仿宋_GB2312" w:eastAsia="仿宋_GB2312" w:hAnsi="仿宋_GB2312" w:cs="仿宋_GB2312" w:hint="eastAsia"/>
          <w:sz w:val="32"/>
          <w:szCs w:val="32"/>
        </w:rPr>
        <w:t>11．国有资本经营预算支出情况表</w:t>
      </w:r>
    </w:p>
    <w:p w:rsidR="00302EBF" w:rsidRDefault="00F3587C">
      <w:pPr>
        <w:widowControl/>
        <w:shd w:val="clear" w:color="auto" w:fill="FFFFFF"/>
        <w:spacing w:line="525" w:lineRule="atLeast"/>
        <w:ind w:left="1" w:rightChars="-27" w:right="-57" w:firstLineChars="200" w:firstLine="643"/>
        <w:rPr>
          <w:rFonts w:ascii="黑体" w:eastAsia="黑体" w:hAnsi="宋体" w:cs="Times New Roman"/>
          <w:b/>
          <w:bCs/>
          <w:color w:val="333333"/>
          <w:kern w:val="0"/>
        </w:rPr>
      </w:pPr>
      <w:r>
        <w:rPr>
          <w:rFonts w:ascii="黑体" w:eastAsia="黑体" w:hAnsi="仿宋" w:cs="黑体" w:hint="eastAsia"/>
          <w:b/>
          <w:bCs/>
          <w:color w:val="333333"/>
          <w:kern w:val="0"/>
          <w:sz w:val="32"/>
          <w:szCs w:val="32"/>
        </w:rPr>
        <w:lastRenderedPageBreak/>
        <w:t>第三部分：</w:t>
      </w:r>
      <w:r>
        <w:rPr>
          <w:rFonts w:ascii="黑体" w:eastAsia="黑体" w:hAnsi="仿宋" w:cs="黑体"/>
          <w:b/>
          <w:bCs/>
          <w:color w:val="333333"/>
          <w:kern w:val="0"/>
          <w:sz w:val="32"/>
          <w:szCs w:val="32"/>
        </w:rPr>
        <w:t>20</w:t>
      </w:r>
      <w:r>
        <w:rPr>
          <w:rFonts w:ascii="黑体" w:eastAsia="黑体" w:hAnsi="仿宋" w:cs="黑体" w:hint="eastAsia"/>
          <w:b/>
          <w:bCs/>
          <w:color w:val="333333"/>
          <w:kern w:val="0"/>
          <w:sz w:val="32"/>
          <w:szCs w:val="32"/>
        </w:rPr>
        <w:t>20年部门预算情况说明</w:t>
      </w:r>
    </w:p>
    <w:p w:rsidR="00302EBF" w:rsidRDefault="00F3587C">
      <w:pPr>
        <w:widowControl/>
        <w:shd w:val="clear" w:color="auto" w:fill="FFFFFF"/>
        <w:spacing w:line="525" w:lineRule="atLeast"/>
        <w:ind w:rightChars="-27" w:right="-57"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一、2020年</w:t>
      </w:r>
      <w:r>
        <w:rPr>
          <w:rFonts w:ascii="仿宋_GB2312" w:eastAsia="仿宋_GB2312" w:hAnsi="仿宋_GB2312" w:cs="仿宋_GB2312" w:hint="eastAsia"/>
          <w:color w:val="333333"/>
          <w:kern w:val="0"/>
          <w:sz w:val="32"/>
          <w:szCs w:val="32"/>
        </w:rPr>
        <w:t>部门</w:t>
      </w:r>
      <w:r>
        <w:rPr>
          <w:rFonts w:ascii="仿宋_GB2312" w:eastAsia="仿宋_GB2312" w:hAnsi="仿宋_GB2312" w:cs="仿宋_GB2312" w:hint="eastAsia"/>
          <w:color w:val="000000"/>
          <w:kern w:val="0"/>
          <w:sz w:val="32"/>
          <w:szCs w:val="32"/>
        </w:rPr>
        <w:t>收支总体预算情况</w:t>
      </w:r>
    </w:p>
    <w:p w:rsidR="00302EBF" w:rsidRDefault="00F3587C">
      <w:pPr>
        <w:widowControl/>
        <w:shd w:val="clear" w:color="auto" w:fill="FFFFFF"/>
        <w:spacing w:line="525" w:lineRule="atLeast"/>
        <w:ind w:rightChars="-27" w:right="-57" w:firstLine="64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二、2020年部门财政拨款收支预算情况</w:t>
      </w:r>
    </w:p>
    <w:p w:rsidR="00302EBF" w:rsidRDefault="00F3587C">
      <w:pPr>
        <w:spacing w:line="500" w:lineRule="exact"/>
        <w:ind w:rightChars="-27" w:right="-57"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三、2020年政府性基金预算支出预算情况</w:t>
      </w:r>
    </w:p>
    <w:p w:rsidR="00302EBF" w:rsidRDefault="00F3587C">
      <w:pPr>
        <w:widowControl/>
        <w:shd w:val="clear" w:color="auto" w:fill="FFFFFF"/>
        <w:spacing w:line="525" w:lineRule="atLeast"/>
        <w:ind w:rightChars="-27" w:right="-57"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四、2020年部门预算安排的“三公”经费预算情况</w:t>
      </w:r>
    </w:p>
    <w:p w:rsidR="00302EBF" w:rsidRDefault="00F3587C">
      <w:pPr>
        <w:widowControl/>
        <w:shd w:val="clear" w:color="auto" w:fill="FFFFFF"/>
        <w:spacing w:line="525" w:lineRule="atLeast"/>
        <w:ind w:rightChars="-27" w:right="-57"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kern w:val="0"/>
          <w:sz w:val="32"/>
          <w:szCs w:val="32"/>
        </w:rPr>
        <w:t>五、</w:t>
      </w:r>
      <w:r>
        <w:rPr>
          <w:rFonts w:ascii="仿宋_GB2312" w:eastAsia="仿宋_GB2312" w:hAnsi="仿宋_GB2312" w:cs="仿宋_GB2312" w:hint="eastAsia"/>
          <w:color w:val="333333"/>
          <w:kern w:val="0"/>
          <w:sz w:val="32"/>
          <w:szCs w:val="32"/>
        </w:rPr>
        <w:t>其</w:t>
      </w:r>
      <w:r>
        <w:rPr>
          <w:rFonts w:ascii="仿宋_GB2312" w:eastAsia="仿宋_GB2312" w:hAnsi="仿宋_GB2312" w:cs="仿宋_GB2312" w:hint="eastAsia"/>
          <w:color w:val="000000"/>
          <w:kern w:val="0"/>
          <w:sz w:val="32"/>
          <w:szCs w:val="32"/>
        </w:rPr>
        <w:t>他情况说明</w:t>
      </w:r>
    </w:p>
    <w:p w:rsidR="00302EBF" w:rsidRDefault="00F3587C">
      <w:pPr>
        <w:widowControl/>
        <w:shd w:val="clear" w:color="auto" w:fill="FFFFFF"/>
        <w:spacing w:line="525" w:lineRule="atLeast"/>
        <w:ind w:rightChars="-27" w:right="-57" w:firstLineChars="200" w:firstLine="643"/>
        <w:rPr>
          <w:rFonts w:ascii="黑体" w:eastAsia="黑体" w:hAnsi="仿宋" w:cs="Times New Roman"/>
          <w:b/>
          <w:bCs/>
          <w:color w:val="333333"/>
          <w:kern w:val="0"/>
          <w:sz w:val="32"/>
          <w:szCs w:val="32"/>
        </w:rPr>
      </w:pPr>
      <w:r>
        <w:rPr>
          <w:rFonts w:ascii="黑体" w:eastAsia="黑体" w:hAnsi="仿宋" w:cs="黑体" w:hint="eastAsia"/>
          <w:b/>
          <w:bCs/>
          <w:color w:val="333333"/>
          <w:kern w:val="0"/>
          <w:sz w:val="32"/>
          <w:szCs w:val="32"/>
        </w:rPr>
        <w:t>第四部分：专业名词解释</w:t>
      </w: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firstLineChars="250" w:firstLine="800"/>
        <w:rPr>
          <w:rFonts w:ascii="仿宋" w:eastAsia="仿宋" w:hAnsi="仿宋" w:cs="Times New Roman"/>
          <w:color w:val="333333"/>
          <w:kern w:val="0"/>
          <w:sz w:val="32"/>
          <w:szCs w:val="32"/>
        </w:rPr>
      </w:pPr>
    </w:p>
    <w:p w:rsidR="00302EBF" w:rsidRDefault="00302EBF">
      <w:pPr>
        <w:widowControl/>
        <w:shd w:val="clear" w:color="auto" w:fill="FFFFFF"/>
        <w:spacing w:line="525" w:lineRule="atLeast"/>
        <w:ind w:rightChars="-27" w:right="-57"/>
        <w:rPr>
          <w:rFonts w:ascii="仿宋" w:eastAsia="仿宋" w:hAnsi="仿宋" w:cs="Times New Roman"/>
          <w:color w:val="333333"/>
          <w:kern w:val="0"/>
          <w:sz w:val="32"/>
          <w:szCs w:val="32"/>
        </w:rPr>
      </w:pPr>
    </w:p>
    <w:p w:rsidR="00302EBF" w:rsidRDefault="00F3587C">
      <w:pPr>
        <w:widowControl/>
        <w:shd w:val="clear" w:color="auto" w:fill="FFFFFF"/>
        <w:spacing w:line="525" w:lineRule="atLeast"/>
        <w:ind w:rightChars="-27" w:right="-57" w:firstLineChars="200" w:firstLine="643"/>
        <w:rPr>
          <w:rFonts w:ascii="黑体" w:eastAsia="黑体" w:hAnsi="宋体" w:cs="Times New Roman"/>
          <w:color w:val="333333"/>
          <w:kern w:val="0"/>
          <w:sz w:val="32"/>
          <w:szCs w:val="32"/>
        </w:rPr>
      </w:pPr>
      <w:r>
        <w:rPr>
          <w:rFonts w:ascii="黑体" w:eastAsia="黑体" w:hAnsi="仿宋" w:cs="黑体" w:hint="eastAsia"/>
          <w:b/>
          <w:bCs/>
          <w:color w:val="333333"/>
          <w:kern w:val="0"/>
          <w:sz w:val="32"/>
          <w:szCs w:val="32"/>
        </w:rPr>
        <w:t>第一部分：部门概况</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sz w:val="32"/>
          <w:szCs w:val="32"/>
        </w:rPr>
        <w:t>梧州市商务局单位及所属单位基本情况</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梧州市商务局2020年部门预算公开数包括：梧州市商务局市本级以及下属二层机构梧州市口岸服务中心和梧州市电子商务服务中心。</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（一）机构设置情况</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根据《中共梧州市委员会、梧州市人民政府关于市人民政府机构设置的通知》（</w:t>
      </w:r>
      <w:proofErr w:type="gramStart"/>
      <w:r>
        <w:rPr>
          <w:rFonts w:ascii="仿宋_GB2312" w:eastAsia="仿宋_GB2312" w:hAnsi="仿宋_GB2312" w:cs="仿宋_GB2312" w:hint="eastAsia"/>
          <w:sz w:val="32"/>
          <w:szCs w:val="32"/>
        </w:rPr>
        <w:t>梧</w:t>
      </w:r>
      <w:proofErr w:type="gramEnd"/>
      <w:r>
        <w:rPr>
          <w:rFonts w:ascii="仿宋_GB2312" w:eastAsia="仿宋_GB2312" w:hAnsi="仿宋_GB2312" w:cs="仿宋_GB2312" w:hint="eastAsia"/>
          <w:sz w:val="32"/>
          <w:szCs w:val="32"/>
        </w:rPr>
        <w:t>政发[2014]7号）精神，设立梧州市商务局，为梧州市政府工作部门。</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（二）主要职责</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国家、自治区有关国内外贸易和国际经济合作的发展战略、政策；拟订全市对外贸易、外商投资、对外经济合作和内贸流通的政策措施；参与拟订全市区域经济合作发展；研究提出促进内外贸融合、现代流通方式发展建议。</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2.负责推进流通产业结构调整，研究流通体制改革意见，推动流通标准化和连锁经营、商业特许经营、物流配送、电子商务等现代流通方式的发展，指导商贸服务业和社区商业发展，提出促进商贸中小企业发展的建议。</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3.拟订全市商贸流通业发展规划，促进城乡市场发展。指导大宗产品批发市场和城市商业网点、商业体系建设工作，推进农村市场体系建设，组织实施农村现代流通网络工程。</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4.贯彻执行规范市场运行、流通秩序的政策，推动商务</w:t>
      </w:r>
      <w:bookmarkStart w:id="0" w:name="page3"/>
      <w:bookmarkEnd w:id="0"/>
      <w:r>
        <w:rPr>
          <w:rFonts w:ascii="仿宋_GB2312" w:eastAsia="仿宋_GB2312" w:hAnsi="仿宋_GB2312" w:cs="仿宋_GB2312" w:hint="eastAsia"/>
          <w:sz w:val="32"/>
          <w:szCs w:val="32"/>
        </w:rPr>
        <w:t>领域诚信体系建设。监测分析市场运行和商品供求状况，按分工负责重要消费品储备管理和市场调控工作。按职责分工推进药品流通行业有关政策的落实。按有关规定对典当、拍卖、报废汽车及再生资源回收（含拆解）、成品</w:t>
      </w:r>
      <w:proofErr w:type="gramStart"/>
      <w:r>
        <w:rPr>
          <w:rFonts w:ascii="仿宋_GB2312" w:eastAsia="仿宋_GB2312" w:hAnsi="仿宋_GB2312" w:cs="仿宋_GB2312" w:hint="eastAsia"/>
          <w:sz w:val="32"/>
          <w:szCs w:val="32"/>
        </w:rPr>
        <w:t>油行业</w:t>
      </w:r>
      <w:proofErr w:type="gramEnd"/>
      <w:r>
        <w:rPr>
          <w:rFonts w:ascii="仿宋_GB2312" w:eastAsia="仿宋_GB2312" w:hAnsi="仿宋_GB2312" w:cs="仿宋_GB2312" w:hint="eastAsia"/>
          <w:sz w:val="32"/>
          <w:szCs w:val="32"/>
        </w:rPr>
        <w:t>进行监督管理。</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5.承担组织实施重要消费品市场调控，负责建立健全生活必需品市场供应应急管理机制，监测分析市场运行、商品供求状况，调查分析商品价格信息，进行预测预警和信息引导，按分工负责重要消费品储备管理和市场调控工作。</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6.提出实施服务贸易发展意见并开展相关工作，会同有关部门提出促进服务出口和服务外包发展的意见并组织实施，推动服务外包平台建设。</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7.拟订促进外贸增长方式转变的政策措施；研究制定我市促进对外贸易的措施并组织实施。依法监督进出口技术引进、设备进口、国家限制出口技术的工作。</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8.促进我市外商投资工作；总结分析利用外资情况，提出我市对外开放及外商投资和中长期发展意见；按照权限审核办理外商投资企业设立和变更事宜；核准超限额利用外资项目的上报审批合同、章程的变更事项；指导和管理我市外商投资企业的进出口工作。</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9.制定我市口岸开放和建设规划并组织实施；拟订口岸通关便利化的政策措施；负责指导、协调和管理口岸相关工</w:t>
      </w:r>
      <w:r>
        <w:rPr>
          <w:rFonts w:ascii="仿宋_GB2312" w:eastAsia="仿宋_GB2312" w:hAnsi="仿宋_GB2312" w:cs="仿宋_GB2312" w:hint="eastAsia"/>
          <w:sz w:val="32"/>
          <w:szCs w:val="32"/>
        </w:rPr>
        <w:lastRenderedPageBreak/>
        <w:t>作。配合市打私办开展全市打击走私的组织、协调、指导和监督工作，</w:t>
      </w:r>
      <w:bookmarkStart w:id="1" w:name="page4"/>
      <w:bookmarkEnd w:id="1"/>
      <w:r>
        <w:rPr>
          <w:rFonts w:ascii="仿宋_GB2312" w:eastAsia="仿宋_GB2312" w:hAnsi="仿宋_GB2312" w:cs="仿宋_GB2312" w:hint="eastAsia"/>
          <w:sz w:val="32"/>
          <w:szCs w:val="32"/>
        </w:rPr>
        <w:t>组织开展打击走私的联合专项行动。</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10.协调处理相关涉外商务事务；根据上级商务部门的统一部署，配合做好中国—东盟博览会有关工作。组织指导市内各种经贸交易会、展销会、洽谈会和招商推介等活动。</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11.负责全市商贸流通服务业安全生产监督管理职责，指导督促商贸流通企业贯彻执行安全生产法律法规，加强安全管理，落实安全防范措施。</w:t>
      </w:r>
    </w:p>
    <w:p w:rsidR="00302EBF" w:rsidRDefault="00F3587C" w:rsidP="00F3587C">
      <w:pPr>
        <w:pStyle w:val="CharCharCharCharCharCharChar"/>
        <w:spacing w:line="60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12.承办市政府交办的其它事项。</w:t>
      </w:r>
    </w:p>
    <w:p w:rsidR="00302EBF" w:rsidRDefault="00F3587C">
      <w:pPr>
        <w:pStyle w:val="ListParagraph1"/>
        <w:widowControl/>
        <w:shd w:val="clear" w:color="auto" w:fill="FFFFFF"/>
        <w:spacing w:line="525" w:lineRule="atLeast"/>
        <w:ind w:rightChars="-27" w:right="-57" w:firstLineChars="221" w:firstLine="707"/>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二、机构设置、编制现状情况（包含基层预算单位组成、单位性质）</w:t>
      </w:r>
    </w:p>
    <w:p w:rsidR="00302EBF" w:rsidRDefault="00F3587C">
      <w:pPr>
        <w:pStyle w:val="ListParagraph1"/>
        <w:widowControl/>
        <w:shd w:val="clear" w:color="auto" w:fill="FFFFFF"/>
        <w:spacing w:line="525" w:lineRule="atLeast"/>
        <w:ind w:rightChars="-27" w:right="-57" w:firstLineChars="221" w:firstLine="707"/>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梧州市商务局设12个内设机构：办公室、政策法规科（行政审批办公室）、财务科、商务秩序科、市场体系建设科、流通业发展科、商务运行和消费促进科、对外贸易管理和合作科（进出口管理中心）、外资管理科、电子商务和信息化科、口岸管理科、打击走私综合治理科。</w:t>
      </w:r>
    </w:p>
    <w:p w:rsidR="00302EBF" w:rsidRDefault="00F3587C">
      <w:pPr>
        <w:pStyle w:val="ListParagraph1"/>
        <w:widowControl/>
        <w:shd w:val="clear" w:color="auto" w:fill="FFFFFF"/>
        <w:spacing w:line="525" w:lineRule="atLeast"/>
        <w:ind w:rightChars="-27" w:right="-57" w:firstLineChars="221" w:firstLine="707"/>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另外，梧州市口岸办公室设在梧州市商务局，中国国际贸易促进会梧州市支会挂靠在市商务局。</w:t>
      </w:r>
    </w:p>
    <w:p w:rsidR="00302EBF" w:rsidRDefault="00F3587C" w:rsidP="00F3587C">
      <w:pPr>
        <w:autoSpaceDE w:val="0"/>
        <w:autoSpaceDN w:val="0"/>
        <w:adjustRightInd w:val="0"/>
        <w:ind w:firstLineChars="168" w:firstLine="538"/>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三、人员构成情况（包含基层预算单位人员构成、经费管理方式）</w:t>
      </w:r>
    </w:p>
    <w:p w:rsidR="00302EBF" w:rsidRDefault="00F3587C" w:rsidP="00F3587C">
      <w:pPr>
        <w:autoSpaceDE w:val="0"/>
        <w:autoSpaceDN w:val="0"/>
        <w:adjustRightInd w:val="0"/>
        <w:ind w:firstLineChars="168" w:firstLine="538"/>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kern w:val="0"/>
          <w:sz w:val="32"/>
          <w:szCs w:val="32"/>
        </w:rPr>
        <w:t>梧州市商务局</w:t>
      </w:r>
      <w:r>
        <w:rPr>
          <w:rFonts w:ascii="仿宋_GB2312" w:eastAsia="仿宋_GB2312" w:hAnsi="仿宋_GB2312" w:cs="仿宋_GB2312" w:hint="eastAsia"/>
          <w:sz w:val="32"/>
          <w:szCs w:val="32"/>
        </w:rPr>
        <w:t>是正处级财政全额拨款行政单位，核定</w:t>
      </w:r>
      <w:r>
        <w:rPr>
          <w:rFonts w:ascii="仿宋_GB2312" w:eastAsia="仿宋_GB2312" w:hAnsi="仿宋_GB2312" w:cs="仿宋_GB2312" w:hint="eastAsia"/>
          <w:kern w:val="0"/>
          <w:sz w:val="32"/>
          <w:szCs w:val="32"/>
        </w:rPr>
        <w:t>行政编制29名，</w:t>
      </w:r>
      <w:proofErr w:type="gramStart"/>
      <w:r>
        <w:rPr>
          <w:rFonts w:ascii="仿宋_GB2312" w:eastAsia="仿宋_GB2312" w:hAnsi="仿宋_GB2312" w:cs="仿宋_GB2312" w:hint="eastAsia"/>
          <w:kern w:val="0"/>
          <w:sz w:val="32"/>
          <w:szCs w:val="32"/>
        </w:rPr>
        <w:t>参公编制</w:t>
      </w:r>
      <w:proofErr w:type="gramEnd"/>
      <w:r>
        <w:rPr>
          <w:rFonts w:ascii="仿宋_GB2312" w:eastAsia="仿宋_GB2312" w:hAnsi="仿宋_GB2312" w:cs="仿宋_GB2312" w:hint="eastAsia"/>
          <w:kern w:val="0"/>
          <w:sz w:val="32"/>
          <w:szCs w:val="32"/>
        </w:rPr>
        <w:t>3名。实有行政人数28名，实有参</w:t>
      </w:r>
      <w:r>
        <w:rPr>
          <w:rFonts w:ascii="仿宋_GB2312" w:eastAsia="仿宋_GB2312" w:hAnsi="仿宋_GB2312" w:cs="仿宋_GB2312" w:hint="eastAsia"/>
          <w:kern w:val="0"/>
          <w:sz w:val="32"/>
          <w:szCs w:val="32"/>
        </w:rPr>
        <w:lastRenderedPageBreak/>
        <w:t>公人数3名。其中：正处级领导职数1名（兼市口岸办公室主任）、副处级领导职数6名（其中1名兼市口岸办公室专职副主任），正科级领导职数19名（</w:t>
      </w:r>
      <w:proofErr w:type="gramStart"/>
      <w:r>
        <w:rPr>
          <w:rFonts w:ascii="仿宋_GB2312" w:eastAsia="仿宋_GB2312" w:hAnsi="仿宋_GB2312" w:cs="仿宋_GB2312" w:hint="eastAsia"/>
          <w:kern w:val="0"/>
          <w:sz w:val="32"/>
          <w:szCs w:val="32"/>
        </w:rPr>
        <w:t>含机关</w:t>
      </w:r>
      <w:proofErr w:type="gramEnd"/>
      <w:r>
        <w:rPr>
          <w:rFonts w:ascii="仿宋_GB2312" w:eastAsia="仿宋_GB2312" w:hAnsi="仿宋_GB2312" w:cs="仿宋_GB2312" w:hint="eastAsia"/>
          <w:kern w:val="0"/>
          <w:sz w:val="32"/>
          <w:szCs w:val="32"/>
        </w:rPr>
        <w:t>党委专职副书记1名）、副科级领导职数3名。后勤服务人员控制数2名，实有人数2人。</w:t>
      </w:r>
      <w:r>
        <w:rPr>
          <w:rFonts w:ascii="仿宋_GB2312" w:eastAsia="仿宋_GB2312" w:hAnsi="仿宋_GB2312" w:cs="仿宋_GB2312" w:hint="eastAsia"/>
          <w:color w:val="000000"/>
          <w:kern w:val="0"/>
          <w:sz w:val="32"/>
          <w:szCs w:val="32"/>
        </w:rPr>
        <w:t>经费管理方式为全额财政拨款</w:t>
      </w:r>
      <w:r>
        <w:rPr>
          <w:rFonts w:ascii="仿宋_GB2312" w:eastAsia="仿宋_GB2312" w:hAnsi="仿宋_GB2312" w:cs="仿宋_GB2312" w:hint="eastAsia"/>
          <w:kern w:val="0"/>
          <w:sz w:val="32"/>
          <w:szCs w:val="32"/>
        </w:rPr>
        <w:t>。</w:t>
      </w:r>
    </w:p>
    <w:p w:rsidR="00302EBF" w:rsidRDefault="00F3587C" w:rsidP="00F3587C">
      <w:pPr>
        <w:autoSpaceDE w:val="0"/>
        <w:autoSpaceDN w:val="0"/>
        <w:adjustRightInd w:val="0"/>
        <w:ind w:firstLineChars="168" w:firstLine="538"/>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梧州市口岸服务中心，是正科级财政全额拨款事业单位，核定全额事业编制5名，聘用人员控制数10名。实有全额事业编制3名，聘用人员控制数4名，经费管理方式为全额财政拨款。</w:t>
      </w:r>
    </w:p>
    <w:p w:rsidR="00302EBF" w:rsidRDefault="00F3587C" w:rsidP="00F3587C">
      <w:pPr>
        <w:autoSpaceDE w:val="0"/>
        <w:autoSpaceDN w:val="0"/>
        <w:adjustRightInd w:val="0"/>
        <w:ind w:firstLineChars="168" w:firstLine="5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3.梧州市电子商务服务中心，是正科级财政全额拨款事业单位，核定全额事业编制 4名，实有全额事业编制 3名，经费管理方式为全额财政拨款。</w:t>
      </w:r>
    </w:p>
    <w:p w:rsidR="00302EBF" w:rsidRDefault="00F3587C">
      <w:pPr>
        <w:widowControl/>
        <w:wordWrap w:val="0"/>
        <w:spacing w:line="555" w:lineRule="atLeast"/>
        <w:ind w:rightChars="-27" w:right="-57" w:firstLineChars="196" w:firstLine="63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四、年度主要工作任务</w:t>
      </w:r>
    </w:p>
    <w:p w:rsidR="00302EBF" w:rsidRDefault="00F3587C">
      <w:pPr>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（一）</w:t>
      </w:r>
      <w:r>
        <w:rPr>
          <w:rFonts w:ascii="Times New Roman" w:eastAsia="楷体_GB2312" w:hAnsi="Times New Roman" w:hint="eastAsia"/>
          <w:b/>
          <w:sz w:val="32"/>
          <w:szCs w:val="32"/>
        </w:rPr>
        <w:t>进一步</w:t>
      </w:r>
      <w:r>
        <w:rPr>
          <w:rFonts w:ascii="Times New Roman" w:eastAsia="楷体_GB2312" w:hAnsi="Times New Roman"/>
          <w:b/>
          <w:sz w:val="32"/>
          <w:szCs w:val="32"/>
        </w:rPr>
        <w:t>深化内部改革。</w:t>
      </w:r>
      <w:r>
        <w:rPr>
          <w:rFonts w:ascii="Times New Roman" w:eastAsia="仿宋_GB2312" w:hAnsi="Times New Roman"/>
          <w:sz w:val="32"/>
          <w:szCs w:val="32"/>
        </w:rPr>
        <w:t>一是</w:t>
      </w:r>
      <w:r>
        <w:rPr>
          <w:rFonts w:ascii="Times New Roman" w:eastAsia="仿宋_GB2312" w:hAnsi="Times New Roman" w:hint="eastAsia"/>
          <w:sz w:val="32"/>
          <w:szCs w:val="32"/>
        </w:rPr>
        <w:t>进一步</w:t>
      </w:r>
      <w:r>
        <w:rPr>
          <w:rFonts w:ascii="Times New Roman" w:eastAsia="仿宋_GB2312" w:hAnsi="Times New Roman"/>
          <w:sz w:val="32"/>
          <w:szCs w:val="32"/>
        </w:rPr>
        <w:t>完善合署办公机制，明确岗位责任，解决</w:t>
      </w:r>
      <w:r>
        <w:rPr>
          <w:rFonts w:ascii="Times New Roman" w:eastAsia="仿宋_GB2312" w:hAnsi="Times New Roman"/>
          <w:sz w:val="32"/>
          <w:szCs w:val="32"/>
        </w:rPr>
        <w:t>“</w:t>
      </w:r>
      <w:r>
        <w:rPr>
          <w:rFonts w:ascii="Times New Roman" w:eastAsia="仿宋_GB2312" w:hAnsi="Times New Roman" w:hint="eastAsia"/>
          <w:sz w:val="32"/>
          <w:szCs w:val="32"/>
        </w:rPr>
        <w:t>形聚神散</w:t>
      </w:r>
      <w:r>
        <w:rPr>
          <w:rFonts w:ascii="Times New Roman" w:eastAsia="仿宋_GB2312" w:hAnsi="Times New Roman"/>
          <w:sz w:val="32"/>
          <w:szCs w:val="32"/>
        </w:rPr>
        <w:t>”</w:t>
      </w:r>
      <w:r>
        <w:rPr>
          <w:rFonts w:ascii="Times New Roman" w:eastAsia="仿宋_GB2312" w:hAnsi="Times New Roman" w:hint="eastAsia"/>
          <w:sz w:val="32"/>
          <w:szCs w:val="32"/>
        </w:rPr>
        <w:t>两张皮</w:t>
      </w:r>
      <w:r>
        <w:rPr>
          <w:rFonts w:ascii="Times New Roman" w:eastAsia="仿宋_GB2312" w:hAnsi="Times New Roman"/>
          <w:sz w:val="32"/>
          <w:szCs w:val="32"/>
        </w:rPr>
        <w:t>的问题。</w:t>
      </w:r>
      <w:r>
        <w:rPr>
          <w:rFonts w:ascii="Times New Roman" w:eastAsia="仿宋_GB2312" w:hAnsi="Times New Roman" w:hint="eastAsia"/>
          <w:sz w:val="32"/>
          <w:szCs w:val="32"/>
        </w:rPr>
        <w:t>二是</w:t>
      </w:r>
      <w:r>
        <w:rPr>
          <w:rFonts w:ascii="Times New Roman" w:eastAsia="仿宋_GB2312" w:hAnsi="Times New Roman"/>
          <w:sz w:val="32"/>
          <w:szCs w:val="32"/>
        </w:rPr>
        <w:t>进一步完善</w:t>
      </w:r>
      <w:r>
        <w:rPr>
          <w:rFonts w:ascii="Times New Roman" w:eastAsia="仿宋_GB2312" w:hAnsi="Times New Roman"/>
          <w:sz w:val="32"/>
          <w:szCs w:val="32"/>
        </w:rPr>
        <w:t>“</w:t>
      </w:r>
      <w:r>
        <w:rPr>
          <w:rFonts w:ascii="Times New Roman" w:eastAsia="仿宋_GB2312" w:hAnsi="Times New Roman" w:hint="eastAsia"/>
          <w:sz w:val="32"/>
          <w:szCs w:val="32"/>
        </w:rPr>
        <w:t>一线工作</w:t>
      </w:r>
      <w:r>
        <w:rPr>
          <w:rFonts w:ascii="Times New Roman" w:eastAsia="仿宋_GB2312" w:hAnsi="Times New Roman"/>
          <w:sz w:val="32"/>
          <w:szCs w:val="32"/>
        </w:rPr>
        <w:t>法</w:t>
      </w:r>
      <w:r>
        <w:rPr>
          <w:rFonts w:ascii="Times New Roman" w:eastAsia="仿宋_GB2312" w:hAnsi="Times New Roman"/>
          <w:sz w:val="32"/>
          <w:szCs w:val="32"/>
        </w:rPr>
        <w:t>”</w:t>
      </w:r>
      <w:r>
        <w:rPr>
          <w:rFonts w:ascii="Times New Roman" w:eastAsia="仿宋_GB2312" w:hAnsi="Times New Roman" w:hint="eastAsia"/>
          <w:sz w:val="32"/>
          <w:szCs w:val="32"/>
        </w:rPr>
        <w:t>和</w:t>
      </w:r>
      <w:r>
        <w:rPr>
          <w:rFonts w:ascii="Times New Roman" w:eastAsia="仿宋_GB2312" w:hAnsi="Times New Roman"/>
          <w:sz w:val="32"/>
          <w:szCs w:val="32"/>
        </w:rPr>
        <w:t>外出</w:t>
      </w:r>
      <w:r>
        <w:rPr>
          <w:rFonts w:ascii="Times New Roman" w:eastAsia="仿宋_GB2312" w:hAnsi="Times New Roman" w:hint="eastAsia"/>
          <w:sz w:val="32"/>
          <w:szCs w:val="32"/>
        </w:rPr>
        <w:t>学习</w:t>
      </w:r>
      <w:r>
        <w:rPr>
          <w:rFonts w:ascii="Times New Roman" w:eastAsia="仿宋_GB2312" w:hAnsi="Times New Roman"/>
          <w:sz w:val="32"/>
          <w:szCs w:val="32"/>
        </w:rPr>
        <w:t>制度，服务企业，增强才干。三是</w:t>
      </w:r>
      <w:r>
        <w:rPr>
          <w:rFonts w:ascii="Times New Roman" w:eastAsia="仿宋_GB2312" w:hAnsi="Times New Roman" w:hint="eastAsia"/>
          <w:sz w:val="32"/>
          <w:szCs w:val="32"/>
        </w:rPr>
        <w:t>梳理</w:t>
      </w:r>
      <w:r>
        <w:rPr>
          <w:rFonts w:ascii="Times New Roman" w:eastAsia="仿宋_GB2312" w:hAnsi="Times New Roman"/>
          <w:sz w:val="32"/>
          <w:szCs w:val="32"/>
        </w:rPr>
        <w:t>我局</w:t>
      </w:r>
      <w:r>
        <w:rPr>
          <w:rFonts w:ascii="Times New Roman" w:eastAsia="仿宋_GB2312" w:hAnsi="Times New Roman" w:hint="eastAsia"/>
          <w:sz w:val="32"/>
          <w:szCs w:val="32"/>
        </w:rPr>
        <w:t>职能</w:t>
      </w:r>
      <w:r>
        <w:rPr>
          <w:rFonts w:ascii="Times New Roman" w:eastAsia="仿宋_GB2312" w:hAnsi="Times New Roman"/>
          <w:sz w:val="32"/>
          <w:szCs w:val="32"/>
        </w:rPr>
        <w:t>，把资金和项目责任和</w:t>
      </w:r>
      <w:r>
        <w:rPr>
          <w:rFonts w:ascii="Times New Roman" w:eastAsia="仿宋_GB2312" w:hAnsi="Times New Roman" w:hint="eastAsia"/>
          <w:sz w:val="32"/>
          <w:szCs w:val="32"/>
        </w:rPr>
        <w:t>权利</w:t>
      </w:r>
      <w:r>
        <w:rPr>
          <w:rFonts w:ascii="Times New Roman" w:eastAsia="仿宋_GB2312" w:hAnsi="Times New Roman"/>
          <w:sz w:val="32"/>
          <w:szCs w:val="32"/>
        </w:rPr>
        <w:t>下放到县（</w:t>
      </w:r>
      <w:r>
        <w:rPr>
          <w:rFonts w:ascii="Times New Roman" w:eastAsia="仿宋_GB2312" w:hAnsi="Times New Roman" w:hint="eastAsia"/>
          <w:sz w:val="32"/>
          <w:szCs w:val="32"/>
        </w:rPr>
        <w:t>市、区</w:t>
      </w:r>
      <w:r>
        <w:rPr>
          <w:rFonts w:ascii="Times New Roman" w:eastAsia="仿宋_GB2312" w:hAnsi="Times New Roman"/>
          <w:sz w:val="32"/>
          <w:szCs w:val="32"/>
        </w:rPr>
        <w:t>）</w:t>
      </w:r>
      <w:r>
        <w:rPr>
          <w:rFonts w:ascii="Times New Roman" w:eastAsia="仿宋_GB2312" w:hAnsi="Times New Roman" w:hint="eastAsia"/>
          <w:sz w:val="32"/>
          <w:szCs w:val="32"/>
        </w:rPr>
        <w:t>商务局，</w:t>
      </w:r>
      <w:r>
        <w:rPr>
          <w:rFonts w:ascii="Times New Roman" w:eastAsia="仿宋_GB2312" w:hAnsi="Times New Roman"/>
          <w:sz w:val="32"/>
          <w:szCs w:val="32"/>
        </w:rPr>
        <w:t>改变县（</w:t>
      </w:r>
      <w:r>
        <w:rPr>
          <w:rFonts w:ascii="Times New Roman" w:eastAsia="仿宋_GB2312" w:hAnsi="Times New Roman" w:hint="eastAsia"/>
          <w:sz w:val="32"/>
          <w:szCs w:val="32"/>
        </w:rPr>
        <w:t>市、区</w:t>
      </w:r>
      <w:r>
        <w:rPr>
          <w:rFonts w:ascii="Times New Roman" w:eastAsia="仿宋_GB2312" w:hAnsi="Times New Roman"/>
          <w:sz w:val="32"/>
          <w:szCs w:val="32"/>
        </w:rPr>
        <w:t>）</w:t>
      </w:r>
      <w:r>
        <w:rPr>
          <w:rFonts w:ascii="Times New Roman" w:eastAsia="仿宋_GB2312" w:hAnsi="Times New Roman" w:hint="eastAsia"/>
          <w:sz w:val="32"/>
          <w:szCs w:val="32"/>
        </w:rPr>
        <w:t>商务局职能弱化的</w:t>
      </w:r>
      <w:r>
        <w:rPr>
          <w:rFonts w:ascii="Times New Roman" w:eastAsia="仿宋_GB2312" w:hAnsi="Times New Roman"/>
          <w:sz w:val="32"/>
          <w:szCs w:val="32"/>
        </w:rPr>
        <w:t>难题。</w:t>
      </w:r>
    </w:p>
    <w:p w:rsidR="00302EBF" w:rsidRDefault="00F3587C">
      <w:pPr>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w:t>
      </w:r>
      <w:r>
        <w:rPr>
          <w:rFonts w:ascii="Times New Roman" w:eastAsia="楷体_GB2312" w:hAnsi="Times New Roman" w:hint="eastAsia"/>
          <w:b/>
          <w:sz w:val="32"/>
          <w:szCs w:val="32"/>
        </w:rPr>
        <w:t>二</w:t>
      </w:r>
      <w:r>
        <w:rPr>
          <w:rFonts w:ascii="Times New Roman" w:eastAsia="楷体_GB2312" w:hAnsi="Times New Roman"/>
          <w:b/>
          <w:sz w:val="32"/>
          <w:szCs w:val="32"/>
        </w:rPr>
        <w:t>）开展服务业</w:t>
      </w:r>
      <w:proofErr w:type="gramStart"/>
      <w:r>
        <w:rPr>
          <w:rFonts w:ascii="Times New Roman" w:eastAsia="楷体_GB2312" w:hAnsi="Times New Roman"/>
          <w:b/>
          <w:sz w:val="32"/>
          <w:szCs w:val="32"/>
        </w:rPr>
        <w:t>提速年</w:t>
      </w:r>
      <w:proofErr w:type="gramEnd"/>
      <w:r>
        <w:rPr>
          <w:rFonts w:ascii="Times New Roman" w:eastAsia="楷体_GB2312" w:hAnsi="Times New Roman"/>
          <w:b/>
          <w:sz w:val="32"/>
          <w:szCs w:val="32"/>
        </w:rPr>
        <w:t>活动。</w:t>
      </w:r>
      <w:r>
        <w:rPr>
          <w:rFonts w:ascii="Times New Roman" w:eastAsia="仿宋_GB2312" w:hAnsi="Times New Roman"/>
          <w:sz w:val="32"/>
          <w:szCs w:val="32"/>
        </w:rPr>
        <w:t>一是</w:t>
      </w:r>
      <w:r>
        <w:rPr>
          <w:rFonts w:ascii="Times New Roman" w:eastAsia="仿宋_GB2312" w:hAnsi="Times New Roman" w:hint="eastAsia"/>
          <w:sz w:val="32"/>
          <w:szCs w:val="32"/>
        </w:rPr>
        <w:t>结合</w:t>
      </w:r>
      <w:r>
        <w:rPr>
          <w:rFonts w:ascii="Times New Roman" w:eastAsia="仿宋_GB2312" w:hAnsi="Times New Roman"/>
          <w:sz w:val="32"/>
          <w:szCs w:val="32"/>
        </w:rPr>
        <w:t>我市第三产业发展实际，认真研究结构特征。</w:t>
      </w:r>
      <w:r>
        <w:rPr>
          <w:rFonts w:ascii="Times New Roman" w:eastAsia="仿宋_GB2312" w:hAnsi="Times New Roman" w:hint="eastAsia"/>
          <w:sz w:val="32"/>
          <w:szCs w:val="32"/>
        </w:rPr>
        <w:t>继续指导</w:t>
      </w:r>
      <w:r>
        <w:rPr>
          <w:rFonts w:ascii="Times New Roman" w:eastAsia="仿宋_GB2312" w:hAnsi="Times New Roman"/>
          <w:sz w:val="32"/>
          <w:szCs w:val="32"/>
        </w:rPr>
        <w:t>各相关主管部门和各县（市、区）</w:t>
      </w:r>
      <w:proofErr w:type="gramStart"/>
      <w:r>
        <w:rPr>
          <w:rFonts w:ascii="Times New Roman" w:eastAsia="仿宋_GB2312" w:hAnsi="Times New Roman" w:hint="eastAsia"/>
          <w:sz w:val="32"/>
          <w:szCs w:val="32"/>
        </w:rPr>
        <w:t>提速办</w:t>
      </w:r>
      <w:proofErr w:type="gramEnd"/>
      <w:r>
        <w:rPr>
          <w:rFonts w:ascii="Times New Roman" w:eastAsia="仿宋_GB2312" w:hAnsi="Times New Roman" w:hint="eastAsia"/>
          <w:sz w:val="32"/>
          <w:szCs w:val="32"/>
        </w:rPr>
        <w:t>三产</w:t>
      </w:r>
      <w:r>
        <w:rPr>
          <w:rFonts w:ascii="Times New Roman" w:eastAsia="仿宋_GB2312" w:hAnsi="Times New Roman"/>
          <w:sz w:val="32"/>
          <w:szCs w:val="32"/>
        </w:rPr>
        <w:t>统筹</w:t>
      </w:r>
      <w:r>
        <w:rPr>
          <w:rFonts w:ascii="Times New Roman" w:eastAsia="仿宋_GB2312" w:hAnsi="Times New Roman" w:hint="eastAsia"/>
          <w:sz w:val="32"/>
          <w:szCs w:val="32"/>
        </w:rPr>
        <w:t>工作</w:t>
      </w:r>
      <w:r>
        <w:rPr>
          <w:rFonts w:ascii="Times New Roman" w:eastAsia="仿宋_GB2312" w:hAnsi="Times New Roman"/>
          <w:sz w:val="32"/>
          <w:szCs w:val="32"/>
        </w:rPr>
        <w:t>，</w:t>
      </w:r>
      <w:r>
        <w:rPr>
          <w:rFonts w:ascii="Times New Roman" w:eastAsia="仿宋_GB2312" w:hAnsi="Times New Roman" w:hint="eastAsia"/>
          <w:sz w:val="32"/>
          <w:szCs w:val="32"/>
        </w:rPr>
        <w:t>加强</w:t>
      </w:r>
      <w:r>
        <w:rPr>
          <w:rFonts w:ascii="Times New Roman" w:eastAsia="仿宋_GB2312" w:hAnsi="Times New Roman"/>
          <w:sz w:val="32"/>
          <w:szCs w:val="32"/>
        </w:rPr>
        <w:t>运行调度，确保完成年度目标。</w:t>
      </w:r>
      <w:r>
        <w:rPr>
          <w:rFonts w:ascii="Times New Roman" w:eastAsia="仿宋_GB2312" w:hAnsi="Times New Roman"/>
          <w:b/>
          <w:kern w:val="0"/>
          <w:sz w:val="32"/>
          <w:szCs w:val="32"/>
        </w:rPr>
        <w:t>二是</w:t>
      </w:r>
      <w:r>
        <w:rPr>
          <w:rFonts w:ascii="Times New Roman" w:eastAsia="仿宋_GB2312" w:hAnsi="Times New Roman"/>
          <w:kern w:val="0"/>
          <w:sz w:val="32"/>
          <w:szCs w:val="32"/>
        </w:rPr>
        <w:t>重点抓好服务业项目建设</w:t>
      </w:r>
      <w:r>
        <w:rPr>
          <w:rFonts w:ascii="Times New Roman" w:eastAsia="仿宋_GB2312" w:hAnsi="Times New Roman" w:hint="eastAsia"/>
          <w:kern w:val="0"/>
          <w:sz w:val="32"/>
          <w:szCs w:val="32"/>
        </w:rPr>
        <w:t>，</w:t>
      </w:r>
      <w:r>
        <w:rPr>
          <w:rFonts w:ascii="Times New Roman" w:eastAsia="仿宋_GB2312" w:hAnsi="Times New Roman"/>
          <w:kern w:val="0"/>
          <w:sz w:val="32"/>
          <w:szCs w:val="32"/>
        </w:rPr>
        <w:t>特别是</w:t>
      </w:r>
      <w:r>
        <w:rPr>
          <w:rFonts w:ascii="Times New Roman" w:eastAsia="仿宋_GB2312" w:hAnsi="Times New Roman"/>
          <w:sz w:val="32"/>
          <w:szCs w:val="32"/>
        </w:rPr>
        <w:t>建设</w:t>
      </w:r>
      <w:r>
        <w:rPr>
          <w:rFonts w:ascii="Times New Roman" w:eastAsia="仿宋_GB2312" w:hAnsi="Times New Roman"/>
          <w:sz w:val="32"/>
          <w:szCs w:val="32"/>
        </w:rPr>
        <w:lastRenderedPageBreak/>
        <w:t>广西中和国际陶瓷交易中心</w:t>
      </w:r>
      <w:r>
        <w:rPr>
          <w:rFonts w:ascii="Times New Roman" w:eastAsia="仿宋_GB2312" w:hAnsi="Times New Roman" w:hint="eastAsia"/>
          <w:sz w:val="32"/>
          <w:szCs w:val="32"/>
        </w:rPr>
        <w:t>建设</w:t>
      </w:r>
      <w:r>
        <w:rPr>
          <w:rFonts w:ascii="Times New Roman" w:eastAsia="仿宋_GB2312" w:hAnsi="Times New Roman"/>
          <w:sz w:val="32"/>
          <w:szCs w:val="32"/>
        </w:rPr>
        <w:t>，</w:t>
      </w:r>
      <w:r>
        <w:rPr>
          <w:rFonts w:ascii="Times New Roman" w:eastAsia="仿宋_GB2312" w:hAnsi="Times New Roman"/>
          <w:kern w:val="0"/>
          <w:sz w:val="32"/>
          <w:szCs w:val="32"/>
        </w:rPr>
        <w:t>加快</w:t>
      </w:r>
      <w:r>
        <w:rPr>
          <w:rFonts w:ascii="Times New Roman" w:eastAsia="仿宋_GB2312" w:hAnsi="Times New Roman"/>
          <w:sz w:val="32"/>
          <w:szCs w:val="32"/>
        </w:rPr>
        <w:t>推动自治区级服务业集聚区建设</w:t>
      </w:r>
      <w:r>
        <w:rPr>
          <w:rFonts w:ascii="Times New Roman" w:eastAsia="仿宋_GB2312" w:hAnsi="Times New Roman" w:hint="eastAsia"/>
          <w:sz w:val="32"/>
          <w:szCs w:val="32"/>
        </w:rPr>
        <w:t>，</w:t>
      </w:r>
      <w:r>
        <w:rPr>
          <w:rFonts w:ascii="Times New Roman" w:eastAsia="仿宋_GB2312" w:hAnsi="Times New Roman"/>
          <w:sz w:val="32"/>
          <w:szCs w:val="32"/>
        </w:rPr>
        <w:t>积极开展生产性服务业培育试点</w:t>
      </w:r>
      <w:r>
        <w:rPr>
          <w:rFonts w:ascii="Times New Roman" w:eastAsia="仿宋_GB2312" w:hAnsi="Times New Roman"/>
          <w:kern w:val="0"/>
          <w:sz w:val="32"/>
          <w:szCs w:val="32"/>
        </w:rPr>
        <w:t>。</w:t>
      </w:r>
      <w:r>
        <w:rPr>
          <w:rFonts w:ascii="Times New Roman" w:eastAsia="仿宋_GB2312" w:hAnsi="Times New Roman"/>
          <w:b/>
          <w:sz w:val="32"/>
          <w:szCs w:val="32"/>
        </w:rPr>
        <w:t>三是</w:t>
      </w:r>
      <w:r>
        <w:rPr>
          <w:rFonts w:ascii="Times New Roman" w:eastAsia="仿宋_GB2312" w:hAnsi="Times New Roman" w:hint="eastAsia"/>
          <w:sz w:val="32"/>
          <w:szCs w:val="32"/>
        </w:rPr>
        <w:t>继续</w:t>
      </w:r>
      <w:r>
        <w:rPr>
          <w:rFonts w:ascii="Times New Roman" w:eastAsia="仿宋_GB2312" w:hAnsi="Times New Roman"/>
          <w:sz w:val="32"/>
          <w:szCs w:val="32"/>
        </w:rPr>
        <w:t>抓好企业入库工作</w:t>
      </w:r>
      <w:r>
        <w:rPr>
          <w:rFonts w:ascii="Times New Roman" w:eastAsia="仿宋_GB2312" w:hAnsi="Times New Roman" w:hint="eastAsia"/>
          <w:sz w:val="32"/>
          <w:szCs w:val="32"/>
        </w:rPr>
        <w:t>，</w:t>
      </w:r>
      <w:r>
        <w:rPr>
          <w:rFonts w:ascii="Times New Roman" w:eastAsia="仿宋_GB2312" w:hAnsi="Times New Roman"/>
          <w:sz w:val="32"/>
          <w:szCs w:val="32"/>
        </w:rPr>
        <w:t>确保存量</w:t>
      </w:r>
      <w:proofErr w:type="gramStart"/>
      <w:r>
        <w:rPr>
          <w:rFonts w:ascii="Times New Roman" w:eastAsia="仿宋_GB2312" w:hAnsi="Times New Roman" w:hint="eastAsia"/>
          <w:sz w:val="32"/>
          <w:szCs w:val="32"/>
        </w:rPr>
        <w:t>应统尽统</w:t>
      </w:r>
      <w:proofErr w:type="gramEnd"/>
      <w:r>
        <w:rPr>
          <w:rFonts w:ascii="Times New Roman" w:eastAsia="仿宋_GB2312" w:hAnsi="Times New Roman"/>
          <w:sz w:val="32"/>
          <w:szCs w:val="32"/>
        </w:rPr>
        <w:t>，继续推动劳务派遣、安全服务和市场管理等传统行业转型升级。</w:t>
      </w:r>
      <w:r>
        <w:rPr>
          <w:rFonts w:ascii="Times New Roman" w:eastAsia="仿宋_GB2312" w:hAnsi="Times New Roman"/>
          <w:b/>
          <w:sz w:val="32"/>
          <w:szCs w:val="32"/>
        </w:rPr>
        <w:t>四是</w:t>
      </w:r>
      <w:r>
        <w:rPr>
          <w:rFonts w:ascii="Times New Roman" w:eastAsia="仿宋_GB2312" w:hAnsi="Times New Roman" w:hint="eastAsia"/>
          <w:sz w:val="32"/>
          <w:szCs w:val="32"/>
        </w:rPr>
        <w:t>运</w:t>
      </w:r>
      <w:r>
        <w:rPr>
          <w:rFonts w:ascii="Times New Roman" w:eastAsia="仿宋_GB2312" w:hAnsi="Times New Roman"/>
          <w:sz w:val="32"/>
          <w:szCs w:val="32"/>
        </w:rPr>
        <w:t>用好《梧州市鼓励发展现代服务业若干措施（试行）》，</w:t>
      </w:r>
      <w:r>
        <w:rPr>
          <w:rFonts w:ascii="Times New Roman" w:eastAsia="仿宋_GB2312" w:hAnsi="Times New Roman" w:hint="eastAsia"/>
          <w:sz w:val="32"/>
          <w:szCs w:val="32"/>
        </w:rPr>
        <w:t>引导</w:t>
      </w:r>
      <w:r>
        <w:rPr>
          <w:rFonts w:ascii="Times New Roman" w:eastAsia="仿宋_GB2312" w:hAnsi="Times New Roman"/>
          <w:sz w:val="32"/>
          <w:szCs w:val="32"/>
        </w:rPr>
        <w:t>县（市、区）利用闲置楼宇，培育</w:t>
      </w:r>
      <w:r>
        <w:rPr>
          <w:rFonts w:ascii="Times New Roman" w:eastAsia="仿宋_GB2312" w:hAnsi="Times New Roman"/>
          <w:sz w:val="32"/>
          <w:szCs w:val="32"/>
        </w:rPr>
        <w:t>2-3</w:t>
      </w:r>
      <w:r>
        <w:rPr>
          <w:rFonts w:ascii="Times New Roman" w:eastAsia="仿宋_GB2312" w:hAnsi="Times New Roman"/>
          <w:sz w:val="32"/>
          <w:szCs w:val="32"/>
        </w:rPr>
        <w:t>家依托互联网面向全国市场的总部</w:t>
      </w:r>
      <w:r>
        <w:rPr>
          <w:rFonts w:ascii="Times New Roman" w:eastAsia="仿宋_GB2312" w:hAnsi="Times New Roman" w:hint="eastAsia"/>
          <w:sz w:val="32"/>
          <w:szCs w:val="32"/>
        </w:rPr>
        <w:t>（平台）</w:t>
      </w:r>
      <w:r>
        <w:rPr>
          <w:rFonts w:ascii="Times New Roman" w:eastAsia="仿宋_GB2312" w:hAnsi="Times New Roman"/>
          <w:sz w:val="32"/>
          <w:szCs w:val="32"/>
        </w:rPr>
        <w:t>经济企业。</w:t>
      </w:r>
    </w:p>
    <w:p w:rsidR="00302EBF" w:rsidRDefault="00F3587C">
      <w:pPr>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w:t>
      </w:r>
      <w:r>
        <w:rPr>
          <w:rFonts w:ascii="Times New Roman" w:eastAsia="楷体_GB2312" w:hAnsi="Times New Roman" w:hint="eastAsia"/>
          <w:b/>
          <w:sz w:val="32"/>
          <w:szCs w:val="32"/>
        </w:rPr>
        <w:t>三</w:t>
      </w:r>
      <w:r>
        <w:rPr>
          <w:rFonts w:ascii="Times New Roman" w:eastAsia="楷体_GB2312" w:hAnsi="Times New Roman"/>
          <w:b/>
          <w:sz w:val="32"/>
          <w:szCs w:val="32"/>
        </w:rPr>
        <w:t>）</w:t>
      </w:r>
      <w:r>
        <w:rPr>
          <w:rFonts w:ascii="Times New Roman" w:eastAsia="楷体_GB2312" w:hAnsi="Times New Roman" w:hint="eastAsia"/>
          <w:b/>
          <w:sz w:val="32"/>
          <w:szCs w:val="32"/>
        </w:rPr>
        <w:t>推动</w:t>
      </w:r>
      <w:r>
        <w:rPr>
          <w:rFonts w:ascii="Times New Roman" w:eastAsia="楷体_GB2312" w:hAnsi="Times New Roman"/>
          <w:b/>
          <w:sz w:val="32"/>
          <w:szCs w:val="32"/>
        </w:rPr>
        <w:t>促消费</w:t>
      </w:r>
      <w:proofErr w:type="gramStart"/>
      <w:r>
        <w:rPr>
          <w:rFonts w:ascii="Times New Roman" w:eastAsia="楷体_GB2312" w:hAnsi="Times New Roman"/>
          <w:b/>
          <w:sz w:val="32"/>
          <w:szCs w:val="32"/>
        </w:rPr>
        <w:t>稳增长</w:t>
      </w:r>
      <w:proofErr w:type="gramEnd"/>
      <w:r>
        <w:rPr>
          <w:rFonts w:ascii="Times New Roman" w:eastAsia="楷体_GB2312" w:hAnsi="Times New Roman"/>
          <w:b/>
          <w:sz w:val="32"/>
          <w:szCs w:val="32"/>
        </w:rPr>
        <w:t>工作。</w:t>
      </w:r>
      <w:r>
        <w:rPr>
          <w:rFonts w:ascii="Times New Roman" w:eastAsia="仿宋_GB2312" w:hAnsi="Times New Roman"/>
          <w:b/>
          <w:sz w:val="32"/>
          <w:szCs w:val="32"/>
        </w:rPr>
        <w:t>一是</w:t>
      </w:r>
      <w:r>
        <w:rPr>
          <w:rFonts w:ascii="Times New Roman" w:eastAsia="仿宋_GB2312" w:hAnsi="Times New Roman"/>
          <w:sz w:val="32"/>
          <w:szCs w:val="32"/>
        </w:rPr>
        <w:t>开展促消费活动。组织重点商贸流通企业举办</w:t>
      </w:r>
      <w:proofErr w:type="gramStart"/>
      <w:r>
        <w:rPr>
          <w:rFonts w:ascii="Times New Roman" w:eastAsia="仿宋_GB2312" w:hAnsi="Times New Roman"/>
          <w:sz w:val="32"/>
          <w:szCs w:val="32"/>
        </w:rPr>
        <w:t>各类促消费</w:t>
      </w:r>
      <w:proofErr w:type="gramEnd"/>
      <w:r>
        <w:rPr>
          <w:rFonts w:ascii="Times New Roman" w:eastAsia="仿宋_GB2312" w:hAnsi="Times New Roman"/>
          <w:sz w:val="32"/>
          <w:szCs w:val="32"/>
        </w:rPr>
        <w:t>活动，继续办好家电以旧换新、新业</w:t>
      </w:r>
      <w:proofErr w:type="gramStart"/>
      <w:r>
        <w:rPr>
          <w:rFonts w:ascii="Times New Roman" w:eastAsia="仿宋_GB2312" w:hAnsi="Times New Roman"/>
          <w:sz w:val="32"/>
          <w:szCs w:val="32"/>
        </w:rPr>
        <w:t>态品牌</w:t>
      </w:r>
      <w:proofErr w:type="gramEnd"/>
      <w:r>
        <w:rPr>
          <w:rFonts w:ascii="Times New Roman" w:eastAsia="仿宋_GB2312" w:hAnsi="Times New Roman"/>
          <w:sz w:val="32"/>
          <w:szCs w:val="32"/>
        </w:rPr>
        <w:t>推广等活动。</w:t>
      </w:r>
      <w:r>
        <w:rPr>
          <w:rFonts w:ascii="Times New Roman" w:eastAsia="仿宋_GB2312" w:hAnsi="Times New Roman"/>
          <w:b/>
          <w:sz w:val="32"/>
          <w:szCs w:val="32"/>
        </w:rPr>
        <w:t>二是</w:t>
      </w:r>
      <w:r>
        <w:rPr>
          <w:rFonts w:ascii="Times New Roman" w:eastAsia="仿宋_GB2312" w:hAnsi="Times New Roman"/>
          <w:sz w:val="32"/>
          <w:szCs w:val="32"/>
        </w:rPr>
        <w:t>深入实施</w:t>
      </w:r>
      <w:proofErr w:type="gramStart"/>
      <w:r>
        <w:rPr>
          <w:rFonts w:ascii="Times New Roman" w:eastAsia="仿宋_GB2312" w:hAnsi="Times New Roman"/>
          <w:sz w:val="32"/>
          <w:szCs w:val="32"/>
        </w:rPr>
        <w:t>六堡茶行销</w:t>
      </w:r>
      <w:proofErr w:type="gramEnd"/>
      <w:r>
        <w:rPr>
          <w:rFonts w:ascii="Times New Roman" w:eastAsia="仿宋_GB2312" w:hAnsi="Times New Roman"/>
          <w:sz w:val="32"/>
          <w:szCs w:val="32"/>
        </w:rPr>
        <w:t>全球活动，继续开拓国内外重点市场，推广</w:t>
      </w:r>
      <w:proofErr w:type="gramStart"/>
      <w:r>
        <w:rPr>
          <w:rFonts w:ascii="Times New Roman" w:eastAsia="仿宋_GB2312" w:hAnsi="Times New Roman"/>
          <w:sz w:val="32"/>
          <w:szCs w:val="32"/>
        </w:rPr>
        <w:t>六堡茶公共</w:t>
      </w:r>
      <w:proofErr w:type="gramEnd"/>
      <w:r>
        <w:rPr>
          <w:rFonts w:ascii="Times New Roman" w:eastAsia="仿宋_GB2312" w:hAnsi="Times New Roman"/>
          <w:sz w:val="32"/>
          <w:szCs w:val="32"/>
        </w:rPr>
        <w:t>品牌。</w:t>
      </w:r>
      <w:r>
        <w:rPr>
          <w:rFonts w:ascii="Times New Roman" w:eastAsia="仿宋_GB2312" w:hAnsi="Times New Roman"/>
          <w:b/>
          <w:bCs/>
          <w:sz w:val="32"/>
          <w:szCs w:val="32"/>
        </w:rPr>
        <w:t>三</w:t>
      </w:r>
      <w:r>
        <w:rPr>
          <w:rFonts w:ascii="Times New Roman" w:eastAsia="仿宋_GB2312" w:hAnsi="Times New Roman"/>
          <w:b/>
          <w:sz w:val="32"/>
          <w:szCs w:val="32"/>
        </w:rPr>
        <w:t>是</w:t>
      </w:r>
      <w:r>
        <w:rPr>
          <w:rFonts w:ascii="Times New Roman" w:eastAsia="仿宋_GB2312" w:hAnsi="Times New Roman"/>
          <w:sz w:val="32"/>
          <w:szCs w:val="32"/>
        </w:rPr>
        <w:t>大力发展电商消费</w:t>
      </w:r>
      <w:r>
        <w:rPr>
          <w:rFonts w:ascii="Times New Roman" w:eastAsia="仿宋_GB2312" w:hAnsi="Times New Roman" w:hint="eastAsia"/>
          <w:sz w:val="32"/>
          <w:szCs w:val="32"/>
        </w:rPr>
        <w:t>，</w:t>
      </w:r>
      <w:r>
        <w:rPr>
          <w:rFonts w:ascii="Times New Roman" w:eastAsia="仿宋_GB2312" w:hAnsi="Times New Roman"/>
          <w:sz w:val="32"/>
          <w:szCs w:val="32"/>
        </w:rPr>
        <w:t>力争成功申报</w:t>
      </w:r>
      <w:r>
        <w:rPr>
          <w:rFonts w:ascii="Times New Roman" w:eastAsia="仿宋_GB2312" w:hAnsi="Times New Roman" w:hint="eastAsia"/>
          <w:sz w:val="32"/>
          <w:szCs w:val="32"/>
        </w:rPr>
        <w:t>2</w:t>
      </w:r>
      <w:r>
        <w:rPr>
          <w:rFonts w:ascii="Times New Roman" w:eastAsia="仿宋_GB2312" w:hAnsi="Times New Roman" w:hint="eastAsia"/>
          <w:sz w:val="32"/>
          <w:szCs w:val="32"/>
        </w:rPr>
        <w:t>个</w:t>
      </w:r>
      <w:r>
        <w:rPr>
          <w:rFonts w:ascii="Times New Roman" w:eastAsia="仿宋_GB2312" w:hAnsi="Times New Roman"/>
          <w:sz w:val="32"/>
          <w:szCs w:val="32"/>
        </w:rPr>
        <w:t>电子商务进农村综合示范县。举办</w:t>
      </w:r>
      <w:proofErr w:type="gramStart"/>
      <w:r>
        <w:rPr>
          <w:rFonts w:ascii="Times New Roman" w:eastAsia="仿宋_GB2312" w:hAnsi="Times New Roman"/>
          <w:sz w:val="32"/>
          <w:szCs w:val="32"/>
        </w:rPr>
        <w:t>系列电</w:t>
      </w:r>
      <w:proofErr w:type="gramEnd"/>
      <w:r>
        <w:rPr>
          <w:rFonts w:ascii="Times New Roman" w:eastAsia="仿宋_GB2312" w:hAnsi="Times New Roman"/>
          <w:sz w:val="32"/>
          <w:szCs w:val="32"/>
        </w:rPr>
        <w:t>商活动，打造我市六堡茶、龟</w:t>
      </w:r>
      <w:proofErr w:type="gramStart"/>
      <w:r>
        <w:rPr>
          <w:rFonts w:ascii="Times New Roman" w:eastAsia="仿宋_GB2312" w:hAnsi="Times New Roman"/>
          <w:sz w:val="32"/>
          <w:szCs w:val="32"/>
        </w:rPr>
        <w:t>苓</w:t>
      </w:r>
      <w:proofErr w:type="gramEnd"/>
      <w:r>
        <w:rPr>
          <w:rFonts w:ascii="Times New Roman" w:eastAsia="仿宋_GB2312" w:hAnsi="Times New Roman"/>
          <w:sz w:val="32"/>
          <w:szCs w:val="32"/>
        </w:rPr>
        <w:t>膏</w:t>
      </w:r>
      <w:r>
        <w:rPr>
          <w:rFonts w:ascii="Times New Roman" w:eastAsia="仿宋_GB2312" w:hAnsi="Times New Roman" w:hint="eastAsia"/>
          <w:sz w:val="32"/>
          <w:szCs w:val="32"/>
        </w:rPr>
        <w:t>、</w:t>
      </w:r>
      <w:r>
        <w:rPr>
          <w:rFonts w:ascii="Times New Roman" w:eastAsia="仿宋_GB2312" w:hAnsi="Times New Roman"/>
          <w:sz w:val="32"/>
          <w:szCs w:val="32"/>
        </w:rPr>
        <w:t>砂糖</w:t>
      </w:r>
      <w:proofErr w:type="gramStart"/>
      <w:r>
        <w:rPr>
          <w:rFonts w:ascii="Times New Roman" w:eastAsia="仿宋_GB2312" w:hAnsi="Times New Roman"/>
          <w:sz w:val="32"/>
          <w:szCs w:val="32"/>
        </w:rPr>
        <w:t>橘</w:t>
      </w:r>
      <w:proofErr w:type="gramEnd"/>
      <w:r>
        <w:rPr>
          <w:rFonts w:ascii="Times New Roman" w:eastAsia="仿宋_GB2312" w:hAnsi="Times New Roman"/>
          <w:sz w:val="32"/>
          <w:szCs w:val="32"/>
        </w:rPr>
        <w:t>等</w:t>
      </w:r>
      <w:proofErr w:type="gramStart"/>
      <w:r>
        <w:rPr>
          <w:rFonts w:ascii="Times New Roman" w:eastAsia="仿宋_GB2312" w:hAnsi="Times New Roman"/>
          <w:sz w:val="32"/>
          <w:szCs w:val="32"/>
        </w:rPr>
        <w:t>系列网红电</w:t>
      </w:r>
      <w:proofErr w:type="gramEnd"/>
      <w:r>
        <w:rPr>
          <w:rFonts w:ascii="Times New Roman" w:eastAsia="仿宋_GB2312" w:hAnsi="Times New Roman"/>
          <w:sz w:val="32"/>
          <w:szCs w:val="32"/>
        </w:rPr>
        <w:t>商品牌。</w:t>
      </w:r>
      <w:r>
        <w:rPr>
          <w:rFonts w:ascii="Times New Roman" w:eastAsia="仿宋_GB2312" w:hAnsi="Times New Roman"/>
          <w:b/>
          <w:sz w:val="32"/>
          <w:szCs w:val="32"/>
        </w:rPr>
        <w:t>四是</w:t>
      </w:r>
      <w:r>
        <w:rPr>
          <w:rFonts w:ascii="Times New Roman" w:eastAsia="仿宋_GB2312" w:hAnsi="Times New Roman"/>
          <w:sz w:val="32"/>
          <w:szCs w:val="32"/>
        </w:rPr>
        <w:t>推进苍梧新县城商贸流通项目、中农联梧州国际农产品交易中心、市场建设和升级改造、农商互联等重大项目</w:t>
      </w:r>
      <w:r>
        <w:rPr>
          <w:rFonts w:ascii="Times New Roman" w:eastAsia="仿宋_GB2312" w:hAnsi="Times New Roman" w:hint="eastAsia"/>
          <w:sz w:val="32"/>
          <w:szCs w:val="32"/>
        </w:rPr>
        <w:t>，</w:t>
      </w:r>
      <w:r>
        <w:rPr>
          <w:rFonts w:ascii="Times New Roman" w:eastAsia="仿宋_GB2312" w:hAnsi="Times New Roman"/>
          <w:sz w:val="32"/>
          <w:szCs w:val="32"/>
        </w:rPr>
        <w:t>增加我市商贸流通基础。</w:t>
      </w:r>
    </w:p>
    <w:p w:rsidR="00302EBF" w:rsidRDefault="00F3587C">
      <w:pPr>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w:t>
      </w:r>
      <w:r>
        <w:rPr>
          <w:rFonts w:ascii="Times New Roman" w:eastAsia="楷体_GB2312" w:hAnsi="Times New Roman" w:hint="eastAsia"/>
          <w:b/>
          <w:sz w:val="32"/>
          <w:szCs w:val="32"/>
        </w:rPr>
        <w:t>四</w:t>
      </w:r>
      <w:r>
        <w:rPr>
          <w:rFonts w:ascii="Times New Roman" w:eastAsia="楷体_GB2312" w:hAnsi="Times New Roman"/>
          <w:b/>
          <w:sz w:val="32"/>
          <w:szCs w:val="32"/>
        </w:rPr>
        <w:t>）</w:t>
      </w:r>
      <w:r>
        <w:rPr>
          <w:rFonts w:ascii="Times New Roman" w:eastAsia="楷体_GB2312" w:hAnsi="Times New Roman" w:hint="eastAsia"/>
          <w:b/>
          <w:sz w:val="32"/>
          <w:szCs w:val="32"/>
        </w:rPr>
        <w:t>抓好</w:t>
      </w:r>
      <w:r>
        <w:rPr>
          <w:rFonts w:ascii="Times New Roman" w:eastAsia="楷体_GB2312" w:hAnsi="Times New Roman"/>
          <w:b/>
          <w:sz w:val="32"/>
          <w:szCs w:val="32"/>
        </w:rPr>
        <w:t>促开放稳外贸工作。</w:t>
      </w:r>
      <w:r>
        <w:rPr>
          <w:rFonts w:ascii="Times New Roman" w:eastAsia="仿宋_GB2312" w:hAnsi="Times New Roman" w:hint="eastAsia"/>
          <w:sz w:val="32"/>
          <w:szCs w:val="32"/>
        </w:rPr>
        <w:t>一</w:t>
      </w:r>
      <w:r>
        <w:rPr>
          <w:rFonts w:ascii="Times New Roman" w:eastAsia="仿宋_GB2312" w:hAnsi="Times New Roman"/>
          <w:sz w:val="32"/>
          <w:szCs w:val="32"/>
        </w:rPr>
        <w:t>是</w:t>
      </w:r>
      <w:r>
        <w:rPr>
          <w:rFonts w:ascii="Times New Roman" w:eastAsia="仿宋_GB2312" w:hAnsi="Times New Roman" w:hint="eastAsia"/>
          <w:sz w:val="32"/>
          <w:szCs w:val="32"/>
        </w:rPr>
        <w:t>提升</w:t>
      </w:r>
      <w:r>
        <w:rPr>
          <w:rFonts w:ascii="Times New Roman" w:eastAsia="仿宋_GB2312" w:hAnsi="Times New Roman"/>
          <w:sz w:val="32"/>
          <w:szCs w:val="32"/>
        </w:rPr>
        <w:t>开放型经济</w:t>
      </w:r>
      <w:r>
        <w:rPr>
          <w:rFonts w:ascii="Times New Roman" w:eastAsia="仿宋_GB2312" w:hAnsi="Times New Roman" w:hint="eastAsia"/>
          <w:sz w:val="32"/>
          <w:szCs w:val="32"/>
        </w:rPr>
        <w:t>合作</w:t>
      </w:r>
      <w:r>
        <w:rPr>
          <w:rFonts w:ascii="Times New Roman" w:eastAsia="仿宋_GB2312" w:hAnsi="Times New Roman"/>
          <w:sz w:val="32"/>
          <w:szCs w:val="32"/>
        </w:rPr>
        <w:t>平台</w:t>
      </w:r>
      <w:r>
        <w:rPr>
          <w:rFonts w:ascii="Times New Roman" w:eastAsia="仿宋_GB2312" w:hAnsi="Times New Roman" w:hint="eastAsia"/>
          <w:sz w:val="32"/>
          <w:szCs w:val="32"/>
        </w:rPr>
        <w:t>，加强</w:t>
      </w:r>
      <w:r>
        <w:rPr>
          <w:rFonts w:ascii="Times New Roman" w:eastAsia="仿宋_GB2312" w:hAnsi="Times New Roman"/>
          <w:sz w:val="32"/>
          <w:szCs w:val="32"/>
        </w:rPr>
        <w:t>与自治区商务厅对接，争取商务厅与我市签订框架协议，</w:t>
      </w:r>
      <w:r>
        <w:rPr>
          <w:rFonts w:ascii="Times New Roman" w:eastAsia="仿宋_GB2312" w:hAnsi="Times New Roman" w:hint="eastAsia"/>
          <w:sz w:val="32"/>
          <w:szCs w:val="32"/>
        </w:rPr>
        <w:t>推动</w:t>
      </w:r>
      <w:r>
        <w:rPr>
          <w:rFonts w:ascii="Times New Roman" w:eastAsia="仿宋_GB2312" w:hAnsi="Times New Roman"/>
          <w:sz w:val="32"/>
          <w:szCs w:val="32"/>
        </w:rPr>
        <w:t>粤</w:t>
      </w:r>
      <w:proofErr w:type="gramStart"/>
      <w:r>
        <w:rPr>
          <w:rFonts w:ascii="Times New Roman" w:eastAsia="仿宋_GB2312" w:hAnsi="Times New Roman"/>
          <w:sz w:val="32"/>
          <w:szCs w:val="32"/>
        </w:rPr>
        <w:t>桂合作</w:t>
      </w:r>
      <w:proofErr w:type="gramEnd"/>
      <w:r>
        <w:rPr>
          <w:rFonts w:ascii="Times New Roman" w:eastAsia="仿宋_GB2312" w:hAnsi="Times New Roman"/>
          <w:sz w:val="32"/>
          <w:szCs w:val="32"/>
        </w:rPr>
        <w:t>特别试验区</w:t>
      </w:r>
      <w:r>
        <w:rPr>
          <w:rFonts w:ascii="Times New Roman" w:eastAsia="仿宋_GB2312" w:hAnsi="Times New Roman"/>
          <w:sz w:val="32"/>
          <w:szCs w:val="32"/>
        </w:rPr>
        <w:t>CEPA</w:t>
      </w:r>
      <w:r>
        <w:rPr>
          <w:rFonts w:ascii="Times New Roman" w:eastAsia="仿宋_GB2312" w:hAnsi="Times New Roman"/>
          <w:sz w:val="32"/>
          <w:szCs w:val="32"/>
        </w:rPr>
        <w:t>先行先试示范基地</w:t>
      </w:r>
      <w:r>
        <w:rPr>
          <w:rFonts w:ascii="Times New Roman" w:eastAsia="仿宋_GB2312" w:hAnsi="Times New Roman" w:hint="eastAsia"/>
          <w:sz w:val="32"/>
          <w:szCs w:val="32"/>
        </w:rPr>
        <w:t>实质性</w:t>
      </w:r>
      <w:r>
        <w:rPr>
          <w:rFonts w:ascii="Times New Roman" w:eastAsia="仿宋_GB2312" w:hAnsi="Times New Roman"/>
          <w:sz w:val="32"/>
          <w:szCs w:val="32"/>
        </w:rPr>
        <w:t>建设</w:t>
      </w:r>
      <w:r>
        <w:rPr>
          <w:rFonts w:ascii="Times New Roman" w:eastAsia="仿宋_GB2312" w:hAnsi="Times New Roman" w:hint="eastAsia"/>
          <w:sz w:val="32"/>
          <w:szCs w:val="32"/>
        </w:rPr>
        <w:t>，</w:t>
      </w:r>
      <w:r>
        <w:rPr>
          <w:rFonts w:ascii="Times New Roman" w:eastAsia="仿宋_GB2312" w:hAnsi="Times New Roman"/>
          <w:sz w:val="32"/>
          <w:szCs w:val="32"/>
        </w:rPr>
        <w:t>争取设立国家进口贸易促进创新示范区，力争推动循环园区成功申报</w:t>
      </w:r>
      <w:r>
        <w:rPr>
          <w:rFonts w:ascii="Times New Roman" w:eastAsia="仿宋_GB2312" w:hAnsi="Times New Roman"/>
          <w:sz w:val="32"/>
          <w:szCs w:val="32"/>
        </w:rPr>
        <w:t>2020</w:t>
      </w:r>
      <w:r>
        <w:rPr>
          <w:rFonts w:ascii="Times New Roman" w:eastAsia="仿宋_GB2312" w:hAnsi="Times New Roman"/>
          <w:sz w:val="32"/>
          <w:szCs w:val="32"/>
        </w:rPr>
        <w:t>年自治区级经济技术开发区。</w:t>
      </w:r>
      <w:r>
        <w:rPr>
          <w:rFonts w:ascii="Times New Roman" w:eastAsia="仿宋_GB2312" w:hAnsi="Times New Roman" w:hint="eastAsia"/>
          <w:b/>
          <w:sz w:val="32"/>
          <w:szCs w:val="32"/>
        </w:rPr>
        <w:t>二</w:t>
      </w:r>
      <w:r>
        <w:rPr>
          <w:rFonts w:ascii="Times New Roman" w:eastAsia="仿宋_GB2312" w:hAnsi="Times New Roman"/>
          <w:b/>
          <w:sz w:val="32"/>
          <w:szCs w:val="32"/>
        </w:rPr>
        <w:t>是</w:t>
      </w:r>
      <w:r>
        <w:rPr>
          <w:rFonts w:ascii="Times New Roman" w:eastAsia="仿宋_GB2312" w:hAnsi="Times New Roman" w:hint="eastAsia"/>
          <w:sz w:val="32"/>
          <w:szCs w:val="32"/>
        </w:rPr>
        <w:t>抓好外贸稳增长，</w:t>
      </w:r>
      <w:r>
        <w:rPr>
          <w:rFonts w:ascii="Times New Roman" w:eastAsia="仿宋_GB2312" w:hAnsi="Times New Roman"/>
          <w:sz w:val="32"/>
          <w:szCs w:val="32"/>
        </w:rPr>
        <w:t>全力推进加工贸易倍增计划。开展以粤港澳等地为重点的加工贸易驻点招商活动。积极培育外贸新业态</w:t>
      </w:r>
      <w:r>
        <w:rPr>
          <w:rFonts w:ascii="Times New Roman" w:eastAsia="仿宋_GB2312" w:hAnsi="Times New Roman" w:hint="eastAsia"/>
          <w:sz w:val="32"/>
          <w:szCs w:val="32"/>
        </w:rPr>
        <w:t>，</w:t>
      </w:r>
      <w:r>
        <w:rPr>
          <w:rFonts w:ascii="Times New Roman" w:eastAsia="仿宋_GB2312" w:hAnsi="Times New Roman"/>
          <w:sz w:val="32"/>
          <w:szCs w:val="32"/>
        </w:rPr>
        <w:t>全面整合人工宝石产业，搭建市场采购贸易相关平</w:t>
      </w:r>
      <w:r>
        <w:rPr>
          <w:rFonts w:ascii="Times New Roman" w:eastAsia="仿宋_GB2312" w:hAnsi="Times New Roman"/>
          <w:sz w:val="32"/>
          <w:szCs w:val="32"/>
        </w:rPr>
        <w:lastRenderedPageBreak/>
        <w:t>台，形成具有梧州</w:t>
      </w:r>
      <w:proofErr w:type="gramStart"/>
      <w:r>
        <w:rPr>
          <w:rFonts w:ascii="Times New Roman" w:eastAsia="仿宋_GB2312" w:hAnsi="Times New Roman"/>
          <w:sz w:val="32"/>
          <w:szCs w:val="32"/>
        </w:rPr>
        <w:t>特色外贸</w:t>
      </w:r>
      <w:proofErr w:type="gramEnd"/>
      <w:r>
        <w:rPr>
          <w:rFonts w:ascii="Times New Roman" w:eastAsia="仿宋_GB2312" w:hAnsi="Times New Roman"/>
          <w:sz w:val="32"/>
          <w:szCs w:val="32"/>
        </w:rPr>
        <w:t>竞争新优势。</w:t>
      </w:r>
      <w:r>
        <w:rPr>
          <w:rFonts w:ascii="Times New Roman" w:eastAsia="仿宋_GB2312" w:hAnsi="Times New Roman" w:hint="eastAsia"/>
          <w:b/>
          <w:sz w:val="32"/>
          <w:szCs w:val="32"/>
        </w:rPr>
        <w:t>三是</w:t>
      </w:r>
      <w:r>
        <w:rPr>
          <w:rFonts w:ascii="Times New Roman" w:eastAsia="仿宋_GB2312" w:hAnsi="Times New Roman"/>
          <w:sz w:val="32"/>
          <w:szCs w:val="32"/>
        </w:rPr>
        <w:t>继续推动利用外资稳步发展</w:t>
      </w:r>
      <w:r>
        <w:rPr>
          <w:rFonts w:ascii="Times New Roman" w:eastAsia="仿宋_GB2312" w:hAnsi="Times New Roman" w:hint="eastAsia"/>
          <w:sz w:val="32"/>
          <w:szCs w:val="32"/>
        </w:rPr>
        <w:t>，</w:t>
      </w:r>
      <w:r>
        <w:rPr>
          <w:rFonts w:ascii="Times New Roman" w:eastAsia="仿宋_GB2312" w:hAnsi="Times New Roman"/>
          <w:sz w:val="32"/>
          <w:szCs w:val="32"/>
        </w:rPr>
        <w:t>聚焦加工贸易和服务业开放合作，参加系列投资推介活动。</w:t>
      </w:r>
      <w:r>
        <w:rPr>
          <w:rFonts w:ascii="Times New Roman" w:eastAsia="仿宋_GB2312" w:hAnsi="Times New Roman" w:hint="eastAsia"/>
          <w:b/>
          <w:sz w:val="32"/>
          <w:szCs w:val="32"/>
        </w:rPr>
        <w:t>四是</w:t>
      </w:r>
      <w:r>
        <w:rPr>
          <w:rFonts w:ascii="Times New Roman" w:eastAsia="仿宋_GB2312" w:hAnsi="Times New Roman"/>
          <w:sz w:val="32"/>
          <w:szCs w:val="32"/>
        </w:rPr>
        <w:t>继续提升口岸通关营商环境</w:t>
      </w:r>
      <w:r>
        <w:rPr>
          <w:rFonts w:ascii="Times New Roman" w:eastAsia="仿宋_GB2312" w:hAnsi="Times New Roman" w:hint="eastAsia"/>
          <w:sz w:val="32"/>
          <w:szCs w:val="32"/>
        </w:rPr>
        <w:t>，</w:t>
      </w:r>
      <w:r>
        <w:rPr>
          <w:rFonts w:ascii="Times New Roman" w:eastAsia="仿宋_GB2312" w:hAnsi="Times New Roman"/>
          <w:sz w:val="32"/>
          <w:szCs w:val="32"/>
        </w:rPr>
        <w:t>继续做好口岸提效降费，进一步完善</w:t>
      </w:r>
      <w:r>
        <w:rPr>
          <w:rFonts w:ascii="Times New Roman" w:eastAsia="仿宋_GB2312" w:hAnsi="Times New Roman"/>
          <w:sz w:val="32"/>
        </w:rPr>
        <w:t>李家庄码头、赤水码头</w:t>
      </w:r>
      <w:r>
        <w:rPr>
          <w:rFonts w:ascii="Times New Roman" w:eastAsia="仿宋_GB2312" w:hAnsi="Times New Roman"/>
          <w:sz w:val="32"/>
          <w:szCs w:val="32"/>
        </w:rPr>
        <w:t>口岸查验基础设施，优化口岸布局。继续落实珠江</w:t>
      </w:r>
      <w:r>
        <w:rPr>
          <w:rFonts w:ascii="Times New Roman" w:eastAsia="仿宋_GB2312" w:hAnsi="Times New Roman"/>
          <w:sz w:val="32"/>
          <w:szCs w:val="32"/>
        </w:rPr>
        <w:t>-</w:t>
      </w:r>
      <w:r>
        <w:rPr>
          <w:rFonts w:ascii="Times New Roman" w:eastAsia="仿宋_GB2312" w:hAnsi="Times New Roman"/>
          <w:sz w:val="32"/>
          <w:szCs w:val="32"/>
        </w:rPr>
        <w:t>西江经济带发展若干政策，培育梧州至香港外贸航线。</w:t>
      </w:r>
    </w:p>
    <w:p w:rsidR="00302EBF" w:rsidRDefault="00302EBF">
      <w:pPr>
        <w:widowControl/>
        <w:shd w:val="clear" w:color="auto" w:fill="FFFFFF"/>
        <w:spacing w:line="525" w:lineRule="atLeast"/>
        <w:ind w:left="1" w:rightChars="-27" w:right="-57" w:firstLineChars="200" w:firstLine="643"/>
        <w:rPr>
          <w:rFonts w:ascii="黑体" w:eastAsia="黑体" w:hAnsi="仿宋" w:cs="黑体"/>
          <w:b/>
          <w:bCs/>
          <w:color w:val="333333"/>
          <w:kern w:val="0"/>
          <w:sz w:val="32"/>
          <w:szCs w:val="32"/>
        </w:rPr>
      </w:pPr>
    </w:p>
    <w:p w:rsidR="00302EBF" w:rsidRDefault="00F3587C">
      <w:pPr>
        <w:widowControl/>
        <w:shd w:val="clear" w:color="auto" w:fill="FFFFFF"/>
        <w:spacing w:line="525" w:lineRule="atLeast"/>
        <w:ind w:left="1" w:rightChars="-27" w:right="-57" w:firstLineChars="200" w:firstLine="643"/>
        <w:rPr>
          <w:rFonts w:ascii="黑体" w:eastAsia="黑体" w:hAnsi="仿宋" w:cs="Times New Roman"/>
          <w:b/>
          <w:bCs/>
          <w:color w:val="333333"/>
          <w:kern w:val="0"/>
          <w:sz w:val="32"/>
          <w:szCs w:val="32"/>
        </w:rPr>
      </w:pPr>
      <w:r>
        <w:rPr>
          <w:rFonts w:ascii="黑体" w:eastAsia="黑体" w:hAnsi="仿宋" w:cs="黑体" w:hint="eastAsia"/>
          <w:b/>
          <w:bCs/>
          <w:color w:val="333333"/>
          <w:kern w:val="0"/>
          <w:sz w:val="32"/>
          <w:szCs w:val="32"/>
        </w:rPr>
        <w:t>第二部分：</w:t>
      </w:r>
      <w:r>
        <w:rPr>
          <w:rFonts w:ascii="黑体" w:eastAsia="黑体" w:hAnsi="仿宋" w:cs="黑体"/>
          <w:b/>
          <w:bCs/>
          <w:color w:val="333333"/>
          <w:kern w:val="0"/>
          <w:sz w:val="32"/>
          <w:szCs w:val="32"/>
        </w:rPr>
        <w:t xml:space="preserve"> 20</w:t>
      </w:r>
      <w:r>
        <w:rPr>
          <w:rFonts w:ascii="黑体" w:eastAsia="黑体" w:hAnsi="仿宋" w:cs="黑体" w:hint="eastAsia"/>
          <w:b/>
          <w:bCs/>
          <w:color w:val="333333"/>
          <w:kern w:val="0"/>
          <w:sz w:val="32"/>
          <w:szCs w:val="32"/>
        </w:rPr>
        <w:t>20年部门预算报表（预算公开报表作为附件挂在报告尾部，详见附件）</w:t>
      </w:r>
    </w:p>
    <w:p w:rsidR="00302EBF" w:rsidRDefault="00302EBF">
      <w:pPr>
        <w:widowControl/>
        <w:shd w:val="clear" w:color="auto" w:fill="FFFFFF"/>
        <w:spacing w:line="525" w:lineRule="atLeast"/>
        <w:ind w:left="1" w:rightChars="-27" w:right="-57" w:firstLineChars="200" w:firstLine="643"/>
        <w:rPr>
          <w:rFonts w:ascii="黑体" w:eastAsia="黑体" w:hAnsi="仿宋" w:cs="Times New Roman"/>
          <w:b/>
          <w:bCs/>
          <w:color w:val="333333"/>
          <w:kern w:val="0"/>
          <w:sz w:val="32"/>
          <w:szCs w:val="32"/>
        </w:rPr>
      </w:pPr>
    </w:p>
    <w:p w:rsidR="00302EBF" w:rsidRDefault="00F3587C">
      <w:pPr>
        <w:widowControl/>
        <w:wordWrap w:val="0"/>
        <w:spacing w:line="555" w:lineRule="atLeast"/>
        <w:ind w:rightChars="-27" w:right="-57" w:firstLineChars="200" w:firstLine="643"/>
        <w:rPr>
          <w:rFonts w:ascii="黑体" w:eastAsia="黑体" w:hAnsi="仿宋" w:cs="Times New Roman"/>
          <w:b/>
          <w:bCs/>
          <w:color w:val="333333"/>
          <w:kern w:val="0"/>
          <w:sz w:val="32"/>
          <w:szCs w:val="32"/>
        </w:rPr>
      </w:pPr>
      <w:r>
        <w:rPr>
          <w:rFonts w:ascii="黑体" w:eastAsia="黑体" w:hAnsi="仿宋" w:cs="黑体" w:hint="eastAsia"/>
          <w:b/>
          <w:bCs/>
          <w:color w:val="333333"/>
          <w:kern w:val="0"/>
          <w:sz w:val="32"/>
          <w:szCs w:val="32"/>
        </w:rPr>
        <w:t>第三部分：</w:t>
      </w:r>
      <w:r>
        <w:rPr>
          <w:rFonts w:ascii="黑体" w:eastAsia="黑体" w:hAnsi="仿宋" w:cs="黑体"/>
          <w:b/>
          <w:bCs/>
          <w:color w:val="333333"/>
          <w:kern w:val="0"/>
          <w:sz w:val="32"/>
          <w:szCs w:val="32"/>
        </w:rPr>
        <w:t>20</w:t>
      </w:r>
      <w:r>
        <w:rPr>
          <w:rFonts w:ascii="黑体" w:eastAsia="黑体" w:hAnsi="仿宋" w:cs="黑体" w:hint="eastAsia"/>
          <w:b/>
          <w:bCs/>
          <w:color w:val="333333"/>
          <w:kern w:val="0"/>
          <w:sz w:val="32"/>
          <w:szCs w:val="32"/>
        </w:rPr>
        <w:t>20年部门预算及“三公”经费预算报表说明</w:t>
      </w:r>
    </w:p>
    <w:p w:rsidR="00302EBF" w:rsidRDefault="00F3587C">
      <w:pPr>
        <w:widowControl/>
        <w:wordWrap w:val="0"/>
        <w:spacing w:line="555" w:lineRule="atLeast"/>
        <w:ind w:rightChars="-27" w:right="-57" w:firstLineChars="196" w:firstLine="630"/>
        <w:rPr>
          <w:rFonts w:ascii="黑体" w:eastAsia="黑体" w:hAnsi="黑体" w:cs="Times New Roman"/>
          <w:b/>
          <w:bCs/>
          <w:color w:val="333333"/>
          <w:kern w:val="0"/>
          <w:sz w:val="32"/>
          <w:szCs w:val="32"/>
        </w:rPr>
      </w:pPr>
      <w:r>
        <w:rPr>
          <w:rFonts w:ascii="黑体" w:eastAsia="黑体" w:hAnsi="黑体" w:cs="黑体" w:hint="eastAsia"/>
          <w:b/>
          <w:bCs/>
          <w:color w:val="333333"/>
          <w:kern w:val="0"/>
          <w:sz w:val="32"/>
          <w:szCs w:val="32"/>
        </w:rPr>
        <w:t>一、</w:t>
      </w:r>
      <w:r>
        <w:rPr>
          <w:rFonts w:ascii="黑体" w:eastAsia="黑体" w:hAnsi="Times New Roman" w:cs="黑体"/>
          <w:b/>
          <w:bCs/>
          <w:color w:val="333333"/>
          <w:kern w:val="0"/>
          <w:sz w:val="32"/>
          <w:szCs w:val="32"/>
        </w:rPr>
        <w:t>20</w:t>
      </w:r>
      <w:r>
        <w:rPr>
          <w:rFonts w:ascii="黑体" w:eastAsia="黑体" w:hAnsi="Times New Roman" w:cs="黑体" w:hint="eastAsia"/>
          <w:b/>
          <w:bCs/>
          <w:color w:val="333333"/>
          <w:kern w:val="0"/>
          <w:sz w:val="32"/>
          <w:szCs w:val="32"/>
        </w:rPr>
        <w:t>20</w:t>
      </w:r>
      <w:r>
        <w:rPr>
          <w:rFonts w:ascii="黑体" w:eastAsia="黑体" w:hAnsi="黑体" w:cs="黑体" w:hint="eastAsia"/>
          <w:b/>
          <w:bCs/>
          <w:color w:val="333333"/>
          <w:kern w:val="0"/>
          <w:sz w:val="32"/>
          <w:szCs w:val="32"/>
        </w:rPr>
        <w:t>年部门收支总体</w:t>
      </w:r>
      <w:r>
        <w:rPr>
          <w:rFonts w:ascii="黑体" w:eastAsia="黑体" w:hAnsi="仿宋" w:cs="黑体" w:hint="eastAsia"/>
          <w:b/>
          <w:bCs/>
          <w:color w:val="000000"/>
          <w:kern w:val="0"/>
          <w:sz w:val="32"/>
          <w:szCs w:val="32"/>
        </w:rPr>
        <w:t>预算</w:t>
      </w:r>
      <w:r>
        <w:rPr>
          <w:rFonts w:ascii="黑体" w:eastAsia="黑体" w:hAnsi="黑体" w:cs="黑体" w:hint="eastAsia"/>
          <w:b/>
          <w:bCs/>
          <w:color w:val="333333"/>
          <w:kern w:val="0"/>
          <w:sz w:val="32"/>
          <w:szCs w:val="32"/>
        </w:rPr>
        <w:t>情况</w:t>
      </w:r>
    </w:p>
    <w:p w:rsidR="00302EBF" w:rsidRDefault="00F3587C">
      <w:pPr>
        <w:widowControl/>
        <w:wordWrap w:val="0"/>
        <w:spacing w:line="555" w:lineRule="atLeast"/>
        <w:ind w:rightChars="-27" w:right="-57" w:firstLineChars="150" w:firstLine="482"/>
        <w:rPr>
          <w:rFonts w:ascii="宋体" w:cs="Times New Roman"/>
          <w:color w:val="333333"/>
          <w:kern w:val="0"/>
        </w:rPr>
      </w:pPr>
      <w:r>
        <w:rPr>
          <w:rFonts w:ascii="楷体_GB2312" w:eastAsia="楷体_GB2312" w:hAnsi="Times New Roman" w:cs="楷体_GB2312" w:hint="eastAsia"/>
          <w:b/>
          <w:bCs/>
          <w:color w:val="333333"/>
          <w:kern w:val="0"/>
          <w:sz w:val="32"/>
          <w:szCs w:val="32"/>
        </w:rPr>
        <w:t>（一）收入预算说明</w:t>
      </w:r>
    </w:p>
    <w:p w:rsidR="00302EBF" w:rsidRDefault="00F3587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年收入总预算</w:t>
      </w:r>
      <w:r>
        <w:rPr>
          <w:rFonts w:ascii="Times New Roman" w:eastAsia="仿宋_GB2312" w:hAnsi="Times New Roman" w:hint="eastAsia"/>
          <w:sz w:val="32"/>
          <w:szCs w:val="32"/>
        </w:rPr>
        <w:t>6306594</w:t>
      </w:r>
      <w:r>
        <w:rPr>
          <w:rFonts w:ascii="Times New Roman" w:eastAsia="仿宋_GB2312" w:hAnsi="Times New Roman"/>
          <w:sz w:val="32"/>
          <w:szCs w:val="32"/>
        </w:rPr>
        <w:t>元，同比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2131162</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hint="eastAsia"/>
          <w:sz w:val="32"/>
          <w:szCs w:val="32"/>
        </w:rPr>
        <w:t>下降</w:t>
      </w:r>
      <w:r>
        <w:rPr>
          <w:rFonts w:ascii="Times New Roman" w:eastAsia="仿宋_GB2312" w:hAnsi="Times New Roman" w:hint="eastAsia"/>
          <w:sz w:val="32"/>
          <w:szCs w:val="32"/>
        </w:rPr>
        <w:t>25.26</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年收入预算总</w:t>
      </w:r>
      <w:r>
        <w:rPr>
          <w:rFonts w:ascii="Times New Roman" w:eastAsia="仿宋_GB2312" w:hAnsi="Times New Roman" w:hint="eastAsia"/>
          <w:sz w:val="32"/>
          <w:szCs w:val="32"/>
        </w:rPr>
        <w:t>体减少</w:t>
      </w:r>
      <w:r>
        <w:rPr>
          <w:rFonts w:ascii="Times New Roman" w:eastAsia="仿宋_GB2312" w:hAnsi="Times New Roman"/>
          <w:sz w:val="32"/>
          <w:szCs w:val="32"/>
        </w:rPr>
        <w:t>的主要原因是：</w:t>
      </w:r>
      <w:r>
        <w:rPr>
          <w:rFonts w:ascii="Times New Roman" w:eastAsia="仿宋_GB2312" w:hAnsi="Times New Roman" w:hint="eastAsia"/>
          <w:sz w:val="32"/>
          <w:szCs w:val="32"/>
        </w:rPr>
        <w:t>一是单位在编人员减少，</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年本单位下属二层机构进行了机构改革，其中梧州市商务综合执法稽查队不再属于梧州市商务局二层机构，虽然</w:t>
      </w:r>
      <w:r>
        <w:rPr>
          <w:rFonts w:ascii="Times New Roman" w:eastAsia="仿宋_GB2312" w:hAnsi="Times New Roman"/>
          <w:sz w:val="32"/>
          <w:szCs w:val="32"/>
        </w:rPr>
        <w:t>梧州市</w:t>
      </w:r>
      <w:r>
        <w:rPr>
          <w:rFonts w:ascii="Times New Roman" w:eastAsia="仿宋_GB2312" w:hAnsi="Times New Roman" w:hint="eastAsia"/>
          <w:sz w:val="32"/>
          <w:szCs w:val="32"/>
        </w:rPr>
        <w:t>电子商务</w:t>
      </w:r>
      <w:r>
        <w:rPr>
          <w:rFonts w:ascii="Times New Roman" w:eastAsia="仿宋_GB2312" w:hAnsi="Times New Roman"/>
          <w:sz w:val="32"/>
          <w:szCs w:val="32"/>
        </w:rPr>
        <w:t>服务中心从</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年起列入市财政部门预算</w:t>
      </w:r>
      <w:r>
        <w:rPr>
          <w:rFonts w:ascii="Times New Roman" w:eastAsia="仿宋_GB2312" w:hAnsi="Times New Roman" w:hint="eastAsia"/>
          <w:sz w:val="32"/>
          <w:szCs w:val="32"/>
        </w:rPr>
        <w:t>，但整体单位人员编制变动使在编人员数较往年减少</w:t>
      </w:r>
      <w:r>
        <w:rPr>
          <w:rFonts w:ascii="Times New Roman" w:eastAsia="仿宋_GB2312" w:hAnsi="Times New Roman"/>
          <w:sz w:val="32"/>
          <w:szCs w:val="32"/>
        </w:rPr>
        <w:t>等原因使机关工资福利支出和机关商品和服务支出相应</w:t>
      </w:r>
      <w:r>
        <w:rPr>
          <w:rFonts w:ascii="Times New Roman" w:eastAsia="仿宋_GB2312" w:hAnsi="Times New Roman" w:hint="eastAsia"/>
          <w:sz w:val="32"/>
          <w:szCs w:val="32"/>
        </w:rPr>
        <w:t>下降。</w:t>
      </w:r>
      <w:r>
        <w:rPr>
          <w:rFonts w:ascii="Times New Roman" w:eastAsia="仿宋_GB2312" w:hAnsi="Times New Roman"/>
          <w:sz w:val="32"/>
          <w:szCs w:val="32"/>
        </w:rPr>
        <w:t>二是根据</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月市政府出台</w:t>
      </w:r>
      <w:r>
        <w:rPr>
          <w:rFonts w:ascii="Times New Roman" w:eastAsia="仿宋_GB2312" w:hAnsi="Times New Roman" w:hint="eastAsia"/>
          <w:sz w:val="32"/>
          <w:szCs w:val="32"/>
        </w:rPr>
        <w:t>的</w:t>
      </w:r>
      <w:proofErr w:type="gramStart"/>
      <w:r>
        <w:rPr>
          <w:rFonts w:ascii="Times New Roman" w:eastAsia="仿宋_GB2312" w:hAnsi="Times New Roman" w:hint="eastAsia"/>
          <w:sz w:val="32"/>
          <w:szCs w:val="32"/>
        </w:rPr>
        <w:t>《</w:t>
      </w:r>
      <w:proofErr w:type="gramEnd"/>
      <w:r>
        <w:rPr>
          <w:rFonts w:ascii="Times New Roman" w:eastAsia="仿宋_GB2312" w:hAnsi="Times New Roman"/>
          <w:sz w:val="32"/>
          <w:szCs w:val="32"/>
        </w:rPr>
        <w:t>关于印发</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梧州市市直机关事业单位聘用人员管理暂行办法</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的通知（</w:t>
      </w:r>
      <w:proofErr w:type="gramStart"/>
      <w:r>
        <w:rPr>
          <w:rFonts w:ascii="Times New Roman" w:eastAsia="仿宋_GB2312" w:hAnsi="Times New Roman"/>
          <w:sz w:val="32"/>
          <w:szCs w:val="32"/>
        </w:rPr>
        <w:t>梧财行</w:t>
      </w:r>
      <w:proofErr w:type="gramEnd"/>
      <w:r>
        <w:rPr>
          <w:rFonts w:ascii="Times New Roman" w:eastAsia="仿宋_GB2312" w:hAnsi="Times New Roman"/>
          <w:sz w:val="32"/>
          <w:szCs w:val="32"/>
        </w:rPr>
        <w:t>[2019] 29</w:t>
      </w:r>
      <w:r>
        <w:rPr>
          <w:rFonts w:ascii="Times New Roman" w:eastAsia="仿宋_GB2312" w:hAnsi="Times New Roman"/>
          <w:sz w:val="32"/>
          <w:szCs w:val="32"/>
        </w:rPr>
        <w:t>号）文件精神</w:t>
      </w:r>
      <w:r>
        <w:rPr>
          <w:rFonts w:ascii="Times New Roman" w:eastAsia="仿宋_GB2312" w:hAnsi="Times New Roman" w:hint="eastAsia"/>
          <w:sz w:val="32"/>
          <w:szCs w:val="32"/>
        </w:rPr>
        <w:t>，</w:t>
      </w:r>
      <w:r>
        <w:rPr>
          <w:rFonts w:ascii="Times New Roman" w:eastAsia="仿宋_GB2312" w:hAnsi="Times New Roman"/>
          <w:sz w:val="32"/>
          <w:szCs w:val="32"/>
        </w:rPr>
        <w:t>我市</w:t>
      </w:r>
      <w:r>
        <w:rPr>
          <w:rFonts w:ascii="Times New Roman" w:eastAsia="仿宋_GB2312" w:hAnsi="Times New Roman" w:hint="eastAsia"/>
          <w:sz w:val="32"/>
          <w:szCs w:val="32"/>
        </w:rPr>
        <w:t>为</w:t>
      </w:r>
      <w:r>
        <w:rPr>
          <w:rFonts w:ascii="Times New Roman" w:eastAsia="仿宋_GB2312" w:hAnsi="Times New Roman"/>
          <w:sz w:val="32"/>
          <w:szCs w:val="32"/>
        </w:rPr>
        <w:t>进一步规范</w:t>
      </w:r>
      <w:r>
        <w:rPr>
          <w:rFonts w:ascii="Times New Roman" w:eastAsia="仿宋_GB2312" w:hAnsi="Times New Roman"/>
          <w:sz w:val="32"/>
          <w:szCs w:val="32"/>
        </w:rPr>
        <w:lastRenderedPageBreak/>
        <w:t>编外人员管理，节约行政成本，但</w:t>
      </w:r>
      <w:r>
        <w:rPr>
          <w:rFonts w:ascii="Times New Roman" w:eastAsia="仿宋_GB2312" w:hAnsi="Times New Roman" w:hint="eastAsia"/>
          <w:sz w:val="32"/>
          <w:szCs w:val="32"/>
        </w:rPr>
        <w:t>由于</w:t>
      </w:r>
      <w:r>
        <w:rPr>
          <w:rFonts w:ascii="Times New Roman" w:eastAsia="仿宋_GB2312" w:hAnsi="Times New Roman"/>
          <w:sz w:val="32"/>
          <w:szCs w:val="32"/>
        </w:rPr>
        <w:t>受时间紧急等因素影响，有关部门尚未全部完成编外人员报批、审核工作。为保证单位基本运转，相关编外人员经费列入我市</w:t>
      </w:r>
      <w:r>
        <w:rPr>
          <w:rFonts w:ascii="Times New Roman" w:eastAsia="仿宋_GB2312" w:hAnsi="Times New Roman"/>
          <w:sz w:val="32"/>
          <w:szCs w:val="32"/>
        </w:rPr>
        <w:t>2020</w:t>
      </w:r>
      <w:r>
        <w:rPr>
          <w:rFonts w:ascii="Times New Roman" w:eastAsia="仿宋_GB2312" w:hAnsi="Times New Roman"/>
          <w:sz w:val="32"/>
          <w:szCs w:val="32"/>
        </w:rPr>
        <w:t>年政府预算</w:t>
      </w:r>
      <w:r>
        <w:rPr>
          <w:rFonts w:ascii="Times New Roman" w:eastAsia="仿宋_GB2312" w:hAnsi="Times New Roman"/>
          <w:sz w:val="32"/>
          <w:szCs w:val="32"/>
        </w:rPr>
        <w:t> </w:t>
      </w:r>
      <w:r>
        <w:rPr>
          <w:rFonts w:ascii="Times New Roman" w:eastAsia="仿宋_GB2312" w:hAnsi="Times New Roman"/>
          <w:sz w:val="32"/>
          <w:szCs w:val="32"/>
        </w:rPr>
        <w:t>，未列入</w:t>
      </w:r>
      <w:r>
        <w:rPr>
          <w:rFonts w:ascii="Times New Roman" w:eastAsia="仿宋_GB2312" w:hAnsi="Times New Roman" w:hint="eastAsia"/>
          <w:sz w:val="32"/>
          <w:szCs w:val="32"/>
        </w:rPr>
        <w:t>本单位</w:t>
      </w:r>
      <w:r>
        <w:rPr>
          <w:rFonts w:ascii="Times New Roman" w:eastAsia="仿宋_GB2312" w:hAnsi="Times New Roman"/>
          <w:sz w:val="32"/>
          <w:szCs w:val="32"/>
        </w:rPr>
        <w:t>2020</w:t>
      </w:r>
      <w:r>
        <w:rPr>
          <w:rFonts w:ascii="Times New Roman" w:eastAsia="仿宋_GB2312" w:hAnsi="Times New Roman"/>
          <w:sz w:val="32"/>
          <w:szCs w:val="32"/>
        </w:rPr>
        <w:t>年部门预算</w:t>
      </w:r>
      <w:r>
        <w:rPr>
          <w:rFonts w:ascii="Times New Roman" w:eastAsia="仿宋_GB2312" w:hAnsi="Times New Roman" w:hint="eastAsia"/>
          <w:sz w:val="32"/>
          <w:szCs w:val="32"/>
        </w:rPr>
        <w:t>（</w:t>
      </w:r>
      <w:r>
        <w:rPr>
          <w:rFonts w:ascii="Times New Roman" w:eastAsia="仿宋_GB2312" w:hAnsi="Times New Roman"/>
          <w:sz w:val="32"/>
          <w:szCs w:val="32"/>
        </w:rPr>
        <w:t>上年编外人员经费列入了</w:t>
      </w:r>
      <w:r>
        <w:rPr>
          <w:rFonts w:ascii="Times New Roman" w:eastAsia="仿宋_GB2312" w:hAnsi="Times New Roman" w:hint="eastAsia"/>
          <w:sz w:val="32"/>
          <w:szCs w:val="32"/>
        </w:rPr>
        <w:t>本</w:t>
      </w:r>
      <w:r>
        <w:rPr>
          <w:rFonts w:ascii="Times New Roman" w:eastAsia="仿宋_GB2312" w:hAnsi="Times New Roman"/>
          <w:sz w:val="32"/>
          <w:szCs w:val="32"/>
        </w:rPr>
        <w:t>单位部门预算</w:t>
      </w:r>
      <w:r>
        <w:rPr>
          <w:rFonts w:ascii="Times New Roman" w:eastAsia="仿宋_GB2312" w:hAnsi="Times New Roman" w:hint="eastAsia"/>
          <w:sz w:val="32"/>
          <w:szCs w:val="32"/>
        </w:rPr>
        <w:t>）</w:t>
      </w:r>
      <w:r>
        <w:rPr>
          <w:rFonts w:ascii="Times New Roman" w:eastAsia="仿宋_GB2312" w:hAnsi="Times New Roman"/>
          <w:sz w:val="32"/>
          <w:szCs w:val="32"/>
        </w:rPr>
        <w:t>，因而造成单位项目支出同比下降</w:t>
      </w:r>
      <w:r>
        <w:rPr>
          <w:rFonts w:ascii="Times New Roman" w:eastAsia="仿宋_GB2312" w:hAnsi="Times New Roman" w:hint="eastAsia"/>
          <w:sz w:val="32"/>
          <w:szCs w:val="32"/>
        </w:rPr>
        <w:t>。三是本部门今年无其他专项支出项目。</w:t>
      </w:r>
      <w:r>
        <w:rPr>
          <w:rFonts w:ascii="Times New Roman" w:eastAsia="仿宋_GB2312" w:hAnsi="Times New Roman"/>
          <w:sz w:val="32"/>
          <w:szCs w:val="32"/>
        </w:rPr>
        <w:t>其中：</w:t>
      </w:r>
    </w:p>
    <w:p w:rsidR="00302EBF" w:rsidRDefault="00F3587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一般公共预算拨款</w:t>
      </w:r>
      <w:r>
        <w:rPr>
          <w:rFonts w:ascii="Times New Roman" w:eastAsia="仿宋_GB2312" w:hAnsi="Times New Roman" w:hint="eastAsia"/>
          <w:sz w:val="32"/>
          <w:szCs w:val="32"/>
        </w:rPr>
        <w:t>6306594</w:t>
      </w:r>
      <w:r>
        <w:rPr>
          <w:rFonts w:ascii="Times New Roman" w:eastAsia="仿宋_GB2312" w:hAnsi="Times New Roman"/>
          <w:sz w:val="32"/>
          <w:szCs w:val="32"/>
        </w:rPr>
        <w:t>元，同比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2131162</w:t>
      </w:r>
      <w:r>
        <w:rPr>
          <w:rFonts w:ascii="Times New Roman" w:eastAsia="仿宋_GB2312" w:hAnsi="Times New Roman"/>
          <w:sz w:val="32"/>
          <w:szCs w:val="32"/>
        </w:rPr>
        <w:t>元，</w:t>
      </w:r>
      <w:r>
        <w:rPr>
          <w:rFonts w:ascii="Times New Roman" w:eastAsia="仿宋_GB2312" w:hAnsi="Times New Roman" w:hint="eastAsia"/>
          <w:sz w:val="32"/>
          <w:szCs w:val="32"/>
        </w:rPr>
        <w:t>下降</w:t>
      </w:r>
      <w:r>
        <w:rPr>
          <w:rFonts w:ascii="Times New Roman" w:eastAsia="仿宋_GB2312" w:hAnsi="Times New Roman" w:hint="eastAsia"/>
          <w:sz w:val="32"/>
          <w:szCs w:val="32"/>
        </w:rPr>
        <w:t>25.26</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主要是由于机构改革，导致人员减少</w:t>
      </w:r>
      <w:r>
        <w:rPr>
          <w:rFonts w:ascii="Times New Roman" w:eastAsia="仿宋_GB2312" w:hAnsi="Times New Roman"/>
          <w:sz w:val="32"/>
          <w:szCs w:val="32"/>
        </w:rPr>
        <w:t>使机关工资福利支出和机关商品和服务支出相应</w:t>
      </w:r>
      <w:r>
        <w:rPr>
          <w:rFonts w:ascii="Times New Roman" w:eastAsia="仿宋_GB2312" w:hAnsi="Times New Roman" w:hint="eastAsia"/>
          <w:sz w:val="32"/>
          <w:szCs w:val="32"/>
        </w:rPr>
        <w:t>下降。</w:t>
      </w:r>
    </w:p>
    <w:p w:rsidR="00302EBF" w:rsidRDefault="00F3587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本单位无政府性基金拨款收入，同比无变化。</w:t>
      </w:r>
    </w:p>
    <w:p w:rsidR="00302EBF" w:rsidRDefault="00F3587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本单位无纳入财政专户管理的事业收入，同比无变化。</w:t>
      </w:r>
    </w:p>
    <w:p w:rsidR="00302EBF" w:rsidRDefault="00F3587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、本单位无转移性收入，同比无变化。</w:t>
      </w:r>
    </w:p>
    <w:p w:rsidR="00302EBF" w:rsidRDefault="00F3587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上年结余收入</w:t>
      </w:r>
      <w:r>
        <w:rPr>
          <w:rFonts w:ascii="Times New Roman" w:eastAsia="仿宋_GB2312" w:hAnsi="Times New Roman" w:hint="eastAsia"/>
          <w:sz w:val="32"/>
          <w:szCs w:val="32"/>
        </w:rPr>
        <w:t>0</w:t>
      </w:r>
      <w:r>
        <w:rPr>
          <w:rFonts w:ascii="Times New Roman" w:eastAsia="仿宋_GB2312" w:hAnsi="Times New Roman"/>
          <w:sz w:val="32"/>
          <w:szCs w:val="32"/>
        </w:rPr>
        <w:t>元，同比减少</w:t>
      </w:r>
      <w:r>
        <w:rPr>
          <w:rFonts w:ascii="Times New Roman" w:eastAsia="仿宋_GB2312" w:hAnsi="Times New Roman" w:hint="eastAsia"/>
          <w:sz w:val="32"/>
          <w:szCs w:val="32"/>
        </w:rPr>
        <w:t>146897</w:t>
      </w:r>
      <w:r>
        <w:rPr>
          <w:rFonts w:ascii="Times New Roman" w:eastAsia="仿宋_GB2312" w:hAnsi="Times New Roman"/>
          <w:sz w:val="32"/>
          <w:szCs w:val="32"/>
        </w:rPr>
        <w:t>元，下降</w:t>
      </w:r>
      <w:r>
        <w:rPr>
          <w:rFonts w:ascii="Times New Roman" w:eastAsia="仿宋_GB2312" w:hAnsi="Times New Roman" w:hint="eastAsia"/>
          <w:sz w:val="32"/>
          <w:szCs w:val="32"/>
        </w:rPr>
        <w:t>100</w:t>
      </w:r>
      <w:r>
        <w:rPr>
          <w:rFonts w:ascii="Times New Roman" w:eastAsia="仿宋_GB2312" w:hAnsi="Times New Roman"/>
          <w:sz w:val="32"/>
          <w:szCs w:val="32"/>
        </w:rPr>
        <w:t>%</w:t>
      </w:r>
      <w:r>
        <w:rPr>
          <w:rFonts w:ascii="Times New Roman" w:eastAsia="仿宋_GB2312" w:hAnsi="Times New Roman"/>
          <w:sz w:val="32"/>
          <w:szCs w:val="32"/>
        </w:rPr>
        <w:t>。主要是</w:t>
      </w:r>
      <w:r>
        <w:rPr>
          <w:rFonts w:ascii="Times New Roman" w:eastAsia="仿宋_GB2312" w:hAnsi="Times New Roman" w:hint="eastAsia"/>
          <w:sz w:val="32"/>
          <w:szCs w:val="32"/>
        </w:rPr>
        <w:t>本部门今年无结余收入</w:t>
      </w:r>
      <w:r>
        <w:rPr>
          <w:rFonts w:ascii="Times New Roman" w:eastAsia="仿宋_GB2312" w:hAnsi="Times New Roman"/>
          <w:sz w:val="32"/>
          <w:szCs w:val="32"/>
        </w:rPr>
        <w:t>。</w:t>
      </w:r>
    </w:p>
    <w:p w:rsidR="00302EBF" w:rsidRDefault="00F3587C">
      <w:pPr>
        <w:widowControl/>
        <w:wordWrap w:val="0"/>
        <w:spacing w:line="555" w:lineRule="atLeast"/>
        <w:ind w:rightChars="-27" w:right="-57" w:firstLineChars="196" w:firstLine="630"/>
        <w:rPr>
          <w:rFonts w:ascii="??_GB2312" w:eastAsia="Times New Roman" w:hAnsi="Times New Roman" w:cs="Times New Roman"/>
          <w:color w:val="333333"/>
          <w:kern w:val="0"/>
          <w:sz w:val="32"/>
          <w:szCs w:val="32"/>
        </w:rPr>
      </w:pPr>
      <w:r>
        <w:rPr>
          <w:rFonts w:ascii="楷体_GB2312" w:eastAsia="楷体_GB2312" w:hAnsi="Times New Roman" w:cs="楷体_GB2312" w:hint="eastAsia"/>
          <w:b/>
          <w:bCs/>
          <w:color w:val="333333"/>
          <w:kern w:val="0"/>
          <w:sz w:val="32"/>
          <w:szCs w:val="32"/>
        </w:rPr>
        <w:t>（二）支出预算说明</w:t>
      </w:r>
    </w:p>
    <w:p w:rsidR="00302EBF" w:rsidRDefault="00F3587C">
      <w:pPr>
        <w:tabs>
          <w:tab w:val="center" w:pos="4475"/>
        </w:tabs>
        <w:spacing w:line="572" w:lineRule="exact"/>
        <w:ind w:rightChars="-27" w:right="-57" w:firstLineChars="200" w:firstLine="640"/>
        <w:rPr>
          <w:rFonts w:ascii="??_GB2312" w:eastAsia="Times New Roman" w:hAnsi="Times New Roman" w:cs="Times New Roman"/>
          <w:color w:val="333333"/>
          <w:kern w:val="0"/>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年支出总预算</w:t>
      </w:r>
      <w:r>
        <w:rPr>
          <w:rFonts w:ascii="Times New Roman" w:eastAsia="仿宋_GB2312" w:hAnsi="Times New Roman" w:hint="eastAsia"/>
          <w:sz w:val="32"/>
          <w:szCs w:val="32"/>
        </w:rPr>
        <w:t>6306594</w:t>
      </w:r>
      <w:r>
        <w:rPr>
          <w:rFonts w:ascii="Times New Roman" w:eastAsia="仿宋_GB2312" w:hAnsi="Times New Roman" w:hint="eastAsia"/>
          <w:sz w:val="32"/>
          <w:szCs w:val="32"/>
        </w:rPr>
        <w:t>元，同比减少</w:t>
      </w:r>
      <w:r>
        <w:rPr>
          <w:rFonts w:ascii="Times New Roman" w:eastAsia="仿宋_GB2312" w:hAnsi="Times New Roman" w:hint="eastAsia"/>
          <w:sz w:val="32"/>
          <w:szCs w:val="32"/>
        </w:rPr>
        <w:t>2131162</w:t>
      </w:r>
      <w:r>
        <w:rPr>
          <w:rFonts w:ascii="Times New Roman" w:eastAsia="仿宋_GB2312" w:hAnsi="Times New Roman" w:hint="eastAsia"/>
          <w:sz w:val="32"/>
          <w:szCs w:val="32"/>
        </w:rPr>
        <w:t>元，下降</w:t>
      </w:r>
      <w:r>
        <w:rPr>
          <w:rFonts w:ascii="Times New Roman" w:eastAsia="仿宋_GB2312" w:hAnsi="Times New Roman" w:hint="eastAsia"/>
          <w:sz w:val="32"/>
          <w:szCs w:val="32"/>
        </w:rPr>
        <w:t>25.26 %</w:t>
      </w:r>
      <w:r>
        <w:rPr>
          <w:rFonts w:ascii="Times New Roman" w:eastAsia="仿宋_GB2312" w:hAnsi="Times New Roman" w:hint="eastAsia"/>
          <w:sz w:val="32"/>
          <w:szCs w:val="32"/>
        </w:rPr>
        <w:t>；</w:t>
      </w:r>
      <w:r>
        <w:rPr>
          <w:rFonts w:ascii="Times New Roman" w:eastAsia="仿宋_GB2312" w:hAnsi="Times New Roman" w:hint="eastAsia"/>
          <w:sz w:val="32"/>
          <w:szCs w:val="32"/>
        </w:rPr>
        <w:t>2020</w:t>
      </w:r>
      <w:r>
        <w:rPr>
          <w:rFonts w:ascii="Times New Roman" w:eastAsia="仿宋_GB2312" w:hAnsi="Times New Roman" w:hint="eastAsia"/>
          <w:sz w:val="32"/>
          <w:szCs w:val="32"/>
        </w:rPr>
        <w:t>年支出预算总体减少的主要原因是：一是单位在编人员减少，</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年本单位下属二层机构进行了机构改革，其中梧州市商务综合执法稽查队不再属于梧州市商务局二层机构，虽然</w:t>
      </w:r>
      <w:r>
        <w:rPr>
          <w:rFonts w:ascii="Times New Roman" w:eastAsia="仿宋_GB2312" w:hAnsi="Times New Roman"/>
          <w:sz w:val="32"/>
          <w:szCs w:val="32"/>
        </w:rPr>
        <w:t>梧州市</w:t>
      </w:r>
      <w:r>
        <w:rPr>
          <w:rFonts w:ascii="Times New Roman" w:eastAsia="仿宋_GB2312" w:hAnsi="Times New Roman" w:hint="eastAsia"/>
          <w:sz w:val="32"/>
          <w:szCs w:val="32"/>
        </w:rPr>
        <w:t>电子商务</w:t>
      </w:r>
      <w:r>
        <w:rPr>
          <w:rFonts w:ascii="Times New Roman" w:eastAsia="仿宋_GB2312" w:hAnsi="Times New Roman"/>
          <w:sz w:val="32"/>
          <w:szCs w:val="32"/>
        </w:rPr>
        <w:t>服务中心从</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年起列入市财政部门预算</w:t>
      </w:r>
      <w:r>
        <w:rPr>
          <w:rFonts w:ascii="Times New Roman" w:eastAsia="仿宋_GB2312" w:hAnsi="Times New Roman" w:hint="eastAsia"/>
          <w:sz w:val="32"/>
          <w:szCs w:val="32"/>
        </w:rPr>
        <w:t>，但整体单位人员编制变动使在编人员数较往年减少</w:t>
      </w:r>
      <w:r>
        <w:rPr>
          <w:rFonts w:ascii="Times New Roman" w:eastAsia="仿宋_GB2312" w:hAnsi="Times New Roman"/>
          <w:sz w:val="32"/>
          <w:szCs w:val="32"/>
        </w:rPr>
        <w:t>等原因使机关工资福利支出和机关商品和服务支出相应</w:t>
      </w:r>
      <w:r>
        <w:rPr>
          <w:rFonts w:ascii="Times New Roman" w:eastAsia="仿宋_GB2312" w:hAnsi="Times New Roman" w:hint="eastAsia"/>
          <w:sz w:val="32"/>
          <w:szCs w:val="32"/>
        </w:rPr>
        <w:t>下降</w:t>
      </w:r>
      <w:r>
        <w:rPr>
          <w:rFonts w:ascii="Times New Roman" w:eastAsia="仿宋_GB2312" w:hAnsi="Times New Roman"/>
          <w:sz w:val="32"/>
          <w:szCs w:val="32"/>
        </w:rPr>
        <w:t>；二是根据</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月市政府出台</w:t>
      </w:r>
      <w:r>
        <w:rPr>
          <w:rFonts w:ascii="Times New Roman" w:eastAsia="仿宋_GB2312" w:hAnsi="Times New Roman" w:hint="eastAsia"/>
          <w:sz w:val="32"/>
          <w:szCs w:val="32"/>
        </w:rPr>
        <w:t>的</w:t>
      </w:r>
      <w:proofErr w:type="gramStart"/>
      <w:r>
        <w:rPr>
          <w:rFonts w:ascii="Times New Roman" w:eastAsia="仿宋_GB2312" w:hAnsi="Times New Roman" w:hint="eastAsia"/>
          <w:sz w:val="32"/>
          <w:szCs w:val="32"/>
        </w:rPr>
        <w:t>《</w:t>
      </w:r>
      <w:proofErr w:type="gramEnd"/>
      <w:r>
        <w:rPr>
          <w:rFonts w:ascii="Times New Roman" w:eastAsia="仿宋_GB2312" w:hAnsi="Times New Roman"/>
          <w:sz w:val="32"/>
          <w:szCs w:val="32"/>
        </w:rPr>
        <w:t>关于印</w:t>
      </w:r>
      <w:r>
        <w:rPr>
          <w:rFonts w:ascii="Times New Roman" w:eastAsia="仿宋_GB2312" w:hAnsi="Times New Roman"/>
          <w:sz w:val="32"/>
          <w:szCs w:val="32"/>
        </w:rPr>
        <w:lastRenderedPageBreak/>
        <w:t>发</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梧州市市直机关事业单位聘用人员管理暂行办法</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的通知（</w:t>
      </w:r>
      <w:proofErr w:type="gramStart"/>
      <w:r>
        <w:rPr>
          <w:rFonts w:ascii="Times New Roman" w:eastAsia="仿宋_GB2312" w:hAnsi="Times New Roman"/>
          <w:sz w:val="32"/>
          <w:szCs w:val="32"/>
        </w:rPr>
        <w:t>梧财行</w:t>
      </w:r>
      <w:proofErr w:type="gramEnd"/>
      <w:r>
        <w:rPr>
          <w:rFonts w:ascii="Times New Roman" w:eastAsia="仿宋_GB2312" w:hAnsi="Times New Roman"/>
          <w:sz w:val="32"/>
          <w:szCs w:val="32"/>
        </w:rPr>
        <w:t>[2019] 29</w:t>
      </w:r>
      <w:r>
        <w:rPr>
          <w:rFonts w:ascii="Times New Roman" w:eastAsia="仿宋_GB2312" w:hAnsi="Times New Roman"/>
          <w:sz w:val="32"/>
          <w:szCs w:val="32"/>
        </w:rPr>
        <w:t>号）文件精神</w:t>
      </w:r>
      <w:r>
        <w:rPr>
          <w:rFonts w:ascii="Times New Roman" w:eastAsia="仿宋_GB2312" w:hAnsi="Times New Roman" w:hint="eastAsia"/>
          <w:sz w:val="32"/>
          <w:szCs w:val="32"/>
        </w:rPr>
        <w:t>，</w:t>
      </w:r>
      <w:r>
        <w:rPr>
          <w:rFonts w:ascii="Times New Roman" w:eastAsia="仿宋_GB2312" w:hAnsi="Times New Roman"/>
          <w:sz w:val="32"/>
          <w:szCs w:val="32"/>
        </w:rPr>
        <w:t>我市</w:t>
      </w:r>
      <w:r>
        <w:rPr>
          <w:rFonts w:ascii="Times New Roman" w:eastAsia="仿宋_GB2312" w:hAnsi="Times New Roman" w:hint="eastAsia"/>
          <w:sz w:val="32"/>
          <w:szCs w:val="32"/>
        </w:rPr>
        <w:t>为</w:t>
      </w:r>
      <w:r>
        <w:rPr>
          <w:rFonts w:ascii="Times New Roman" w:eastAsia="仿宋_GB2312" w:hAnsi="Times New Roman"/>
          <w:sz w:val="32"/>
          <w:szCs w:val="32"/>
        </w:rPr>
        <w:t>进一步规范编外人员管理，节约行政成本，但</w:t>
      </w:r>
      <w:r>
        <w:rPr>
          <w:rFonts w:ascii="Times New Roman" w:eastAsia="仿宋_GB2312" w:hAnsi="Times New Roman" w:hint="eastAsia"/>
          <w:sz w:val="32"/>
          <w:szCs w:val="32"/>
        </w:rPr>
        <w:t>由于</w:t>
      </w:r>
      <w:r>
        <w:rPr>
          <w:rFonts w:ascii="Times New Roman" w:eastAsia="仿宋_GB2312" w:hAnsi="Times New Roman"/>
          <w:sz w:val="32"/>
          <w:szCs w:val="32"/>
        </w:rPr>
        <w:t>受时间紧急等因素影响，有关部门尚未全部完成编外人员报批、审核工作。为保证单位基本运转，相关编外人员经费列入我市</w:t>
      </w:r>
      <w:r>
        <w:rPr>
          <w:rFonts w:ascii="Times New Roman" w:eastAsia="仿宋_GB2312" w:hAnsi="Times New Roman"/>
          <w:sz w:val="32"/>
          <w:szCs w:val="32"/>
        </w:rPr>
        <w:t>2020</w:t>
      </w:r>
      <w:r>
        <w:rPr>
          <w:rFonts w:ascii="Times New Roman" w:eastAsia="仿宋_GB2312" w:hAnsi="Times New Roman"/>
          <w:sz w:val="32"/>
          <w:szCs w:val="32"/>
        </w:rPr>
        <w:t>年政府预算</w:t>
      </w:r>
      <w:r>
        <w:rPr>
          <w:rFonts w:ascii="Times New Roman" w:eastAsia="仿宋_GB2312" w:hAnsi="Times New Roman"/>
          <w:sz w:val="32"/>
          <w:szCs w:val="32"/>
        </w:rPr>
        <w:t> </w:t>
      </w:r>
      <w:r>
        <w:rPr>
          <w:rFonts w:ascii="Times New Roman" w:eastAsia="仿宋_GB2312" w:hAnsi="Times New Roman"/>
          <w:sz w:val="32"/>
          <w:szCs w:val="32"/>
        </w:rPr>
        <w:t>，未列入</w:t>
      </w:r>
      <w:r>
        <w:rPr>
          <w:rFonts w:ascii="Times New Roman" w:eastAsia="仿宋_GB2312" w:hAnsi="Times New Roman" w:hint="eastAsia"/>
          <w:sz w:val="32"/>
          <w:szCs w:val="32"/>
        </w:rPr>
        <w:t>本单位</w:t>
      </w:r>
      <w:r>
        <w:rPr>
          <w:rFonts w:ascii="Times New Roman" w:eastAsia="仿宋_GB2312" w:hAnsi="Times New Roman"/>
          <w:sz w:val="32"/>
          <w:szCs w:val="32"/>
        </w:rPr>
        <w:t>2020</w:t>
      </w:r>
      <w:r>
        <w:rPr>
          <w:rFonts w:ascii="Times New Roman" w:eastAsia="仿宋_GB2312" w:hAnsi="Times New Roman"/>
          <w:sz w:val="32"/>
          <w:szCs w:val="32"/>
        </w:rPr>
        <w:t>年部门预算</w:t>
      </w:r>
      <w:r>
        <w:rPr>
          <w:rFonts w:ascii="Times New Roman" w:eastAsia="仿宋_GB2312" w:hAnsi="Times New Roman" w:hint="eastAsia"/>
          <w:sz w:val="32"/>
          <w:szCs w:val="32"/>
        </w:rPr>
        <w:t>（</w:t>
      </w:r>
      <w:r>
        <w:rPr>
          <w:rFonts w:ascii="Times New Roman" w:eastAsia="仿宋_GB2312" w:hAnsi="Times New Roman"/>
          <w:sz w:val="32"/>
          <w:szCs w:val="32"/>
        </w:rPr>
        <w:t>上年编外人员经费列入了</w:t>
      </w:r>
      <w:r>
        <w:rPr>
          <w:rFonts w:ascii="Times New Roman" w:eastAsia="仿宋_GB2312" w:hAnsi="Times New Roman" w:hint="eastAsia"/>
          <w:sz w:val="32"/>
          <w:szCs w:val="32"/>
        </w:rPr>
        <w:t>本</w:t>
      </w:r>
      <w:r>
        <w:rPr>
          <w:rFonts w:ascii="Times New Roman" w:eastAsia="仿宋_GB2312" w:hAnsi="Times New Roman"/>
          <w:sz w:val="32"/>
          <w:szCs w:val="32"/>
        </w:rPr>
        <w:t>单位部门预算</w:t>
      </w:r>
      <w:r>
        <w:rPr>
          <w:rFonts w:ascii="Times New Roman" w:eastAsia="仿宋_GB2312" w:hAnsi="Times New Roman" w:hint="eastAsia"/>
          <w:sz w:val="32"/>
          <w:szCs w:val="32"/>
        </w:rPr>
        <w:t>）</w:t>
      </w:r>
      <w:r>
        <w:rPr>
          <w:rFonts w:ascii="Times New Roman" w:eastAsia="仿宋_GB2312" w:hAnsi="Times New Roman"/>
          <w:sz w:val="32"/>
          <w:szCs w:val="32"/>
        </w:rPr>
        <w:t>，因而造成单位项目支出同比下降</w:t>
      </w:r>
      <w:r>
        <w:rPr>
          <w:rFonts w:ascii="Times New Roman" w:eastAsia="仿宋_GB2312" w:hAnsi="Times New Roman" w:hint="eastAsia"/>
          <w:sz w:val="32"/>
          <w:szCs w:val="32"/>
        </w:rPr>
        <w:t>。三是本部门今年无其他专项支出项目。其中：</w:t>
      </w:r>
    </w:p>
    <w:p w:rsidR="00302EBF" w:rsidRDefault="00F3587C">
      <w:pPr>
        <w:widowControl/>
        <w:wordWrap w:val="0"/>
        <w:spacing w:line="555" w:lineRule="atLeast"/>
        <w:ind w:rightChars="-27" w:right="-57" w:firstLine="645"/>
        <w:rPr>
          <w:rFonts w:ascii="??_GB2312" w:eastAsia="Times New Roman" w:hAnsi="Times New Roman" w:cs="Times New Roman"/>
          <w:color w:val="333333"/>
          <w:kern w:val="0"/>
          <w:sz w:val="32"/>
          <w:szCs w:val="32"/>
        </w:rPr>
      </w:pPr>
      <w:r>
        <w:rPr>
          <w:rFonts w:ascii="??_GB2312" w:eastAsia="Times New Roman" w:hAnsi="Times New Roman" w:cs="Times New Roman"/>
          <w:b/>
          <w:bCs/>
          <w:color w:val="333333"/>
          <w:kern w:val="0"/>
          <w:sz w:val="32"/>
          <w:szCs w:val="32"/>
        </w:rPr>
        <w:t>按支出功能分类科目划分，共分为四类</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）一般公共服务支出</w:t>
      </w:r>
      <w:r>
        <w:rPr>
          <w:rFonts w:ascii="Times New Roman" w:eastAsia="仿宋_GB2312" w:hAnsi="Times New Roman" w:hint="eastAsia"/>
          <w:sz w:val="32"/>
          <w:szCs w:val="32"/>
        </w:rPr>
        <w:t>5035254</w:t>
      </w:r>
      <w:r>
        <w:rPr>
          <w:rFonts w:ascii="Times New Roman" w:eastAsia="仿宋_GB2312" w:hAnsi="Times New Roman"/>
          <w:sz w:val="32"/>
          <w:szCs w:val="32"/>
        </w:rPr>
        <w:t>元，占支出总预算</w:t>
      </w:r>
      <w:r>
        <w:rPr>
          <w:rFonts w:ascii="Times New Roman" w:eastAsia="仿宋_GB2312" w:hAnsi="Times New Roman" w:hint="eastAsia"/>
          <w:sz w:val="32"/>
          <w:szCs w:val="32"/>
        </w:rPr>
        <w:t>79.84</w:t>
      </w:r>
      <w:r>
        <w:rPr>
          <w:rFonts w:ascii="Times New Roman" w:eastAsia="仿宋_GB2312" w:hAnsi="Times New Roman"/>
          <w:sz w:val="32"/>
          <w:szCs w:val="32"/>
        </w:rPr>
        <w:t>%</w:t>
      </w:r>
      <w:r>
        <w:rPr>
          <w:rFonts w:ascii="Times New Roman" w:eastAsia="仿宋_GB2312" w:hAnsi="Times New Roman"/>
          <w:sz w:val="32"/>
          <w:szCs w:val="32"/>
        </w:rPr>
        <w:t>，同比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1597783</w:t>
      </w:r>
      <w:r>
        <w:rPr>
          <w:rFonts w:ascii="Times New Roman" w:eastAsia="仿宋_GB2312" w:hAnsi="Times New Roman"/>
          <w:sz w:val="32"/>
          <w:szCs w:val="32"/>
        </w:rPr>
        <w:t>元，</w:t>
      </w:r>
      <w:r>
        <w:rPr>
          <w:rFonts w:ascii="Times New Roman" w:eastAsia="仿宋_GB2312" w:hAnsi="Times New Roman" w:hint="eastAsia"/>
          <w:sz w:val="32"/>
          <w:szCs w:val="32"/>
        </w:rPr>
        <w:t>下降</w:t>
      </w:r>
      <w:r>
        <w:rPr>
          <w:rFonts w:ascii="Times New Roman" w:eastAsia="仿宋_GB2312" w:hAnsi="Times New Roman" w:hint="eastAsia"/>
          <w:sz w:val="32"/>
          <w:szCs w:val="32"/>
        </w:rPr>
        <w:t>24.09</w:t>
      </w:r>
      <w:r>
        <w:rPr>
          <w:rFonts w:ascii="Times New Roman" w:eastAsia="仿宋_GB2312" w:hAnsi="Times New Roman"/>
          <w:sz w:val="32"/>
          <w:szCs w:val="32"/>
        </w:rPr>
        <w:t>%</w:t>
      </w:r>
      <w:r>
        <w:rPr>
          <w:rFonts w:ascii="Times New Roman" w:eastAsia="仿宋_GB2312" w:hAnsi="Times New Roman" w:hint="eastAsia"/>
          <w:sz w:val="32"/>
          <w:szCs w:val="32"/>
        </w:rPr>
        <w:t>。主要是由于机构改革导致人员减少，</w:t>
      </w:r>
      <w:r>
        <w:rPr>
          <w:rFonts w:ascii="Times New Roman" w:eastAsia="仿宋_GB2312" w:hAnsi="Times New Roman"/>
          <w:sz w:val="32"/>
          <w:szCs w:val="32"/>
        </w:rPr>
        <w:t>使机关工资福利支出和机关商品和服务支出相应</w:t>
      </w:r>
      <w:r>
        <w:rPr>
          <w:rFonts w:ascii="Times New Roman" w:eastAsia="仿宋_GB2312" w:hAnsi="Times New Roman" w:hint="eastAsia"/>
          <w:sz w:val="32"/>
          <w:szCs w:val="32"/>
        </w:rPr>
        <w:t>下降。</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）社会保障</w:t>
      </w:r>
      <w:r>
        <w:rPr>
          <w:rFonts w:ascii="Times New Roman" w:eastAsia="仿宋_GB2312" w:hAnsi="Times New Roman" w:hint="eastAsia"/>
          <w:sz w:val="32"/>
          <w:szCs w:val="32"/>
        </w:rPr>
        <w:t>和</w:t>
      </w:r>
      <w:r>
        <w:rPr>
          <w:rFonts w:ascii="Times New Roman" w:eastAsia="仿宋_GB2312" w:hAnsi="Times New Roman"/>
          <w:sz w:val="32"/>
          <w:szCs w:val="32"/>
        </w:rPr>
        <w:t>就业支出</w:t>
      </w:r>
      <w:r>
        <w:rPr>
          <w:rFonts w:ascii="Times New Roman" w:eastAsia="仿宋_GB2312" w:hAnsi="Times New Roman" w:hint="eastAsia"/>
          <w:sz w:val="32"/>
          <w:szCs w:val="32"/>
        </w:rPr>
        <w:t>562683</w:t>
      </w:r>
      <w:r>
        <w:rPr>
          <w:rFonts w:ascii="Times New Roman" w:eastAsia="仿宋_GB2312" w:hAnsi="Times New Roman"/>
          <w:sz w:val="32"/>
          <w:szCs w:val="32"/>
        </w:rPr>
        <w:t>元，占支出总预算</w:t>
      </w:r>
      <w:r>
        <w:rPr>
          <w:rFonts w:ascii="Times New Roman" w:eastAsia="仿宋_GB2312" w:hAnsi="Times New Roman" w:hint="eastAsia"/>
          <w:sz w:val="32"/>
          <w:szCs w:val="32"/>
        </w:rPr>
        <w:t>8.92</w:t>
      </w:r>
      <w:r>
        <w:rPr>
          <w:rFonts w:ascii="Times New Roman" w:eastAsia="仿宋_GB2312" w:hAnsi="Times New Roman"/>
          <w:sz w:val="32"/>
          <w:szCs w:val="32"/>
        </w:rPr>
        <w:t>%</w:t>
      </w:r>
      <w:r>
        <w:rPr>
          <w:rFonts w:ascii="Times New Roman" w:eastAsia="仿宋_GB2312" w:hAnsi="Times New Roman"/>
          <w:sz w:val="32"/>
          <w:szCs w:val="32"/>
        </w:rPr>
        <w:t>，同比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346359</w:t>
      </w:r>
      <w:r>
        <w:rPr>
          <w:rFonts w:ascii="Times New Roman" w:eastAsia="仿宋_GB2312" w:hAnsi="Times New Roman"/>
          <w:sz w:val="32"/>
          <w:szCs w:val="32"/>
        </w:rPr>
        <w:t>元，</w:t>
      </w:r>
      <w:r>
        <w:rPr>
          <w:rFonts w:ascii="Times New Roman" w:eastAsia="仿宋_GB2312" w:hAnsi="Times New Roman" w:hint="eastAsia"/>
          <w:sz w:val="32"/>
          <w:szCs w:val="32"/>
        </w:rPr>
        <w:t>下降</w:t>
      </w:r>
      <w:r>
        <w:rPr>
          <w:rFonts w:ascii="Times New Roman" w:eastAsia="仿宋_GB2312" w:hAnsi="Times New Roman" w:hint="eastAsia"/>
          <w:sz w:val="32"/>
          <w:szCs w:val="32"/>
        </w:rPr>
        <w:t>38.10</w:t>
      </w:r>
      <w:r>
        <w:rPr>
          <w:rFonts w:ascii="Times New Roman" w:eastAsia="仿宋_GB2312" w:hAnsi="Times New Roman"/>
          <w:sz w:val="32"/>
          <w:szCs w:val="32"/>
        </w:rPr>
        <w:t> %</w:t>
      </w:r>
      <w:r>
        <w:rPr>
          <w:rFonts w:ascii="Times New Roman" w:eastAsia="仿宋_GB2312" w:hAnsi="Times New Roman" w:hint="eastAsia"/>
          <w:sz w:val="32"/>
          <w:szCs w:val="32"/>
        </w:rPr>
        <w:t>。主要是由于机构改革导致人员减少，</w:t>
      </w:r>
      <w:r>
        <w:rPr>
          <w:rFonts w:ascii="Times New Roman" w:eastAsia="仿宋_GB2312" w:hAnsi="Times New Roman"/>
          <w:sz w:val="32"/>
          <w:szCs w:val="32"/>
        </w:rPr>
        <w:t>使</w:t>
      </w:r>
      <w:r>
        <w:rPr>
          <w:rFonts w:ascii="Times New Roman" w:eastAsia="仿宋_GB2312" w:hAnsi="Times New Roman" w:hint="eastAsia"/>
          <w:sz w:val="32"/>
          <w:szCs w:val="32"/>
        </w:rPr>
        <w:t>社会保障和就业支出相应下降</w:t>
      </w:r>
      <w:r>
        <w:rPr>
          <w:rFonts w:ascii="Times New Roman" w:eastAsia="仿宋_GB2312" w:hAnsi="Times New Roman"/>
          <w:sz w:val="32"/>
          <w:szCs w:val="32"/>
        </w:rPr>
        <w:t>；</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医疗卫生与计划生育支出</w:t>
      </w:r>
      <w:r>
        <w:rPr>
          <w:rFonts w:ascii="Times New Roman" w:eastAsia="仿宋_GB2312" w:hAnsi="Times New Roman" w:hint="eastAsia"/>
          <w:sz w:val="32"/>
          <w:szCs w:val="32"/>
        </w:rPr>
        <w:t>286644</w:t>
      </w:r>
      <w:r>
        <w:rPr>
          <w:rFonts w:ascii="Times New Roman" w:eastAsia="仿宋_GB2312" w:hAnsi="Times New Roman"/>
          <w:sz w:val="32"/>
          <w:szCs w:val="32"/>
        </w:rPr>
        <w:t>元，占支出总预算</w:t>
      </w:r>
      <w:r>
        <w:rPr>
          <w:rFonts w:ascii="Times New Roman" w:eastAsia="仿宋_GB2312" w:hAnsi="Times New Roman"/>
          <w:sz w:val="32"/>
          <w:szCs w:val="32"/>
        </w:rPr>
        <w:t>4</w:t>
      </w:r>
      <w:r>
        <w:rPr>
          <w:rFonts w:ascii="Times New Roman" w:eastAsia="仿宋_GB2312" w:hAnsi="Times New Roman" w:hint="eastAsia"/>
          <w:sz w:val="32"/>
          <w:szCs w:val="32"/>
        </w:rPr>
        <w:t>.5</w:t>
      </w:r>
      <w:r>
        <w:rPr>
          <w:rFonts w:ascii="Times New Roman" w:eastAsia="仿宋_GB2312" w:hAnsi="Times New Roman"/>
          <w:sz w:val="32"/>
          <w:szCs w:val="32"/>
        </w:rPr>
        <w:t>5%</w:t>
      </w:r>
      <w:r>
        <w:rPr>
          <w:rFonts w:ascii="Times New Roman" w:eastAsia="仿宋_GB2312" w:hAnsi="Times New Roman"/>
          <w:sz w:val="32"/>
          <w:szCs w:val="32"/>
        </w:rPr>
        <w:t>，同比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63608</w:t>
      </w:r>
      <w:r>
        <w:rPr>
          <w:rFonts w:ascii="Times New Roman" w:eastAsia="仿宋_GB2312" w:hAnsi="Times New Roman"/>
          <w:sz w:val="32"/>
          <w:szCs w:val="32"/>
        </w:rPr>
        <w:t>元，</w:t>
      </w:r>
      <w:r>
        <w:rPr>
          <w:rFonts w:ascii="Times New Roman" w:eastAsia="仿宋_GB2312" w:hAnsi="Times New Roman" w:hint="eastAsia"/>
          <w:sz w:val="32"/>
          <w:szCs w:val="32"/>
        </w:rPr>
        <w:t>下降</w:t>
      </w:r>
      <w:r>
        <w:rPr>
          <w:rFonts w:ascii="Times New Roman" w:eastAsia="仿宋_GB2312" w:hAnsi="Times New Roman" w:hint="eastAsia"/>
          <w:sz w:val="32"/>
          <w:szCs w:val="32"/>
        </w:rPr>
        <w:t>18.16</w:t>
      </w:r>
      <w:r>
        <w:rPr>
          <w:rFonts w:ascii="Times New Roman" w:eastAsia="仿宋_GB2312" w:hAnsi="Times New Roman"/>
          <w:sz w:val="32"/>
          <w:szCs w:val="32"/>
        </w:rPr>
        <w:t> %</w:t>
      </w:r>
      <w:r>
        <w:rPr>
          <w:rFonts w:ascii="Times New Roman" w:eastAsia="仿宋_GB2312" w:hAnsi="Times New Roman" w:hint="eastAsia"/>
          <w:sz w:val="32"/>
          <w:szCs w:val="32"/>
        </w:rPr>
        <w:t>。主要是由于机构改革导致人员减少，</w:t>
      </w:r>
      <w:r>
        <w:rPr>
          <w:rFonts w:ascii="Times New Roman" w:eastAsia="仿宋_GB2312" w:hAnsi="Times New Roman"/>
          <w:sz w:val="32"/>
          <w:szCs w:val="32"/>
        </w:rPr>
        <w:t>使</w:t>
      </w:r>
      <w:r>
        <w:rPr>
          <w:rFonts w:ascii="Times New Roman" w:eastAsia="仿宋_GB2312" w:hAnsi="Times New Roman" w:hint="eastAsia"/>
          <w:sz w:val="32"/>
          <w:szCs w:val="32"/>
        </w:rPr>
        <w:t>医疗卫生与计划生育支出</w:t>
      </w:r>
      <w:r>
        <w:rPr>
          <w:rFonts w:ascii="Times New Roman" w:eastAsia="仿宋_GB2312" w:hAnsi="Times New Roman"/>
          <w:sz w:val="32"/>
          <w:szCs w:val="32"/>
        </w:rPr>
        <w:t>相应</w:t>
      </w:r>
      <w:r>
        <w:rPr>
          <w:rFonts w:ascii="Times New Roman" w:eastAsia="仿宋_GB2312" w:hAnsi="Times New Roman" w:hint="eastAsia"/>
          <w:sz w:val="32"/>
          <w:szCs w:val="32"/>
        </w:rPr>
        <w:t>下降；</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）住房保障支出</w:t>
      </w:r>
      <w:r>
        <w:rPr>
          <w:rFonts w:ascii="Times New Roman" w:eastAsia="仿宋_GB2312" w:hAnsi="Times New Roman" w:hint="eastAsia"/>
          <w:sz w:val="32"/>
          <w:szCs w:val="32"/>
        </w:rPr>
        <w:t>422013</w:t>
      </w:r>
      <w:r>
        <w:rPr>
          <w:rFonts w:ascii="Times New Roman" w:eastAsia="仿宋_GB2312" w:hAnsi="Times New Roman"/>
          <w:sz w:val="32"/>
          <w:szCs w:val="32"/>
        </w:rPr>
        <w:t>元，占支出总预算</w:t>
      </w:r>
      <w:r>
        <w:rPr>
          <w:rFonts w:ascii="Times New Roman" w:eastAsia="仿宋_GB2312" w:hAnsi="Times New Roman" w:hint="eastAsia"/>
          <w:sz w:val="32"/>
          <w:szCs w:val="32"/>
        </w:rPr>
        <w:t>6.69</w:t>
      </w:r>
      <w:r>
        <w:rPr>
          <w:rFonts w:ascii="Times New Roman" w:eastAsia="仿宋_GB2312" w:hAnsi="Times New Roman"/>
          <w:sz w:val="32"/>
          <w:szCs w:val="32"/>
        </w:rPr>
        <w:t>%</w:t>
      </w:r>
      <w:r>
        <w:rPr>
          <w:rFonts w:ascii="Times New Roman" w:eastAsia="仿宋_GB2312" w:hAnsi="Times New Roman"/>
          <w:sz w:val="32"/>
          <w:szCs w:val="32"/>
        </w:rPr>
        <w:t>，同比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123412</w:t>
      </w:r>
      <w:r>
        <w:rPr>
          <w:rFonts w:ascii="Times New Roman" w:eastAsia="仿宋_GB2312" w:hAnsi="Times New Roman"/>
          <w:sz w:val="32"/>
          <w:szCs w:val="32"/>
        </w:rPr>
        <w:t>元，</w:t>
      </w:r>
      <w:r>
        <w:rPr>
          <w:rFonts w:ascii="Times New Roman" w:eastAsia="仿宋_GB2312" w:hAnsi="Times New Roman" w:hint="eastAsia"/>
          <w:sz w:val="32"/>
          <w:szCs w:val="32"/>
        </w:rPr>
        <w:t>下降</w:t>
      </w:r>
      <w:r>
        <w:rPr>
          <w:rFonts w:ascii="Times New Roman" w:eastAsia="仿宋_GB2312" w:hAnsi="Times New Roman" w:hint="eastAsia"/>
          <w:sz w:val="32"/>
          <w:szCs w:val="32"/>
        </w:rPr>
        <w:t>22.63</w:t>
      </w:r>
      <w:r>
        <w:rPr>
          <w:rFonts w:ascii="Times New Roman" w:eastAsia="仿宋_GB2312" w:hAnsi="Times New Roman"/>
          <w:sz w:val="32"/>
          <w:szCs w:val="32"/>
        </w:rPr>
        <w:t> %</w:t>
      </w:r>
      <w:r>
        <w:rPr>
          <w:rFonts w:ascii="Times New Roman" w:eastAsia="仿宋_GB2312" w:hAnsi="Times New Roman" w:hint="eastAsia"/>
          <w:sz w:val="32"/>
          <w:szCs w:val="32"/>
        </w:rPr>
        <w:t>，主要是由于机构改革导致人员减少，</w:t>
      </w:r>
      <w:r>
        <w:rPr>
          <w:rFonts w:ascii="Times New Roman" w:eastAsia="仿宋_GB2312" w:hAnsi="Times New Roman"/>
          <w:sz w:val="32"/>
          <w:szCs w:val="32"/>
        </w:rPr>
        <w:t>使住房保障支出相应</w:t>
      </w:r>
      <w:r>
        <w:rPr>
          <w:rFonts w:ascii="Times New Roman" w:eastAsia="仿宋_GB2312" w:hAnsi="Times New Roman" w:hint="eastAsia"/>
          <w:sz w:val="32"/>
          <w:szCs w:val="32"/>
        </w:rPr>
        <w:t>下降</w:t>
      </w:r>
      <w:r>
        <w:rPr>
          <w:rFonts w:ascii="Times New Roman" w:eastAsia="仿宋_GB2312" w:hAnsi="Times New Roman"/>
          <w:sz w:val="32"/>
          <w:szCs w:val="32"/>
        </w:rPr>
        <w:t>。</w:t>
      </w:r>
    </w:p>
    <w:p w:rsidR="00302EBF" w:rsidRDefault="00F3587C" w:rsidP="00F3587C">
      <w:pPr>
        <w:widowControl/>
        <w:wordWrap w:val="0"/>
        <w:spacing w:line="555" w:lineRule="atLeast"/>
        <w:ind w:rightChars="-27" w:right="-57" w:firstLineChars="196" w:firstLine="630"/>
        <w:rPr>
          <w:rFonts w:ascii="??_GB2312" w:eastAsia="Times New Roman" w:hAnsi="Times New Roman" w:cs="Times New Roman"/>
          <w:b/>
          <w:bCs/>
          <w:color w:val="333333"/>
          <w:kern w:val="0"/>
          <w:sz w:val="32"/>
          <w:szCs w:val="32"/>
        </w:rPr>
      </w:pPr>
      <w:r>
        <w:rPr>
          <w:rFonts w:ascii="??_GB2312" w:eastAsia="Times New Roman" w:hAnsi="Times New Roman" w:cs="Times New Roman"/>
          <w:b/>
          <w:bCs/>
          <w:color w:val="333333"/>
          <w:kern w:val="0"/>
          <w:sz w:val="32"/>
          <w:szCs w:val="32"/>
        </w:rPr>
        <w:t>按支出结构分类划分，分为基本支出预算和项目支出预算</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1</w:t>
      </w:r>
      <w:r>
        <w:rPr>
          <w:rFonts w:ascii="Times New Roman" w:eastAsia="仿宋_GB2312" w:hAnsi="Times New Roman"/>
          <w:sz w:val="32"/>
          <w:szCs w:val="32"/>
        </w:rPr>
        <w:t>）基本支出</w:t>
      </w:r>
      <w:r>
        <w:rPr>
          <w:rFonts w:ascii="Times New Roman" w:eastAsia="仿宋_GB2312" w:hAnsi="Times New Roman" w:hint="eastAsia"/>
          <w:sz w:val="32"/>
          <w:szCs w:val="32"/>
        </w:rPr>
        <w:t>5790794</w:t>
      </w:r>
      <w:r>
        <w:rPr>
          <w:rFonts w:ascii="Times New Roman" w:eastAsia="仿宋_GB2312" w:hAnsi="Times New Roman"/>
          <w:sz w:val="32"/>
          <w:szCs w:val="32"/>
        </w:rPr>
        <w:t>元，占支出总预算的</w:t>
      </w:r>
      <w:r>
        <w:rPr>
          <w:rFonts w:ascii="Times New Roman" w:eastAsia="仿宋_GB2312" w:hAnsi="Times New Roman" w:hint="eastAsia"/>
          <w:sz w:val="32"/>
          <w:szCs w:val="32"/>
        </w:rPr>
        <w:t>91.82</w:t>
      </w:r>
      <w:r>
        <w:rPr>
          <w:rFonts w:ascii="Times New Roman" w:eastAsia="仿宋_GB2312" w:hAnsi="Times New Roman"/>
          <w:sz w:val="32"/>
          <w:szCs w:val="32"/>
        </w:rPr>
        <w:t>%</w:t>
      </w:r>
      <w:r>
        <w:rPr>
          <w:rFonts w:ascii="Times New Roman" w:eastAsia="仿宋_GB2312" w:hAnsi="Times New Roman"/>
          <w:sz w:val="32"/>
          <w:szCs w:val="32"/>
        </w:rPr>
        <w:t>，同比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1265125</w:t>
      </w:r>
      <w:r>
        <w:rPr>
          <w:rFonts w:ascii="Times New Roman" w:eastAsia="仿宋_GB2312" w:hAnsi="Times New Roman"/>
          <w:sz w:val="32"/>
          <w:szCs w:val="32"/>
        </w:rPr>
        <w:t>元，</w:t>
      </w:r>
      <w:r>
        <w:rPr>
          <w:rFonts w:ascii="Times New Roman" w:eastAsia="仿宋_GB2312" w:hAnsi="Times New Roman" w:hint="eastAsia"/>
          <w:sz w:val="32"/>
          <w:szCs w:val="32"/>
        </w:rPr>
        <w:t>下降</w:t>
      </w:r>
      <w:r>
        <w:rPr>
          <w:rFonts w:ascii="Times New Roman" w:eastAsia="仿宋_GB2312" w:hAnsi="Times New Roman" w:hint="eastAsia"/>
          <w:sz w:val="32"/>
          <w:szCs w:val="32"/>
        </w:rPr>
        <w:t>17.93</w:t>
      </w:r>
      <w:r>
        <w:rPr>
          <w:rFonts w:ascii="Times New Roman" w:eastAsia="仿宋_GB2312" w:hAnsi="Times New Roman"/>
          <w:sz w:val="32"/>
          <w:szCs w:val="32"/>
        </w:rPr>
        <w:t> %</w:t>
      </w:r>
      <w:r>
        <w:rPr>
          <w:rFonts w:ascii="Times New Roman" w:eastAsia="仿宋_GB2312" w:hAnsi="Times New Roman" w:hint="eastAsia"/>
          <w:sz w:val="32"/>
          <w:szCs w:val="32"/>
        </w:rPr>
        <w:t>。下降的主要原因是由于机构改革导致人员减少，</w:t>
      </w:r>
      <w:r>
        <w:rPr>
          <w:rFonts w:ascii="Times New Roman" w:eastAsia="仿宋_GB2312" w:hAnsi="Times New Roman"/>
          <w:sz w:val="32"/>
          <w:szCs w:val="32"/>
        </w:rPr>
        <w:t>使机关工资福利支出和机关商品和服务支出相应</w:t>
      </w:r>
      <w:r>
        <w:rPr>
          <w:rFonts w:ascii="Times New Roman" w:eastAsia="仿宋_GB2312" w:hAnsi="Times New Roman" w:hint="eastAsia"/>
          <w:sz w:val="32"/>
          <w:szCs w:val="32"/>
        </w:rPr>
        <w:t>下降。</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）项目支出</w:t>
      </w:r>
      <w:r>
        <w:rPr>
          <w:rFonts w:ascii="Times New Roman" w:eastAsia="仿宋_GB2312" w:hAnsi="Times New Roman" w:hint="eastAsia"/>
          <w:sz w:val="32"/>
          <w:szCs w:val="32"/>
        </w:rPr>
        <w:t>515800</w:t>
      </w:r>
      <w:r>
        <w:rPr>
          <w:rFonts w:ascii="Times New Roman" w:eastAsia="仿宋_GB2312" w:hAnsi="Times New Roman"/>
          <w:sz w:val="32"/>
          <w:szCs w:val="32"/>
        </w:rPr>
        <w:t>元，占支出总预算的</w:t>
      </w:r>
      <w:r>
        <w:rPr>
          <w:rFonts w:ascii="Times New Roman" w:eastAsia="仿宋_GB2312" w:hAnsi="Times New Roman" w:hint="eastAsia"/>
          <w:sz w:val="32"/>
          <w:szCs w:val="32"/>
        </w:rPr>
        <w:t>8.18</w:t>
      </w:r>
      <w:r>
        <w:rPr>
          <w:rFonts w:ascii="Times New Roman" w:eastAsia="仿宋_GB2312" w:hAnsi="Times New Roman"/>
          <w:sz w:val="32"/>
          <w:szCs w:val="32"/>
        </w:rPr>
        <w:t>%</w:t>
      </w:r>
      <w:r>
        <w:rPr>
          <w:rFonts w:ascii="Times New Roman" w:eastAsia="仿宋_GB2312" w:hAnsi="Times New Roman"/>
          <w:sz w:val="32"/>
          <w:szCs w:val="32"/>
        </w:rPr>
        <w:t>，同比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866037</w:t>
      </w:r>
      <w:r>
        <w:rPr>
          <w:rFonts w:ascii="Times New Roman" w:eastAsia="仿宋_GB2312" w:hAnsi="Times New Roman"/>
          <w:sz w:val="32"/>
          <w:szCs w:val="32"/>
        </w:rPr>
        <w:t>元</w:t>
      </w: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hint="eastAsia"/>
          <w:sz w:val="32"/>
          <w:szCs w:val="32"/>
        </w:rPr>
        <w:t>下降</w:t>
      </w:r>
      <w:r>
        <w:rPr>
          <w:rFonts w:ascii="Times New Roman" w:eastAsia="仿宋_GB2312" w:hAnsi="Times New Roman" w:hint="eastAsia"/>
          <w:sz w:val="32"/>
          <w:szCs w:val="32"/>
        </w:rPr>
        <w:t>62.67</w:t>
      </w:r>
      <w:r>
        <w:rPr>
          <w:rFonts w:ascii="Times New Roman" w:eastAsia="仿宋_GB2312" w:hAnsi="Times New Roman"/>
          <w:sz w:val="32"/>
          <w:szCs w:val="32"/>
        </w:rPr>
        <w:t> %</w:t>
      </w:r>
      <w:r>
        <w:rPr>
          <w:rFonts w:ascii="Times New Roman" w:eastAsia="仿宋_GB2312" w:hAnsi="Times New Roman" w:hint="eastAsia"/>
          <w:sz w:val="32"/>
          <w:szCs w:val="32"/>
        </w:rPr>
        <w:t>。下降的主要原因：一是</w:t>
      </w:r>
      <w:r>
        <w:rPr>
          <w:rFonts w:ascii="Times New Roman" w:eastAsia="仿宋_GB2312" w:hAnsi="Times New Roman"/>
          <w:sz w:val="32"/>
          <w:szCs w:val="32"/>
        </w:rPr>
        <w:t>根据</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月市政府出台</w:t>
      </w:r>
      <w:r>
        <w:rPr>
          <w:rFonts w:ascii="Times New Roman" w:eastAsia="仿宋_GB2312" w:hAnsi="Times New Roman" w:hint="eastAsia"/>
          <w:sz w:val="32"/>
          <w:szCs w:val="32"/>
        </w:rPr>
        <w:t>的</w:t>
      </w:r>
      <w:proofErr w:type="gramStart"/>
      <w:r>
        <w:rPr>
          <w:rFonts w:ascii="Times New Roman" w:eastAsia="仿宋_GB2312" w:hAnsi="Times New Roman" w:hint="eastAsia"/>
          <w:sz w:val="32"/>
          <w:szCs w:val="32"/>
        </w:rPr>
        <w:t>《</w:t>
      </w:r>
      <w:proofErr w:type="gramEnd"/>
      <w:r>
        <w:rPr>
          <w:rFonts w:ascii="Times New Roman" w:eastAsia="仿宋_GB2312" w:hAnsi="Times New Roman"/>
          <w:sz w:val="32"/>
          <w:szCs w:val="32"/>
        </w:rPr>
        <w:t>关于印发</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梧州市市直机关事业单位聘用人员管理暂行办法</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的通知（</w:t>
      </w:r>
      <w:proofErr w:type="gramStart"/>
      <w:r>
        <w:rPr>
          <w:rFonts w:ascii="Times New Roman" w:eastAsia="仿宋_GB2312" w:hAnsi="Times New Roman"/>
          <w:sz w:val="32"/>
          <w:szCs w:val="32"/>
        </w:rPr>
        <w:t>梧财行</w:t>
      </w:r>
      <w:proofErr w:type="gramEnd"/>
      <w:r>
        <w:rPr>
          <w:rFonts w:ascii="Times New Roman" w:eastAsia="仿宋_GB2312" w:hAnsi="Times New Roman"/>
          <w:sz w:val="32"/>
          <w:szCs w:val="32"/>
        </w:rPr>
        <w:t>[2019] 29</w:t>
      </w:r>
      <w:r>
        <w:rPr>
          <w:rFonts w:ascii="Times New Roman" w:eastAsia="仿宋_GB2312" w:hAnsi="Times New Roman"/>
          <w:sz w:val="32"/>
          <w:szCs w:val="32"/>
        </w:rPr>
        <w:t>号）文件精神</w:t>
      </w:r>
      <w:r>
        <w:rPr>
          <w:rFonts w:ascii="Times New Roman" w:eastAsia="仿宋_GB2312" w:hAnsi="Times New Roman" w:hint="eastAsia"/>
          <w:sz w:val="32"/>
          <w:szCs w:val="32"/>
        </w:rPr>
        <w:t>，</w:t>
      </w:r>
      <w:r>
        <w:rPr>
          <w:rFonts w:ascii="Times New Roman" w:eastAsia="仿宋_GB2312" w:hAnsi="Times New Roman"/>
          <w:sz w:val="32"/>
          <w:szCs w:val="32"/>
        </w:rPr>
        <w:t>我市</w:t>
      </w:r>
      <w:r>
        <w:rPr>
          <w:rFonts w:ascii="Times New Roman" w:eastAsia="仿宋_GB2312" w:hAnsi="Times New Roman" w:hint="eastAsia"/>
          <w:sz w:val="32"/>
          <w:szCs w:val="32"/>
        </w:rPr>
        <w:t>为</w:t>
      </w:r>
      <w:r>
        <w:rPr>
          <w:rFonts w:ascii="Times New Roman" w:eastAsia="仿宋_GB2312" w:hAnsi="Times New Roman"/>
          <w:sz w:val="32"/>
          <w:szCs w:val="32"/>
        </w:rPr>
        <w:t>进一步规范编外人员管理，节约行政成本，但</w:t>
      </w:r>
      <w:r>
        <w:rPr>
          <w:rFonts w:ascii="Times New Roman" w:eastAsia="仿宋_GB2312" w:hAnsi="Times New Roman" w:hint="eastAsia"/>
          <w:sz w:val="32"/>
          <w:szCs w:val="32"/>
        </w:rPr>
        <w:t>由于</w:t>
      </w:r>
      <w:r>
        <w:rPr>
          <w:rFonts w:ascii="Times New Roman" w:eastAsia="仿宋_GB2312" w:hAnsi="Times New Roman"/>
          <w:sz w:val="32"/>
          <w:szCs w:val="32"/>
        </w:rPr>
        <w:t>受时间紧急等因素影响，有关部门尚未全部完成编外人员报批、审核工作。为保证单位基本运转，相关编外人员经费列入我市</w:t>
      </w:r>
      <w:r>
        <w:rPr>
          <w:rFonts w:ascii="Times New Roman" w:eastAsia="仿宋_GB2312" w:hAnsi="Times New Roman"/>
          <w:sz w:val="32"/>
          <w:szCs w:val="32"/>
        </w:rPr>
        <w:t>2020</w:t>
      </w:r>
      <w:r>
        <w:rPr>
          <w:rFonts w:ascii="Times New Roman" w:eastAsia="仿宋_GB2312" w:hAnsi="Times New Roman"/>
          <w:sz w:val="32"/>
          <w:szCs w:val="32"/>
        </w:rPr>
        <w:t>年政府预算</w:t>
      </w:r>
      <w:r>
        <w:rPr>
          <w:rFonts w:ascii="Times New Roman" w:eastAsia="仿宋_GB2312" w:hAnsi="Times New Roman"/>
          <w:sz w:val="32"/>
          <w:szCs w:val="32"/>
        </w:rPr>
        <w:t> </w:t>
      </w:r>
      <w:r>
        <w:rPr>
          <w:rFonts w:ascii="Times New Roman" w:eastAsia="仿宋_GB2312" w:hAnsi="Times New Roman"/>
          <w:sz w:val="32"/>
          <w:szCs w:val="32"/>
        </w:rPr>
        <w:t>，未列入</w:t>
      </w:r>
      <w:r>
        <w:rPr>
          <w:rFonts w:ascii="Times New Roman" w:eastAsia="仿宋_GB2312" w:hAnsi="Times New Roman" w:hint="eastAsia"/>
          <w:sz w:val="32"/>
          <w:szCs w:val="32"/>
        </w:rPr>
        <w:t>本单位</w:t>
      </w:r>
      <w:r>
        <w:rPr>
          <w:rFonts w:ascii="Times New Roman" w:eastAsia="仿宋_GB2312" w:hAnsi="Times New Roman"/>
          <w:sz w:val="32"/>
          <w:szCs w:val="32"/>
        </w:rPr>
        <w:t>2020</w:t>
      </w:r>
      <w:r>
        <w:rPr>
          <w:rFonts w:ascii="Times New Roman" w:eastAsia="仿宋_GB2312" w:hAnsi="Times New Roman"/>
          <w:sz w:val="32"/>
          <w:szCs w:val="32"/>
        </w:rPr>
        <w:t>年部门预算</w:t>
      </w:r>
      <w:r>
        <w:rPr>
          <w:rFonts w:ascii="Times New Roman" w:eastAsia="仿宋_GB2312" w:hAnsi="Times New Roman" w:hint="eastAsia"/>
          <w:sz w:val="32"/>
          <w:szCs w:val="32"/>
        </w:rPr>
        <w:t>（</w:t>
      </w:r>
      <w:r>
        <w:rPr>
          <w:rFonts w:ascii="Times New Roman" w:eastAsia="仿宋_GB2312" w:hAnsi="Times New Roman"/>
          <w:sz w:val="32"/>
          <w:szCs w:val="32"/>
        </w:rPr>
        <w:t>上年编外人员经费列入了</w:t>
      </w:r>
      <w:r>
        <w:rPr>
          <w:rFonts w:ascii="Times New Roman" w:eastAsia="仿宋_GB2312" w:hAnsi="Times New Roman" w:hint="eastAsia"/>
          <w:sz w:val="32"/>
          <w:szCs w:val="32"/>
        </w:rPr>
        <w:t>本</w:t>
      </w:r>
      <w:r>
        <w:rPr>
          <w:rFonts w:ascii="Times New Roman" w:eastAsia="仿宋_GB2312" w:hAnsi="Times New Roman"/>
          <w:sz w:val="32"/>
          <w:szCs w:val="32"/>
        </w:rPr>
        <w:t>单位部门预算</w:t>
      </w:r>
      <w:r>
        <w:rPr>
          <w:rFonts w:ascii="Times New Roman" w:eastAsia="仿宋_GB2312" w:hAnsi="Times New Roman" w:hint="eastAsia"/>
          <w:sz w:val="32"/>
          <w:szCs w:val="32"/>
        </w:rPr>
        <w:t>）</w:t>
      </w:r>
      <w:r>
        <w:rPr>
          <w:rFonts w:ascii="Times New Roman" w:eastAsia="仿宋_GB2312" w:hAnsi="Times New Roman"/>
          <w:sz w:val="32"/>
          <w:szCs w:val="32"/>
        </w:rPr>
        <w:t>，因而造成单位项目支出同比下降</w:t>
      </w:r>
      <w:r>
        <w:rPr>
          <w:rFonts w:ascii="Times New Roman" w:eastAsia="仿宋_GB2312" w:hAnsi="Times New Roman" w:hint="eastAsia"/>
          <w:sz w:val="32"/>
          <w:szCs w:val="32"/>
        </w:rPr>
        <w:t>。二是本部门今年无其他专项支出项目。</w:t>
      </w:r>
    </w:p>
    <w:p w:rsidR="00302EBF" w:rsidRDefault="00F3587C">
      <w:pPr>
        <w:tabs>
          <w:tab w:val="center" w:pos="4475"/>
        </w:tabs>
        <w:spacing w:line="572" w:lineRule="exact"/>
        <w:ind w:rightChars="-27" w:right="-57" w:firstLineChars="196" w:firstLine="630"/>
        <w:rPr>
          <w:rFonts w:ascii="黑体" w:eastAsia="黑体" w:cs="Times New Roman"/>
          <w:b/>
          <w:bCs/>
          <w:sz w:val="32"/>
          <w:szCs w:val="32"/>
        </w:rPr>
      </w:pPr>
      <w:r>
        <w:rPr>
          <w:rFonts w:ascii="黑体" w:eastAsia="黑体" w:hAnsi="黑体" w:cs="黑体" w:hint="eastAsia"/>
          <w:b/>
          <w:bCs/>
          <w:color w:val="333333"/>
          <w:kern w:val="0"/>
          <w:sz w:val="32"/>
          <w:szCs w:val="32"/>
        </w:rPr>
        <w:t>二、</w:t>
      </w:r>
      <w:r>
        <w:rPr>
          <w:rFonts w:ascii="黑体" w:eastAsia="黑体" w:hAnsi="黑体" w:cs="黑体"/>
          <w:b/>
          <w:bCs/>
          <w:color w:val="333333"/>
          <w:kern w:val="0"/>
          <w:sz w:val="32"/>
          <w:szCs w:val="32"/>
        </w:rPr>
        <w:t>20</w:t>
      </w:r>
      <w:r>
        <w:rPr>
          <w:rFonts w:ascii="黑体" w:eastAsia="黑体" w:hAnsi="黑体" w:cs="黑体" w:hint="eastAsia"/>
          <w:b/>
          <w:bCs/>
          <w:color w:val="333333"/>
          <w:kern w:val="0"/>
          <w:sz w:val="32"/>
          <w:szCs w:val="32"/>
        </w:rPr>
        <w:t>20年部门财政拨款收支预算情况</w:t>
      </w:r>
    </w:p>
    <w:p w:rsidR="00302EBF" w:rsidRDefault="00F3587C">
      <w:pPr>
        <w:snapToGrid w:val="0"/>
        <w:spacing w:line="572" w:lineRule="exact"/>
        <w:ind w:rightChars="-27" w:right="-57" w:firstLineChars="196" w:firstLine="630"/>
        <w:rPr>
          <w:rFonts w:ascii="楷体_GB2312" w:eastAsia="楷体_GB2312"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（一）财政拨款收入总体情况</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年财政拨款收入</w:t>
      </w:r>
      <w:r>
        <w:rPr>
          <w:rFonts w:ascii="Times New Roman" w:eastAsia="仿宋_GB2312" w:hAnsi="Times New Roman" w:hint="eastAsia"/>
          <w:sz w:val="32"/>
          <w:szCs w:val="32"/>
        </w:rPr>
        <w:t>6306594</w:t>
      </w:r>
      <w:r>
        <w:rPr>
          <w:rFonts w:ascii="Times New Roman" w:eastAsia="仿宋_GB2312" w:hAnsi="Times New Roman" w:hint="eastAsia"/>
          <w:sz w:val="32"/>
          <w:szCs w:val="32"/>
        </w:rPr>
        <w:t>元，同比减少</w:t>
      </w:r>
      <w:r>
        <w:rPr>
          <w:rFonts w:ascii="Times New Roman" w:eastAsia="仿宋_GB2312" w:hAnsi="Times New Roman" w:hint="eastAsia"/>
          <w:sz w:val="32"/>
          <w:szCs w:val="32"/>
        </w:rPr>
        <w:t>1984265</w:t>
      </w:r>
      <w:r>
        <w:rPr>
          <w:rFonts w:ascii="Times New Roman" w:eastAsia="仿宋_GB2312" w:hAnsi="Times New Roman" w:hint="eastAsia"/>
          <w:sz w:val="32"/>
          <w:szCs w:val="32"/>
        </w:rPr>
        <w:t>元，下降</w:t>
      </w:r>
      <w:r>
        <w:rPr>
          <w:rFonts w:ascii="Times New Roman" w:eastAsia="仿宋_GB2312" w:hAnsi="Times New Roman" w:hint="eastAsia"/>
          <w:sz w:val="32"/>
          <w:szCs w:val="32"/>
        </w:rPr>
        <w:t>23.93 %</w:t>
      </w:r>
      <w:r>
        <w:rPr>
          <w:rFonts w:ascii="Times New Roman" w:eastAsia="仿宋_GB2312" w:hAnsi="Times New Roman" w:hint="eastAsia"/>
          <w:sz w:val="32"/>
          <w:szCs w:val="32"/>
        </w:rPr>
        <w:t>。</w:t>
      </w:r>
      <w:r>
        <w:rPr>
          <w:rFonts w:ascii="Times New Roman" w:eastAsia="仿宋_GB2312" w:hAnsi="Times New Roman" w:hint="eastAsia"/>
          <w:sz w:val="32"/>
          <w:szCs w:val="32"/>
        </w:rPr>
        <w:t>2020</w:t>
      </w:r>
      <w:r>
        <w:rPr>
          <w:rFonts w:ascii="Times New Roman" w:eastAsia="仿宋_GB2312" w:hAnsi="Times New Roman" w:hint="eastAsia"/>
          <w:sz w:val="32"/>
          <w:szCs w:val="32"/>
        </w:rPr>
        <w:t>年收入预算总体减少的主要原因：一是单位在编人员减少，</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年本单位下属二层机构进行了机构改革，其中梧州市商务综合执法稽查队不再属于梧州市商务局二层机构，虽然</w:t>
      </w:r>
      <w:r>
        <w:rPr>
          <w:rFonts w:ascii="Times New Roman" w:eastAsia="仿宋_GB2312" w:hAnsi="Times New Roman"/>
          <w:sz w:val="32"/>
          <w:szCs w:val="32"/>
        </w:rPr>
        <w:t>梧州市</w:t>
      </w:r>
      <w:r>
        <w:rPr>
          <w:rFonts w:ascii="Times New Roman" w:eastAsia="仿宋_GB2312" w:hAnsi="Times New Roman" w:hint="eastAsia"/>
          <w:sz w:val="32"/>
          <w:szCs w:val="32"/>
        </w:rPr>
        <w:t>电子商务</w:t>
      </w:r>
      <w:r>
        <w:rPr>
          <w:rFonts w:ascii="Times New Roman" w:eastAsia="仿宋_GB2312" w:hAnsi="Times New Roman"/>
          <w:sz w:val="32"/>
          <w:szCs w:val="32"/>
        </w:rPr>
        <w:t>服务中心从</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年起列入市财政部门预算</w:t>
      </w:r>
      <w:r>
        <w:rPr>
          <w:rFonts w:ascii="Times New Roman" w:eastAsia="仿宋_GB2312" w:hAnsi="Times New Roman" w:hint="eastAsia"/>
          <w:sz w:val="32"/>
          <w:szCs w:val="32"/>
        </w:rPr>
        <w:t>，但整体单位人员编制变动使在编人员数较往年减少</w:t>
      </w:r>
      <w:r>
        <w:rPr>
          <w:rFonts w:ascii="Times New Roman" w:eastAsia="仿宋_GB2312" w:hAnsi="Times New Roman"/>
          <w:sz w:val="32"/>
          <w:szCs w:val="32"/>
        </w:rPr>
        <w:t>等原因使机关工资福利支出和机关商品和服务支出</w:t>
      </w:r>
      <w:r>
        <w:rPr>
          <w:rFonts w:ascii="Times New Roman" w:eastAsia="仿宋_GB2312" w:hAnsi="Times New Roman"/>
          <w:sz w:val="32"/>
          <w:szCs w:val="32"/>
        </w:rPr>
        <w:lastRenderedPageBreak/>
        <w:t>相应</w:t>
      </w:r>
      <w:r>
        <w:rPr>
          <w:rFonts w:ascii="Times New Roman" w:eastAsia="仿宋_GB2312" w:hAnsi="Times New Roman" w:hint="eastAsia"/>
          <w:sz w:val="32"/>
          <w:szCs w:val="32"/>
        </w:rPr>
        <w:t>下降</w:t>
      </w:r>
      <w:r>
        <w:rPr>
          <w:rFonts w:ascii="Times New Roman" w:eastAsia="仿宋_GB2312" w:hAnsi="Times New Roman"/>
          <w:sz w:val="32"/>
          <w:szCs w:val="32"/>
        </w:rPr>
        <w:t>；二是根据</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月市政府出台</w:t>
      </w:r>
      <w:r>
        <w:rPr>
          <w:rFonts w:ascii="Times New Roman" w:eastAsia="仿宋_GB2312" w:hAnsi="Times New Roman" w:hint="eastAsia"/>
          <w:sz w:val="32"/>
          <w:szCs w:val="32"/>
        </w:rPr>
        <w:t>的</w:t>
      </w:r>
      <w:proofErr w:type="gramStart"/>
      <w:r>
        <w:rPr>
          <w:rFonts w:ascii="Times New Roman" w:eastAsia="仿宋_GB2312" w:hAnsi="Times New Roman" w:hint="eastAsia"/>
          <w:sz w:val="32"/>
          <w:szCs w:val="32"/>
        </w:rPr>
        <w:t>《</w:t>
      </w:r>
      <w:proofErr w:type="gramEnd"/>
      <w:r>
        <w:rPr>
          <w:rFonts w:ascii="Times New Roman" w:eastAsia="仿宋_GB2312" w:hAnsi="Times New Roman"/>
          <w:sz w:val="32"/>
          <w:szCs w:val="32"/>
        </w:rPr>
        <w:t>关于印发</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梧州市市直机关事业单位聘用人员管理暂行办法</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的通知（</w:t>
      </w:r>
      <w:proofErr w:type="gramStart"/>
      <w:r>
        <w:rPr>
          <w:rFonts w:ascii="Times New Roman" w:eastAsia="仿宋_GB2312" w:hAnsi="Times New Roman"/>
          <w:sz w:val="32"/>
          <w:szCs w:val="32"/>
        </w:rPr>
        <w:t>梧财行</w:t>
      </w:r>
      <w:proofErr w:type="gramEnd"/>
      <w:r>
        <w:rPr>
          <w:rFonts w:ascii="Times New Roman" w:eastAsia="仿宋_GB2312" w:hAnsi="Times New Roman"/>
          <w:sz w:val="32"/>
          <w:szCs w:val="32"/>
        </w:rPr>
        <w:t>[2019] 29</w:t>
      </w:r>
      <w:r>
        <w:rPr>
          <w:rFonts w:ascii="Times New Roman" w:eastAsia="仿宋_GB2312" w:hAnsi="Times New Roman"/>
          <w:sz w:val="32"/>
          <w:szCs w:val="32"/>
        </w:rPr>
        <w:t>号）文件精神</w:t>
      </w:r>
      <w:r>
        <w:rPr>
          <w:rFonts w:ascii="Times New Roman" w:eastAsia="仿宋_GB2312" w:hAnsi="Times New Roman" w:hint="eastAsia"/>
          <w:sz w:val="32"/>
          <w:szCs w:val="32"/>
        </w:rPr>
        <w:t>，</w:t>
      </w:r>
      <w:r>
        <w:rPr>
          <w:rFonts w:ascii="Times New Roman" w:eastAsia="仿宋_GB2312" w:hAnsi="Times New Roman"/>
          <w:sz w:val="32"/>
          <w:szCs w:val="32"/>
        </w:rPr>
        <w:t>我市</w:t>
      </w:r>
      <w:r>
        <w:rPr>
          <w:rFonts w:ascii="Times New Roman" w:eastAsia="仿宋_GB2312" w:hAnsi="Times New Roman" w:hint="eastAsia"/>
          <w:sz w:val="32"/>
          <w:szCs w:val="32"/>
        </w:rPr>
        <w:t>为</w:t>
      </w:r>
      <w:r>
        <w:rPr>
          <w:rFonts w:ascii="Times New Roman" w:eastAsia="仿宋_GB2312" w:hAnsi="Times New Roman"/>
          <w:sz w:val="32"/>
          <w:szCs w:val="32"/>
        </w:rPr>
        <w:t>进一步规范编外人员管理，节约行政成本，但</w:t>
      </w:r>
      <w:r>
        <w:rPr>
          <w:rFonts w:ascii="Times New Roman" w:eastAsia="仿宋_GB2312" w:hAnsi="Times New Roman" w:hint="eastAsia"/>
          <w:sz w:val="32"/>
          <w:szCs w:val="32"/>
        </w:rPr>
        <w:t>由于</w:t>
      </w:r>
      <w:r>
        <w:rPr>
          <w:rFonts w:ascii="Times New Roman" w:eastAsia="仿宋_GB2312" w:hAnsi="Times New Roman"/>
          <w:sz w:val="32"/>
          <w:szCs w:val="32"/>
        </w:rPr>
        <w:t>受时间紧急等因素影响，有关部门尚未全部完成编外人员报批、审核工作。为保证单位基本运转，相关编外人员经费列入我市</w:t>
      </w:r>
      <w:r>
        <w:rPr>
          <w:rFonts w:ascii="Times New Roman" w:eastAsia="仿宋_GB2312" w:hAnsi="Times New Roman"/>
          <w:sz w:val="32"/>
          <w:szCs w:val="32"/>
        </w:rPr>
        <w:t>2020</w:t>
      </w:r>
      <w:r>
        <w:rPr>
          <w:rFonts w:ascii="Times New Roman" w:eastAsia="仿宋_GB2312" w:hAnsi="Times New Roman"/>
          <w:sz w:val="32"/>
          <w:szCs w:val="32"/>
        </w:rPr>
        <w:t>年政府预算</w:t>
      </w:r>
      <w:r>
        <w:rPr>
          <w:rFonts w:ascii="Times New Roman" w:eastAsia="仿宋_GB2312" w:hAnsi="Times New Roman"/>
          <w:sz w:val="32"/>
          <w:szCs w:val="32"/>
        </w:rPr>
        <w:t> </w:t>
      </w:r>
      <w:r>
        <w:rPr>
          <w:rFonts w:ascii="Times New Roman" w:eastAsia="仿宋_GB2312" w:hAnsi="Times New Roman"/>
          <w:sz w:val="32"/>
          <w:szCs w:val="32"/>
        </w:rPr>
        <w:t>，未列入</w:t>
      </w:r>
      <w:r>
        <w:rPr>
          <w:rFonts w:ascii="Times New Roman" w:eastAsia="仿宋_GB2312" w:hAnsi="Times New Roman" w:hint="eastAsia"/>
          <w:sz w:val="32"/>
          <w:szCs w:val="32"/>
        </w:rPr>
        <w:t>本单位</w:t>
      </w:r>
      <w:r>
        <w:rPr>
          <w:rFonts w:ascii="Times New Roman" w:eastAsia="仿宋_GB2312" w:hAnsi="Times New Roman"/>
          <w:sz w:val="32"/>
          <w:szCs w:val="32"/>
        </w:rPr>
        <w:t>2020</w:t>
      </w:r>
      <w:r>
        <w:rPr>
          <w:rFonts w:ascii="Times New Roman" w:eastAsia="仿宋_GB2312" w:hAnsi="Times New Roman"/>
          <w:sz w:val="32"/>
          <w:szCs w:val="32"/>
        </w:rPr>
        <w:t>年部门预算</w:t>
      </w:r>
      <w:r>
        <w:rPr>
          <w:rFonts w:ascii="Times New Roman" w:eastAsia="仿宋_GB2312" w:hAnsi="Times New Roman" w:hint="eastAsia"/>
          <w:sz w:val="32"/>
          <w:szCs w:val="32"/>
        </w:rPr>
        <w:t>（</w:t>
      </w:r>
      <w:r>
        <w:rPr>
          <w:rFonts w:ascii="Times New Roman" w:eastAsia="仿宋_GB2312" w:hAnsi="Times New Roman"/>
          <w:sz w:val="32"/>
          <w:szCs w:val="32"/>
        </w:rPr>
        <w:t>上年编外人员经费列入了</w:t>
      </w:r>
      <w:r>
        <w:rPr>
          <w:rFonts w:ascii="Times New Roman" w:eastAsia="仿宋_GB2312" w:hAnsi="Times New Roman" w:hint="eastAsia"/>
          <w:sz w:val="32"/>
          <w:szCs w:val="32"/>
        </w:rPr>
        <w:t>本</w:t>
      </w:r>
      <w:r>
        <w:rPr>
          <w:rFonts w:ascii="Times New Roman" w:eastAsia="仿宋_GB2312" w:hAnsi="Times New Roman"/>
          <w:sz w:val="32"/>
          <w:szCs w:val="32"/>
        </w:rPr>
        <w:t>单位部门预算</w:t>
      </w:r>
      <w:r>
        <w:rPr>
          <w:rFonts w:ascii="Times New Roman" w:eastAsia="仿宋_GB2312" w:hAnsi="Times New Roman" w:hint="eastAsia"/>
          <w:sz w:val="32"/>
          <w:szCs w:val="32"/>
        </w:rPr>
        <w:t>）</w:t>
      </w:r>
      <w:r>
        <w:rPr>
          <w:rFonts w:ascii="Times New Roman" w:eastAsia="仿宋_GB2312" w:hAnsi="Times New Roman"/>
          <w:sz w:val="32"/>
          <w:szCs w:val="32"/>
        </w:rPr>
        <w:t>，因而造成单位项目支出同比下降</w:t>
      </w:r>
      <w:r>
        <w:rPr>
          <w:rFonts w:ascii="Times New Roman" w:eastAsia="仿宋_GB2312" w:hAnsi="Times New Roman" w:hint="eastAsia"/>
          <w:sz w:val="32"/>
          <w:szCs w:val="32"/>
        </w:rPr>
        <w:t>。三是本部门今年无其他专项支出项目。</w:t>
      </w:r>
      <w:r>
        <w:rPr>
          <w:rFonts w:ascii="Times New Roman" w:eastAsia="仿宋_GB2312" w:hAnsi="Times New Roman"/>
          <w:sz w:val="32"/>
          <w:szCs w:val="32"/>
        </w:rPr>
        <w:t>其中：</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一般公共预算拨款</w:t>
      </w:r>
      <w:r>
        <w:rPr>
          <w:rFonts w:ascii="Times New Roman" w:eastAsia="仿宋_GB2312" w:hAnsi="Times New Roman" w:hint="eastAsia"/>
          <w:sz w:val="32"/>
          <w:szCs w:val="32"/>
        </w:rPr>
        <w:t>6306594</w:t>
      </w:r>
      <w:r>
        <w:rPr>
          <w:rFonts w:ascii="Times New Roman" w:eastAsia="仿宋_GB2312" w:hAnsi="Times New Roman"/>
          <w:sz w:val="32"/>
          <w:szCs w:val="32"/>
        </w:rPr>
        <w:t>元，同比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1984265</w:t>
      </w:r>
      <w:r>
        <w:rPr>
          <w:rFonts w:ascii="Times New Roman" w:eastAsia="仿宋_GB2312" w:hAnsi="Times New Roman"/>
          <w:sz w:val="32"/>
          <w:szCs w:val="32"/>
        </w:rPr>
        <w:t>元，</w:t>
      </w:r>
      <w:r>
        <w:rPr>
          <w:rFonts w:ascii="Times New Roman" w:eastAsia="仿宋_GB2312" w:hAnsi="Times New Roman" w:hint="eastAsia"/>
          <w:sz w:val="32"/>
          <w:szCs w:val="32"/>
        </w:rPr>
        <w:t>下降</w:t>
      </w:r>
      <w:r>
        <w:rPr>
          <w:rFonts w:ascii="Times New Roman" w:eastAsia="仿宋_GB2312" w:hAnsi="Times New Roman" w:hint="eastAsia"/>
          <w:sz w:val="32"/>
          <w:szCs w:val="32"/>
        </w:rPr>
        <w:t>23.93</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下降的主要原因：一是由于机构改革人员减少，</w:t>
      </w:r>
      <w:r>
        <w:rPr>
          <w:rFonts w:ascii="Times New Roman" w:eastAsia="仿宋_GB2312" w:hAnsi="Times New Roman"/>
          <w:sz w:val="32"/>
          <w:szCs w:val="32"/>
        </w:rPr>
        <w:t>使机关工资福利支出和机关商品和服务支出相应</w:t>
      </w:r>
      <w:r>
        <w:rPr>
          <w:rFonts w:ascii="Times New Roman" w:eastAsia="仿宋_GB2312" w:hAnsi="Times New Roman" w:hint="eastAsia"/>
          <w:sz w:val="32"/>
          <w:szCs w:val="32"/>
        </w:rPr>
        <w:t>下降；二是</w:t>
      </w:r>
      <w:r>
        <w:rPr>
          <w:rFonts w:ascii="Times New Roman" w:eastAsia="仿宋_GB2312" w:hAnsi="Times New Roman"/>
          <w:sz w:val="32"/>
          <w:szCs w:val="32"/>
        </w:rPr>
        <w:t>相关编外人员经费列入我市</w:t>
      </w:r>
      <w:r>
        <w:rPr>
          <w:rFonts w:ascii="Times New Roman" w:eastAsia="仿宋_GB2312" w:hAnsi="Times New Roman"/>
          <w:sz w:val="32"/>
          <w:szCs w:val="32"/>
        </w:rPr>
        <w:t>2020</w:t>
      </w:r>
      <w:r>
        <w:rPr>
          <w:rFonts w:ascii="Times New Roman" w:eastAsia="仿宋_GB2312" w:hAnsi="Times New Roman"/>
          <w:sz w:val="32"/>
          <w:szCs w:val="32"/>
        </w:rPr>
        <w:t>年政府预算</w:t>
      </w:r>
      <w:r>
        <w:rPr>
          <w:rFonts w:ascii="Times New Roman" w:eastAsia="仿宋_GB2312" w:hAnsi="Times New Roman"/>
          <w:sz w:val="32"/>
          <w:szCs w:val="32"/>
        </w:rPr>
        <w:t> </w:t>
      </w:r>
      <w:r>
        <w:rPr>
          <w:rFonts w:ascii="Times New Roman" w:eastAsia="仿宋_GB2312" w:hAnsi="Times New Roman"/>
          <w:sz w:val="32"/>
          <w:szCs w:val="32"/>
        </w:rPr>
        <w:t>，未列入</w:t>
      </w:r>
      <w:r>
        <w:rPr>
          <w:rFonts w:ascii="Times New Roman" w:eastAsia="仿宋_GB2312" w:hAnsi="Times New Roman" w:hint="eastAsia"/>
          <w:sz w:val="32"/>
          <w:szCs w:val="32"/>
        </w:rPr>
        <w:t>本单位</w:t>
      </w:r>
      <w:r>
        <w:rPr>
          <w:rFonts w:ascii="Times New Roman" w:eastAsia="仿宋_GB2312" w:hAnsi="Times New Roman"/>
          <w:sz w:val="32"/>
          <w:szCs w:val="32"/>
        </w:rPr>
        <w:t>2020</w:t>
      </w:r>
      <w:r>
        <w:rPr>
          <w:rFonts w:ascii="Times New Roman" w:eastAsia="仿宋_GB2312" w:hAnsi="Times New Roman"/>
          <w:sz w:val="32"/>
          <w:szCs w:val="32"/>
        </w:rPr>
        <w:t>年部门预算因而造成单位项目支出同比下降</w:t>
      </w:r>
      <w:r>
        <w:rPr>
          <w:rFonts w:ascii="Times New Roman" w:eastAsia="仿宋_GB2312" w:hAnsi="Times New Roman" w:hint="eastAsia"/>
          <w:sz w:val="32"/>
          <w:szCs w:val="32"/>
        </w:rPr>
        <w:t>。三是本部门今年无其他专项支出项目。</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上年结余收入</w:t>
      </w:r>
      <w:r>
        <w:rPr>
          <w:rFonts w:ascii="Times New Roman" w:eastAsia="仿宋_GB2312" w:hAnsi="Times New Roman" w:hint="eastAsia"/>
          <w:sz w:val="32"/>
          <w:szCs w:val="32"/>
        </w:rPr>
        <w:t>0</w:t>
      </w:r>
      <w:r>
        <w:rPr>
          <w:rFonts w:ascii="Times New Roman" w:eastAsia="仿宋_GB2312" w:hAnsi="Times New Roman"/>
          <w:sz w:val="32"/>
          <w:szCs w:val="32"/>
        </w:rPr>
        <w:t>元，同比减少</w:t>
      </w:r>
      <w:r>
        <w:rPr>
          <w:rFonts w:ascii="Times New Roman" w:eastAsia="仿宋_GB2312" w:hAnsi="Times New Roman" w:hint="eastAsia"/>
          <w:sz w:val="32"/>
          <w:szCs w:val="32"/>
        </w:rPr>
        <w:t>146897</w:t>
      </w:r>
      <w:r>
        <w:rPr>
          <w:rFonts w:ascii="Times New Roman" w:eastAsia="仿宋_GB2312" w:hAnsi="Times New Roman"/>
          <w:sz w:val="32"/>
          <w:szCs w:val="32"/>
        </w:rPr>
        <w:t>元，下降</w:t>
      </w:r>
      <w:r>
        <w:rPr>
          <w:rFonts w:ascii="Times New Roman" w:eastAsia="仿宋_GB2312" w:hAnsi="Times New Roman" w:hint="eastAsia"/>
          <w:sz w:val="32"/>
          <w:szCs w:val="32"/>
        </w:rPr>
        <w:t>100</w:t>
      </w:r>
      <w:r>
        <w:rPr>
          <w:rFonts w:ascii="Times New Roman" w:eastAsia="仿宋_GB2312" w:hAnsi="Times New Roman"/>
          <w:sz w:val="32"/>
          <w:szCs w:val="32"/>
        </w:rPr>
        <w:t> %</w:t>
      </w:r>
      <w:r>
        <w:rPr>
          <w:rFonts w:ascii="Times New Roman" w:eastAsia="仿宋_GB2312" w:hAnsi="Times New Roman"/>
          <w:sz w:val="32"/>
          <w:szCs w:val="32"/>
        </w:rPr>
        <w:t>；主要是</w:t>
      </w:r>
      <w:r>
        <w:rPr>
          <w:rFonts w:ascii="Times New Roman" w:eastAsia="仿宋_GB2312" w:hAnsi="Times New Roman" w:hint="eastAsia"/>
          <w:sz w:val="32"/>
          <w:szCs w:val="32"/>
        </w:rPr>
        <w:t>本部门今年无结余收入</w:t>
      </w:r>
      <w:r>
        <w:rPr>
          <w:rFonts w:ascii="Times New Roman" w:eastAsia="仿宋_GB2312" w:hAnsi="Times New Roman"/>
          <w:sz w:val="32"/>
          <w:szCs w:val="32"/>
        </w:rPr>
        <w:t>。</w:t>
      </w:r>
    </w:p>
    <w:p w:rsidR="00302EBF" w:rsidRDefault="00F3587C">
      <w:pPr>
        <w:snapToGrid w:val="0"/>
        <w:spacing w:line="572" w:lineRule="exact"/>
        <w:ind w:rightChars="-27" w:right="-57" w:firstLineChars="196" w:firstLine="630"/>
        <w:rPr>
          <w:rFonts w:ascii="楷体_GB2312" w:eastAsia="楷体_GB2312" w:hAnsi="Times New Roman" w:cs="楷体_GB2312"/>
          <w:b/>
          <w:bCs/>
          <w:color w:val="333333"/>
          <w:kern w:val="0"/>
          <w:sz w:val="32"/>
          <w:szCs w:val="32"/>
        </w:rPr>
      </w:pPr>
      <w:r>
        <w:rPr>
          <w:rFonts w:ascii="楷体_GB2312" w:eastAsia="楷体_GB2312" w:hAnsi="Times New Roman" w:cs="楷体_GB2312" w:hint="eastAsia"/>
          <w:b/>
          <w:bCs/>
          <w:color w:val="333333"/>
          <w:kern w:val="0"/>
          <w:sz w:val="32"/>
          <w:szCs w:val="32"/>
        </w:rPr>
        <w:t>（二）财政拨款支出总体情况</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年财政拨款支出</w:t>
      </w:r>
      <w:r>
        <w:rPr>
          <w:rFonts w:ascii="Times New Roman" w:eastAsia="仿宋_GB2312" w:hAnsi="Times New Roman" w:hint="eastAsia"/>
          <w:sz w:val="32"/>
          <w:szCs w:val="32"/>
        </w:rPr>
        <w:t>6306594</w:t>
      </w:r>
      <w:r>
        <w:rPr>
          <w:rFonts w:ascii="Times New Roman" w:eastAsia="仿宋_GB2312" w:hAnsi="Times New Roman"/>
          <w:sz w:val="32"/>
          <w:szCs w:val="32"/>
        </w:rPr>
        <w:t>元，同比</w:t>
      </w:r>
      <w:r>
        <w:rPr>
          <w:rFonts w:ascii="Times New Roman" w:eastAsia="仿宋_GB2312" w:hAnsi="Times New Roman" w:hint="eastAsia"/>
          <w:sz w:val="32"/>
          <w:szCs w:val="32"/>
        </w:rPr>
        <w:t>减少</w:t>
      </w:r>
      <w:r>
        <w:rPr>
          <w:rFonts w:ascii="Times New Roman" w:eastAsia="仿宋_GB2312" w:hAnsi="Times New Roman" w:hint="eastAsia"/>
          <w:sz w:val="32"/>
          <w:szCs w:val="32"/>
        </w:rPr>
        <w:t>2131162</w:t>
      </w:r>
      <w:r>
        <w:rPr>
          <w:rFonts w:ascii="Times New Roman" w:eastAsia="仿宋_GB2312" w:hAnsi="Times New Roman"/>
          <w:sz w:val="32"/>
          <w:szCs w:val="32"/>
        </w:rPr>
        <w:t>元，</w:t>
      </w:r>
      <w:r>
        <w:rPr>
          <w:rFonts w:ascii="Times New Roman" w:eastAsia="仿宋_GB2312" w:hAnsi="Times New Roman" w:hint="eastAsia"/>
          <w:sz w:val="32"/>
          <w:szCs w:val="32"/>
        </w:rPr>
        <w:t>下降</w:t>
      </w:r>
      <w:r>
        <w:rPr>
          <w:rFonts w:ascii="Times New Roman" w:eastAsia="仿宋_GB2312" w:hAnsi="Times New Roman" w:hint="eastAsia"/>
          <w:sz w:val="32"/>
          <w:szCs w:val="32"/>
        </w:rPr>
        <w:t>25.26</w:t>
      </w:r>
      <w:r>
        <w:rPr>
          <w:rFonts w:ascii="Times New Roman" w:eastAsia="仿宋_GB2312" w:hAnsi="Times New Roman"/>
          <w:sz w:val="32"/>
          <w:szCs w:val="32"/>
        </w:rPr>
        <w:t> %</w:t>
      </w:r>
      <w:r>
        <w:rPr>
          <w:rFonts w:ascii="Times New Roman" w:eastAsia="仿宋_GB2312" w:hAnsi="Times New Roman"/>
          <w:sz w:val="32"/>
          <w:szCs w:val="32"/>
        </w:rPr>
        <w:t>。支出</w:t>
      </w:r>
      <w:r>
        <w:rPr>
          <w:rFonts w:ascii="Times New Roman" w:eastAsia="仿宋_GB2312" w:hAnsi="Times New Roman" w:hint="eastAsia"/>
          <w:sz w:val="32"/>
          <w:szCs w:val="32"/>
        </w:rPr>
        <w:t>减少</w:t>
      </w:r>
      <w:r>
        <w:rPr>
          <w:rFonts w:ascii="Times New Roman" w:eastAsia="仿宋_GB2312" w:hAnsi="Times New Roman"/>
          <w:sz w:val="32"/>
          <w:szCs w:val="32"/>
        </w:rPr>
        <w:t>的主要原因：</w:t>
      </w:r>
      <w:r>
        <w:rPr>
          <w:rFonts w:ascii="Times New Roman" w:eastAsia="仿宋_GB2312" w:hAnsi="Times New Roman" w:hint="eastAsia"/>
          <w:sz w:val="32"/>
          <w:szCs w:val="32"/>
        </w:rPr>
        <w:t>一是单位在编人员减少，</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年本单位下属二层机构进行了机构改革，其中梧州市商务综合执法稽查队不再属于梧州市商务局二层机构，虽然</w:t>
      </w:r>
      <w:r>
        <w:rPr>
          <w:rFonts w:ascii="Times New Roman" w:eastAsia="仿宋_GB2312" w:hAnsi="Times New Roman"/>
          <w:sz w:val="32"/>
          <w:szCs w:val="32"/>
        </w:rPr>
        <w:t>梧州市</w:t>
      </w:r>
      <w:r>
        <w:rPr>
          <w:rFonts w:ascii="Times New Roman" w:eastAsia="仿宋_GB2312" w:hAnsi="Times New Roman" w:hint="eastAsia"/>
          <w:sz w:val="32"/>
          <w:szCs w:val="32"/>
        </w:rPr>
        <w:t>电子商务</w:t>
      </w:r>
      <w:r>
        <w:rPr>
          <w:rFonts w:ascii="Times New Roman" w:eastAsia="仿宋_GB2312" w:hAnsi="Times New Roman"/>
          <w:sz w:val="32"/>
          <w:szCs w:val="32"/>
        </w:rPr>
        <w:t>服务中心从</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年起列入市财政部门预算</w:t>
      </w:r>
      <w:r>
        <w:rPr>
          <w:rFonts w:ascii="Times New Roman" w:eastAsia="仿宋_GB2312" w:hAnsi="Times New Roman" w:hint="eastAsia"/>
          <w:sz w:val="32"/>
          <w:szCs w:val="32"/>
        </w:rPr>
        <w:t>，但整体单位人员编制变动使在编人员数较往年减少</w:t>
      </w:r>
      <w:r>
        <w:rPr>
          <w:rFonts w:ascii="Times New Roman" w:eastAsia="仿宋_GB2312" w:hAnsi="Times New Roman"/>
          <w:sz w:val="32"/>
          <w:szCs w:val="32"/>
        </w:rPr>
        <w:t>等原因使机</w:t>
      </w:r>
      <w:r>
        <w:rPr>
          <w:rFonts w:ascii="Times New Roman" w:eastAsia="仿宋_GB2312" w:hAnsi="Times New Roman"/>
          <w:sz w:val="32"/>
          <w:szCs w:val="32"/>
        </w:rPr>
        <w:lastRenderedPageBreak/>
        <w:t>关工资福利支出和机关商品和服务支出相应</w:t>
      </w:r>
      <w:r>
        <w:rPr>
          <w:rFonts w:ascii="Times New Roman" w:eastAsia="仿宋_GB2312" w:hAnsi="Times New Roman" w:hint="eastAsia"/>
          <w:sz w:val="32"/>
          <w:szCs w:val="32"/>
        </w:rPr>
        <w:t>下降。</w:t>
      </w:r>
      <w:r>
        <w:rPr>
          <w:rFonts w:ascii="Times New Roman" w:eastAsia="仿宋_GB2312" w:hAnsi="Times New Roman"/>
          <w:sz w:val="32"/>
          <w:szCs w:val="32"/>
        </w:rPr>
        <w:t>二是根据</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月市政府出台</w:t>
      </w:r>
      <w:r>
        <w:rPr>
          <w:rFonts w:ascii="Times New Roman" w:eastAsia="仿宋_GB2312" w:hAnsi="Times New Roman" w:hint="eastAsia"/>
          <w:sz w:val="32"/>
          <w:szCs w:val="32"/>
        </w:rPr>
        <w:t>的</w:t>
      </w:r>
      <w:proofErr w:type="gramStart"/>
      <w:r>
        <w:rPr>
          <w:rFonts w:ascii="Times New Roman" w:eastAsia="仿宋_GB2312" w:hAnsi="Times New Roman" w:hint="eastAsia"/>
          <w:sz w:val="32"/>
          <w:szCs w:val="32"/>
        </w:rPr>
        <w:t>《</w:t>
      </w:r>
      <w:proofErr w:type="gramEnd"/>
      <w:r>
        <w:rPr>
          <w:rFonts w:ascii="Times New Roman" w:eastAsia="仿宋_GB2312" w:hAnsi="Times New Roman"/>
          <w:sz w:val="32"/>
          <w:szCs w:val="32"/>
        </w:rPr>
        <w:t>关于印发</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梧州市市直机关事业单位聘用人员管理暂行办法</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的通知（</w:t>
      </w:r>
      <w:proofErr w:type="gramStart"/>
      <w:r>
        <w:rPr>
          <w:rFonts w:ascii="Times New Roman" w:eastAsia="仿宋_GB2312" w:hAnsi="Times New Roman"/>
          <w:sz w:val="32"/>
          <w:szCs w:val="32"/>
        </w:rPr>
        <w:t>梧财行</w:t>
      </w:r>
      <w:proofErr w:type="gramEnd"/>
      <w:r>
        <w:rPr>
          <w:rFonts w:ascii="Times New Roman" w:eastAsia="仿宋_GB2312" w:hAnsi="Times New Roman"/>
          <w:sz w:val="32"/>
          <w:szCs w:val="32"/>
        </w:rPr>
        <w:t>[2019] 29</w:t>
      </w:r>
      <w:r>
        <w:rPr>
          <w:rFonts w:ascii="Times New Roman" w:eastAsia="仿宋_GB2312" w:hAnsi="Times New Roman"/>
          <w:sz w:val="32"/>
          <w:szCs w:val="32"/>
        </w:rPr>
        <w:t>号）文件精神</w:t>
      </w:r>
      <w:r>
        <w:rPr>
          <w:rFonts w:ascii="Times New Roman" w:eastAsia="仿宋_GB2312" w:hAnsi="Times New Roman" w:hint="eastAsia"/>
          <w:sz w:val="32"/>
          <w:szCs w:val="32"/>
        </w:rPr>
        <w:t>，</w:t>
      </w:r>
      <w:r>
        <w:rPr>
          <w:rFonts w:ascii="Times New Roman" w:eastAsia="仿宋_GB2312" w:hAnsi="Times New Roman"/>
          <w:sz w:val="32"/>
          <w:szCs w:val="32"/>
        </w:rPr>
        <w:t>我市</w:t>
      </w:r>
      <w:r>
        <w:rPr>
          <w:rFonts w:ascii="Times New Roman" w:eastAsia="仿宋_GB2312" w:hAnsi="Times New Roman" w:hint="eastAsia"/>
          <w:sz w:val="32"/>
          <w:szCs w:val="32"/>
        </w:rPr>
        <w:t>为</w:t>
      </w:r>
      <w:r>
        <w:rPr>
          <w:rFonts w:ascii="Times New Roman" w:eastAsia="仿宋_GB2312" w:hAnsi="Times New Roman"/>
          <w:sz w:val="32"/>
          <w:szCs w:val="32"/>
        </w:rPr>
        <w:t>进一步规范编外人员管理，节约行政成本，但</w:t>
      </w:r>
      <w:r>
        <w:rPr>
          <w:rFonts w:ascii="Times New Roman" w:eastAsia="仿宋_GB2312" w:hAnsi="Times New Roman" w:hint="eastAsia"/>
          <w:sz w:val="32"/>
          <w:szCs w:val="32"/>
        </w:rPr>
        <w:t>由于</w:t>
      </w:r>
      <w:r>
        <w:rPr>
          <w:rFonts w:ascii="Times New Roman" w:eastAsia="仿宋_GB2312" w:hAnsi="Times New Roman"/>
          <w:sz w:val="32"/>
          <w:szCs w:val="32"/>
        </w:rPr>
        <w:t>受时间紧急等因素影响，有关部门尚未全部完成编外人员报批、审核工作。为保证单位基本运转，相关编外人员经费列入我市</w:t>
      </w:r>
      <w:r>
        <w:rPr>
          <w:rFonts w:ascii="Times New Roman" w:eastAsia="仿宋_GB2312" w:hAnsi="Times New Roman"/>
          <w:sz w:val="32"/>
          <w:szCs w:val="32"/>
        </w:rPr>
        <w:t>2020</w:t>
      </w:r>
      <w:r>
        <w:rPr>
          <w:rFonts w:ascii="Times New Roman" w:eastAsia="仿宋_GB2312" w:hAnsi="Times New Roman"/>
          <w:sz w:val="32"/>
          <w:szCs w:val="32"/>
        </w:rPr>
        <w:t>年政府预算</w:t>
      </w:r>
      <w:r>
        <w:rPr>
          <w:rFonts w:ascii="Times New Roman" w:eastAsia="仿宋_GB2312" w:hAnsi="Times New Roman"/>
          <w:sz w:val="32"/>
          <w:szCs w:val="32"/>
        </w:rPr>
        <w:t> </w:t>
      </w:r>
      <w:r>
        <w:rPr>
          <w:rFonts w:ascii="Times New Roman" w:eastAsia="仿宋_GB2312" w:hAnsi="Times New Roman"/>
          <w:sz w:val="32"/>
          <w:szCs w:val="32"/>
        </w:rPr>
        <w:t>，未列入</w:t>
      </w:r>
      <w:r>
        <w:rPr>
          <w:rFonts w:ascii="Times New Roman" w:eastAsia="仿宋_GB2312" w:hAnsi="Times New Roman" w:hint="eastAsia"/>
          <w:sz w:val="32"/>
          <w:szCs w:val="32"/>
        </w:rPr>
        <w:t>本单位</w:t>
      </w:r>
      <w:r>
        <w:rPr>
          <w:rFonts w:ascii="Times New Roman" w:eastAsia="仿宋_GB2312" w:hAnsi="Times New Roman"/>
          <w:sz w:val="32"/>
          <w:szCs w:val="32"/>
        </w:rPr>
        <w:t>2020</w:t>
      </w:r>
      <w:r>
        <w:rPr>
          <w:rFonts w:ascii="Times New Roman" w:eastAsia="仿宋_GB2312" w:hAnsi="Times New Roman"/>
          <w:sz w:val="32"/>
          <w:szCs w:val="32"/>
        </w:rPr>
        <w:t>年部门预算</w:t>
      </w:r>
      <w:r>
        <w:rPr>
          <w:rFonts w:ascii="Times New Roman" w:eastAsia="仿宋_GB2312" w:hAnsi="Times New Roman" w:hint="eastAsia"/>
          <w:sz w:val="32"/>
          <w:szCs w:val="32"/>
        </w:rPr>
        <w:t>（</w:t>
      </w:r>
      <w:r>
        <w:rPr>
          <w:rFonts w:ascii="Times New Roman" w:eastAsia="仿宋_GB2312" w:hAnsi="Times New Roman"/>
          <w:sz w:val="32"/>
          <w:szCs w:val="32"/>
        </w:rPr>
        <w:t>上年编外人员经费列入了</w:t>
      </w:r>
      <w:r>
        <w:rPr>
          <w:rFonts w:ascii="Times New Roman" w:eastAsia="仿宋_GB2312" w:hAnsi="Times New Roman" w:hint="eastAsia"/>
          <w:sz w:val="32"/>
          <w:szCs w:val="32"/>
        </w:rPr>
        <w:t>本</w:t>
      </w:r>
      <w:r>
        <w:rPr>
          <w:rFonts w:ascii="Times New Roman" w:eastAsia="仿宋_GB2312" w:hAnsi="Times New Roman"/>
          <w:sz w:val="32"/>
          <w:szCs w:val="32"/>
        </w:rPr>
        <w:t>单位部门预算</w:t>
      </w:r>
      <w:r>
        <w:rPr>
          <w:rFonts w:ascii="Times New Roman" w:eastAsia="仿宋_GB2312" w:hAnsi="Times New Roman" w:hint="eastAsia"/>
          <w:sz w:val="32"/>
          <w:szCs w:val="32"/>
        </w:rPr>
        <w:t>）</w:t>
      </w:r>
      <w:r>
        <w:rPr>
          <w:rFonts w:ascii="Times New Roman" w:eastAsia="仿宋_GB2312" w:hAnsi="Times New Roman"/>
          <w:sz w:val="32"/>
          <w:szCs w:val="32"/>
        </w:rPr>
        <w:t>，因而造成单位项目支出同比下降</w:t>
      </w:r>
      <w:r>
        <w:rPr>
          <w:rFonts w:ascii="Times New Roman" w:eastAsia="仿宋_GB2312" w:hAnsi="Times New Roman" w:hint="eastAsia"/>
          <w:sz w:val="32"/>
          <w:szCs w:val="32"/>
        </w:rPr>
        <w:t>。三是本部门今年无其他专项支出项目。</w:t>
      </w:r>
      <w:r>
        <w:rPr>
          <w:rFonts w:ascii="Times New Roman" w:eastAsia="仿宋_GB2312" w:hAnsi="Times New Roman"/>
          <w:sz w:val="32"/>
          <w:szCs w:val="32"/>
        </w:rPr>
        <w:t>其中：</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、一般公共服务支出</w:t>
      </w:r>
      <w:r>
        <w:rPr>
          <w:rFonts w:ascii="Times New Roman" w:eastAsia="仿宋_GB2312" w:hAnsi="Times New Roman" w:hint="eastAsia"/>
          <w:sz w:val="32"/>
          <w:szCs w:val="32"/>
        </w:rPr>
        <w:t>5035254</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79.84%</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1597783</w:t>
      </w:r>
      <w:r>
        <w:rPr>
          <w:rFonts w:ascii="Times New Roman" w:eastAsia="仿宋_GB2312" w:hAnsi="Times New Roman" w:hint="eastAsia"/>
          <w:sz w:val="32"/>
          <w:szCs w:val="32"/>
        </w:rPr>
        <w:t>元，下降</w:t>
      </w:r>
      <w:r>
        <w:rPr>
          <w:rFonts w:ascii="Times New Roman" w:eastAsia="仿宋_GB2312" w:hAnsi="Times New Roman" w:hint="eastAsia"/>
          <w:sz w:val="32"/>
          <w:szCs w:val="32"/>
        </w:rPr>
        <w:t>24.09 %</w:t>
      </w:r>
      <w:r>
        <w:rPr>
          <w:rFonts w:ascii="Times New Roman" w:eastAsia="仿宋_GB2312" w:hAnsi="Times New Roman" w:hint="eastAsia"/>
          <w:sz w:val="32"/>
          <w:szCs w:val="32"/>
        </w:rPr>
        <w:t>。主要是由于机构改革人员减少，行政运行（商贸事务）和事业运行（商贸事务）较上年相应减少。</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、社会保障就业支出</w:t>
      </w:r>
      <w:r>
        <w:rPr>
          <w:rFonts w:ascii="Times New Roman" w:eastAsia="仿宋_GB2312" w:hAnsi="Times New Roman" w:hint="eastAsia"/>
          <w:sz w:val="32"/>
          <w:szCs w:val="32"/>
        </w:rPr>
        <w:t>562683</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8.92%</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346359</w:t>
      </w:r>
      <w:r>
        <w:rPr>
          <w:rFonts w:ascii="Times New Roman" w:eastAsia="仿宋_GB2312" w:hAnsi="Times New Roman" w:hint="eastAsia"/>
          <w:sz w:val="32"/>
          <w:szCs w:val="32"/>
        </w:rPr>
        <w:t>元，下降</w:t>
      </w:r>
      <w:r>
        <w:rPr>
          <w:rFonts w:ascii="Times New Roman" w:eastAsia="仿宋_GB2312" w:hAnsi="Times New Roman" w:hint="eastAsia"/>
          <w:sz w:val="32"/>
          <w:szCs w:val="32"/>
        </w:rPr>
        <w:t>38.10 %</w:t>
      </w:r>
      <w:r>
        <w:rPr>
          <w:rFonts w:ascii="Times New Roman" w:eastAsia="仿宋_GB2312" w:hAnsi="Times New Roman" w:hint="eastAsia"/>
          <w:sz w:val="32"/>
          <w:szCs w:val="32"/>
        </w:rPr>
        <w:t>。主要是由于机构改革人员减少，社会保障就业支出较上年相应减少。</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、医疗卫生与计划生育支出</w:t>
      </w:r>
      <w:r>
        <w:rPr>
          <w:rFonts w:ascii="Times New Roman" w:eastAsia="仿宋_GB2312" w:hAnsi="Times New Roman" w:hint="eastAsia"/>
          <w:sz w:val="32"/>
          <w:szCs w:val="32"/>
        </w:rPr>
        <w:t>286644</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4.55%</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63608</w:t>
      </w:r>
      <w:r>
        <w:rPr>
          <w:rFonts w:ascii="Times New Roman" w:eastAsia="仿宋_GB2312" w:hAnsi="Times New Roman" w:hint="eastAsia"/>
          <w:sz w:val="32"/>
          <w:szCs w:val="32"/>
        </w:rPr>
        <w:t>元，下降</w:t>
      </w:r>
      <w:r>
        <w:rPr>
          <w:rFonts w:ascii="Times New Roman" w:eastAsia="仿宋_GB2312" w:hAnsi="Times New Roman" w:hint="eastAsia"/>
          <w:sz w:val="32"/>
          <w:szCs w:val="32"/>
        </w:rPr>
        <w:t>18.16%</w:t>
      </w:r>
      <w:r>
        <w:rPr>
          <w:rFonts w:ascii="Times New Roman" w:eastAsia="仿宋_GB2312" w:hAnsi="Times New Roman" w:hint="eastAsia"/>
          <w:sz w:val="32"/>
          <w:szCs w:val="32"/>
        </w:rPr>
        <w:t>。主要是由于机构改革人员减少，因此医疗卫生与计划生育支出较上年相应减少。</w:t>
      </w:r>
    </w:p>
    <w:p w:rsidR="00302EBF" w:rsidRDefault="00F3587C">
      <w:pPr>
        <w:tabs>
          <w:tab w:val="center" w:pos="4475"/>
        </w:tabs>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422013</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6.69%</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123412</w:t>
      </w:r>
      <w:r>
        <w:rPr>
          <w:rFonts w:ascii="Times New Roman" w:eastAsia="仿宋_GB2312" w:hAnsi="Times New Roman" w:hint="eastAsia"/>
          <w:sz w:val="32"/>
          <w:szCs w:val="32"/>
        </w:rPr>
        <w:t>元，下降</w:t>
      </w:r>
      <w:r>
        <w:rPr>
          <w:rFonts w:ascii="Times New Roman" w:eastAsia="仿宋_GB2312" w:hAnsi="Times New Roman" w:hint="eastAsia"/>
          <w:sz w:val="32"/>
          <w:szCs w:val="32"/>
        </w:rPr>
        <w:t>22.63%</w:t>
      </w:r>
      <w:r>
        <w:rPr>
          <w:rFonts w:ascii="Times New Roman" w:eastAsia="仿宋_GB2312" w:hAnsi="Times New Roman" w:hint="eastAsia"/>
          <w:sz w:val="32"/>
          <w:szCs w:val="32"/>
        </w:rPr>
        <w:t>。主要是由于机构改革人员减少，因此住房保障支出较上年相应减少。</w:t>
      </w:r>
    </w:p>
    <w:p w:rsidR="00302EBF" w:rsidRDefault="00F3587C">
      <w:pPr>
        <w:tabs>
          <w:tab w:val="center" w:pos="4475"/>
        </w:tabs>
        <w:spacing w:line="572" w:lineRule="exact"/>
        <w:ind w:rightChars="-27" w:right="-57" w:firstLineChars="200" w:firstLine="643"/>
        <w:rPr>
          <w:rFonts w:ascii="??_GB2312" w:eastAsia="Times New Roman"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lastRenderedPageBreak/>
        <w:t>（三）一般公共预算支出按支出功能分类科目划分，共分为四类</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、一般公共服务支出</w:t>
      </w:r>
      <w:r>
        <w:rPr>
          <w:rFonts w:ascii="Times New Roman" w:eastAsia="仿宋_GB2312" w:hAnsi="Times New Roman" w:hint="eastAsia"/>
          <w:sz w:val="32"/>
          <w:szCs w:val="32"/>
        </w:rPr>
        <w:t>5035254</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79.84%</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1450886</w:t>
      </w:r>
      <w:r>
        <w:rPr>
          <w:rFonts w:ascii="Times New Roman" w:eastAsia="仿宋_GB2312" w:hAnsi="Times New Roman" w:hint="eastAsia"/>
          <w:sz w:val="32"/>
          <w:szCs w:val="32"/>
        </w:rPr>
        <w:t>元，下降</w:t>
      </w:r>
      <w:r>
        <w:rPr>
          <w:rFonts w:ascii="Times New Roman" w:eastAsia="仿宋_GB2312" w:hAnsi="Times New Roman" w:hint="eastAsia"/>
          <w:sz w:val="32"/>
          <w:szCs w:val="32"/>
        </w:rPr>
        <w:t>22.37 %</w:t>
      </w:r>
      <w:r>
        <w:rPr>
          <w:rFonts w:ascii="Times New Roman" w:eastAsia="仿宋_GB2312" w:hAnsi="Times New Roman" w:hint="eastAsia"/>
          <w:sz w:val="32"/>
          <w:szCs w:val="32"/>
        </w:rPr>
        <w:t>。主要是由于：一是单位在编人员减少，</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年本单位下属二层机构进行了机构改革，其中梧州市商务综合执法稽查队不再属于梧州市商务局二层机构，虽然</w:t>
      </w:r>
      <w:r>
        <w:rPr>
          <w:rFonts w:ascii="Times New Roman" w:eastAsia="仿宋_GB2312" w:hAnsi="Times New Roman"/>
          <w:sz w:val="32"/>
          <w:szCs w:val="32"/>
        </w:rPr>
        <w:t>梧州市</w:t>
      </w:r>
      <w:r>
        <w:rPr>
          <w:rFonts w:ascii="Times New Roman" w:eastAsia="仿宋_GB2312" w:hAnsi="Times New Roman" w:hint="eastAsia"/>
          <w:sz w:val="32"/>
          <w:szCs w:val="32"/>
        </w:rPr>
        <w:t>电子商务</w:t>
      </w:r>
      <w:r>
        <w:rPr>
          <w:rFonts w:ascii="Times New Roman" w:eastAsia="仿宋_GB2312" w:hAnsi="Times New Roman"/>
          <w:sz w:val="32"/>
          <w:szCs w:val="32"/>
        </w:rPr>
        <w:t>服务中心从</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年起列入市财政部门预算</w:t>
      </w:r>
      <w:r>
        <w:rPr>
          <w:rFonts w:ascii="Times New Roman" w:eastAsia="仿宋_GB2312" w:hAnsi="Times New Roman" w:hint="eastAsia"/>
          <w:sz w:val="32"/>
          <w:szCs w:val="32"/>
        </w:rPr>
        <w:t>，但整体单位人员编制变动使在编人员数较往年减少</w:t>
      </w:r>
      <w:r>
        <w:rPr>
          <w:rFonts w:ascii="Times New Roman" w:eastAsia="仿宋_GB2312" w:hAnsi="Times New Roman"/>
          <w:sz w:val="32"/>
          <w:szCs w:val="32"/>
        </w:rPr>
        <w:t>等原因使机关工资福利支出和机关商品和服务支出相应</w:t>
      </w:r>
      <w:r>
        <w:rPr>
          <w:rFonts w:ascii="Times New Roman" w:eastAsia="仿宋_GB2312" w:hAnsi="Times New Roman" w:hint="eastAsia"/>
          <w:sz w:val="32"/>
          <w:szCs w:val="32"/>
        </w:rPr>
        <w:t>下降。</w:t>
      </w:r>
      <w:r>
        <w:rPr>
          <w:rFonts w:ascii="Times New Roman" w:eastAsia="仿宋_GB2312" w:hAnsi="Times New Roman"/>
          <w:sz w:val="32"/>
          <w:szCs w:val="32"/>
        </w:rPr>
        <w:t>二是根据</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月市政府出台</w:t>
      </w:r>
      <w:r>
        <w:rPr>
          <w:rFonts w:ascii="Times New Roman" w:eastAsia="仿宋_GB2312" w:hAnsi="Times New Roman" w:hint="eastAsia"/>
          <w:sz w:val="32"/>
          <w:szCs w:val="32"/>
        </w:rPr>
        <w:t>的</w:t>
      </w:r>
      <w:proofErr w:type="gramStart"/>
      <w:r>
        <w:rPr>
          <w:rFonts w:ascii="Times New Roman" w:eastAsia="仿宋_GB2312" w:hAnsi="Times New Roman" w:hint="eastAsia"/>
          <w:sz w:val="32"/>
          <w:szCs w:val="32"/>
        </w:rPr>
        <w:t>《</w:t>
      </w:r>
      <w:proofErr w:type="gramEnd"/>
      <w:r>
        <w:rPr>
          <w:rFonts w:ascii="Times New Roman" w:eastAsia="仿宋_GB2312" w:hAnsi="Times New Roman"/>
          <w:sz w:val="32"/>
          <w:szCs w:val="32"/>
        </w:rPr>
        <w:t>关于印发</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梧州市市直机关事业单位聘用人员管理暂行办法</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的通知（</w:t>
      </w:r>
      <w:proofErr w:type="gramStart"/>
      <w:r>
        <w:rPr>
          <w:rFonts w:ascii="Times New Roman" w:eastAsia="仿宋_GB2312" w:hAnsi="Times New Roman"/>
          <w:sz w:val="32"/>
          <w:szCs w:val="32"/>
        </w:rPr>
        <w:t>梧财行</w:t>
      </w:r>
      <w:proofErr w:type="gramEnd"/>
      <w:r>
        <w:rPr>
          <w:rFonts w:ascii="Times New Roman" w:eastAsia="仿宋_GB2312" w:hAnsi="Times New Roman"/>
          <w:sz w:val="32"/>
          <w:szCs w:val="32"/>
        </w:rPr>
        <w:t>[2019] 29</w:t>
      </w:r>
      <w:r>
        <w:rPr>
          <w:rFonts w:ascii="Times New Roman" w:eastAsia="仿宋_GB2312" w:hAnsi="Times New Roman"/>
          <w:sz w:val="32"/>
          <w:szCs w:val="32"/>
        </w:rPr>
        <w:t>号）文件精神</w:t>
      </w:r>
      <w:r>
        <w:rPr>
          <w:rFonts w:ascii="Times New Roman" w:eastAsia="仿宋_GB2312" w:hAnsi="Times New Roman" w:hint="eastAsia"/>
          <w:sz w:val="32"/>
          <w:szCs w:val="32"/>
        </w:rPr>
        <w:t>，</w:t>
      </w:r>
      <w:r>
        <w:rPr>
          <w:rFonts w:ascii="Times New Roman" w:eastAsia="仿宋_GB2312" w:hAnsi="Times New Roman"/>
          <w:sz w:val="32"/>
          <w:szCs w:val="32"/>
        </w:rPr>
        <w:t>我市</w:t>
      </w:r>
      <w:r>
        <w:rPr>
          <w:rFonts w:ascii="Times New Roman" w:eastAsia="仿宋_GB2312" w:hAnsi="Times New Roman" w:hint="eastAsia"/>
          <w:sz w:val="32"/>
          <w:szCs w:val="32"/>
        </w:rPr>
        <w:t>为</w:t>
      </w:r>
      <w:r>
        <w:rPr>
          <w:rFonts w:ascii="Times New Roman" w:eastAsia="仿宋_GB2312" w:hAnsi="Times New Roman"/>
          <w:sz w:val="32"/>
          <w:szCs w:val="32"/>
        </w:rPr>
        <w:t>进一步规范编外人员管理，节约行政成本，但</w:t>
      </w:r>
      <w:r>
        <w:rPr>
          <w:rFonts w:ascii="Times New Roman" w:eastAsia="仿宋_GB2312" w:hAnsi="Times New Roman" w:hint="eastAsia"/>
          <w:sz w:val="32"/>
          <w:szCs w:val="32"/>
        </w:rPr>
        <w:t>由于</w:t>
      </w:r>
      <w:r>
        <w:rPr>
          <w:rFonts w:ascii="Times New Roman" w:eastAsia="仿宋_GB2312" w:hAnsi="Times New Roman"/>
          <w:sz w:val="32"/>
          <w:szCs w:val="32"/>
        </w:rPr>
        <w:t>受时间紧急等因素影响，有关部门尚未全部完成编外人员报批、审核工作。为保证单位基本运转，相关编外人员经费列入我市</w:t>
      </w:r>
      <w:r>
        <w:rPr>
          <w:rFonts w:ascii="Times New Roman" w:eastAsia="仿宋_GB2312" w:hAnsi="Times New Roman"/>
          <w:sz w:val="32"/>
          <w:szCs w:val="32"/>
        </w:rPr>
        <w:t>2020</w:t>
      </w:r>
      <w:r>
        <w:rPr>
          <w:rFonts w:ascii="Times New Roman" w:eastAsia="仿宋_GB2312" w:hAnsi="Times New Roman"/>
          <w:sz w:val="32"/>
          <w:szCs w:val="32"/>
        </w:rPr>
        <w:t>年政府预算</w:t>
      </w:r>
      <w:r>
        <w:rPr>
          <w:rFonts w:ascii="Times New Roman" w:eastAsia="仿宋_GB2312" w:hAnsi="Times New Roman"/>
          <w:sz w:val="32"/>
          <w:szCs w:val="32"/>
        </w:rPr>
        <w:t> </w:t>
      </w:r>
      <w:r>
        <w:rPr>
          <w:rFonts w:ascii="Times New Roman" w:eastAsia="仿宋_GB2312" w:hAnsi="Times New Roman"/>
          <w:sz w:val="32"/>
          <w:szCs w:val="32"/>
        </w:rPr>
        <w:t>，未列入</w:t>
      </w:r>
      <w:r>
        <w:rPr>
          <w:rFonts w:ascii="Times New Roman" w:eastAsia="仿宋_GB2312" w:hAnsi="Times New Roman" w:hint="eastAsia"/>
          <w:sz w:val="32"/>
          <w:szCs w:val="32"/>
        </w:rPr>
        <w:t>本单位</w:t>
      </w:r>
      <w:r>
        <w:rPr>
          <w:rFonts w:ascii="Times New Roman" w:eastAsia="仿宋_GB2312" w:hAnsi="Times New Roman"/>
          <w:sz w:val="32"/>
          <w:szCs w:val="32"/>
        </w:rPr>
        <w:t>2020</w:t>
      </w:r>
      <w:r>
        <w:rPr>
          <w:rFonts w:ascii="Times New Roman" w:eastAsia="仿宋_GB2312" w:hAnsi="Times New Roman"/>
          <w:sz w:val="32"/>
          <w:szCs w:val="32"/>
        </w:rPr>
        <w:t>年部门预算</w:t>
      </w:r>
      <w:r>
        <w:rPr>
          <w:rFonts w:ascii="Times New Roman" w:eastAsia="仿宋_GB2312" w:hAnsi="Times New Roman" w:hint="eastAsia"/>
          <w:sz w:val="32"/>
          <w:szCs w:val="32"/>
        </w:rPr>
        <w:t>（</w:t>
      </w:r>
      <w:r>
        <w:rPr>
          <w:rFonts w:ascii="Times New Roman" w:eastAsia="仿宋_GB2312" w:hAnsi="Times New Roman"/>
          <w:sz w:val="32"/>
          <w:szCs w:val="32"/>
        </w:rPr>
        <w:t>上年编外人员经费列入了</w:t>
      </w:r>
      <w:r>
        <w:rPr>
          <w:rFonts w:ascii="Times New Roman" w:eastAsia="仿宋_GB2312" w:hAnsi="Times New Roman" w:hint="eastAsia"/>
          <w:sz w:val="32"/>
          <w:szCs w:val="32"/>
        </w:rPr>
        <w:t>本</w:t>
      </w:r>
      <w:r>
        <w:rPr>
          <w:rFonts w:ascii="Times New Roman" w:eastAsia="仿宋_GB2312" w:hAnsi="Times New Roman"/>
          <w:sz w:val="32"/>
          <w:szCs w:val="32"/>
        </w:rPr>
        <w:t>单位部门预算</w:t>
      </w:r>
      <w:r>
        <w:rPr>
          <w:rFonts w:ascii="Times New Roman" w:eastAsia="仿宋_GB2312" w:hAnsi="Times New Roman" w:hint="eastAsia"/>
          <w:sz w:val="32"/>
          <w:szCs w:val="32"/>
        </w:rPr>
        <w:t>）</w:t>
      </w:r>
      <w:r>
        <w:rPr>
          <w:rFonts w:ascii="Times New Roman" w:eastAsia="仿宋_GB2312" w:hAnsi="Times New Roman"/>
          <w:sz w:val="32"/>
          <w:szCs w:val="32"/>
        </w:rPr>
        <w:t>，因而造成单位项目支出同比下降</w:t>
      </w:r>
      <w:r>
        <w:rPr>
          <w:rFonts w:ascii="Times New Roman" w:eastAsia="仿宋_GB2312" w:hAnsi="Times New Roman" w:hint="eastAsia"/>
          <w:sz w:val="32"/>
          <w:szCs w:val="32"/>
        </w:rPr>
        <w:t>。三是本部门今年无其他专项支出项目。</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其中：基本支出</w:t>
      </w:r>
      <w:r>
        <w:rPr>
          <w:rFonts w:ascii="Times New Roman" w:eastAsia="仿宋_GB2312" w:hAnsi="Times New Roman" w:hint="eastAsia"/>
          <w:sz w:val="32"/>
          <w:szCs w:val="32"/>
        </w:rPr>
        <w:t>4519454</w:t>
      </w:r>
      <w:r>
        <w:rPr>
          <w:rFonts w:ascii="Times New Roman" w:eastAsia="仿宋_GB2312" w:hAnsi="Times New Roman" w:hint="eastAsia"/>
          <w:sz w:val="32"/>
          <w:szCs w:val="32"/>
        </w:rPr>
        <w:t>元，项目支出</w:t>
      </w:r>
      <w:r>
        <w:rPr>
          <w:rFonts w:ascii="Times New Roman" w:eastAsia="仿宋_GB2312" w:hAnsi="Times New Roman" w:hint="eastAsia"/>
          <w:sz w:val="32"/>
          <w:szCs w:val="32"/>
        </w:rPr>
        <w:t>515800</w:t>
      </w:r>
      <w:r>
        <w:rPr>
          <w:rFonts w:ascii="Times New Roman" w:eastAsia="仿宋_GB2312" w:hAnsi="Times New Roman" w:hint="eastAsia"/>
          <w:sz w:val="32"/>
          <w:szCs w:val="32"/>
        </w:rPr>
        <w:t>元。主要用于以下</w:t>
      </w:r>
      <w:r>
        <w:rPr>
          <w:rFonts w:ascii="Times New Roman" w:eastAsia="仿宋_GB2312" w:hAnsi="Times New Roman" w:hint="eastAsia"/>
          <w:sz w:val="32"/>
          <w:szCs w:val="32"/>
        </w:rPr>
        <w:t>2</w:t>
      </w:r>
      <w:r>
        <w:rPr>
          <w:rFonts w:ascii="Times New Roman" w:eastAsia="仿宋_GB2312" w:hAnsi="Times New Roman" w:hint="eastAsia"/>
          <w:sz w:val="32"/>
          <w:szCs w:val="32"/>
        </w:rPr>
        <w:t>项：</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）行政运行（商贸事务）</w:t>
      </w:r>
      <w:r>
        <w:rPr>
          <w:rFonts w:ascii="Times New Roman" w:eastAsia="仿宋_GB2312" w:hAnsi="Times New Roman" w:hint="eastAsia"/>
          <w:sz w:val="32"/>
          <w:szCs w:val="32"/>
        </w:rPr>
        <w:t>4471508</w:t>
      </w:r>
      <w:r>
        <w:rPr>
          <w:rFonts w:ascii="Times New Roman" w:eastAsia="仿宋_GB2312" w:hAnsi="Times New Roman" w:hint="eastAsia"/>
          <w:sz w:val="32"/>
          <w:szCs w:val="32"/>
        </w:rPr>
        <w:t>元，其中基本支出</w:t>
      </w:r>
      <w:r>
        <w:rPr>
          <w:rFonts w:ascii="Times New Roman" w:eastAsia="仿宋_GB2312" w:hAnsi="Times New Roman" w:hint="eastAsia"/>
          <w:sz w:val="32"/>
          <w:szCs w:val="32"/>
        </w:rPr>
        <w:t>4071508</w:t>
      </w:r>
      <w:r>
        <w:rPr>
          <w:rFonts w:ascii="Times New Roman" w:eastAsia="仿宋_GB2312" w:hAnsi="Times New Roman" w:hint="eastAsia"/>
          <w:sz w:val="32"/>
          <w:szCs w:val="32"/>
        </w:rPr>
        <w:t>元，项目支出</w:t>
      </w:r>
      <w:r>
        <w:rPr>
          <w:rFonts w:ascii="Times New Roman" w:eastAsia="仿宋_GB2312" w:hAnsi="Times New Roman" w:hint="eastAsia"/>
          <w:sz w:val="32"/>
          <w:szCs w:val="32"/>
        </w:rPr>
        <w:t>400000</w:t>
      </w:r>
      <w:r>
        <w:rPr>
          <w:rFonts w:ascii="Times New Roman" w:eastAsia="仿宋_GB2312" w:hAnsi="Times New Roman" w:hint="eastAsia"/>
          <w:sz w:val="32"/>
          <w:szCs w:val="32"/>
        </w:rPr>
        <w:t>元；</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）事业运行（商贸事务）</w:t>
      </w:r>
      <w:r>
        <w:rPr>
          <w:rFonts w:ascii="Times New Roman" w:eastAsia="仿宋_GB2312" w:hAnsi="Times New Roman" w:hint="eastAsia"/>
          <w:sz w:val="32"/>
          <w:szCs w:val="32"/>
        </w:rPr>
        <w:t>563746</w:t>
      </w:r>
      <w:r>
        <w:rPr>
          <w:rFonts w:ascii="Times New Roman" w:eastAsia="仿宋_GB2312" w:hAnsi="Times New Roman" w:hint="eastAsia"/>
          <w:sz w:val="32"/>
          <w:szCs w:val="32"/>
        </w:rPr>
        <w:t>元，其中基本支出</w:t>
      </w:r>
      <w:r>
        <w:rPr>
          <w:rFonts w:ascii="Times New Roman" w:eastAsia="仿宋_GB2312" w:hAnsi="Times New Roman" w:hint="eastAsia"/>
          <w:sz w:val="32"/>
          <w:szCs w:val="32"/>
        </w:rPr>
        <w:t>447946</w:t>
      </w:r>
      <w:r>
        <w:rPr>
          <w:rFonts w:ascii="Times New Roman" w:eastAsia="仿宋_GB2312" w:hAnsi="Times New Roman" w:hint="eastAsia"/>
          <w:sz w:val="32"/>
          <w:szCs w:val="32"/>
        </w:rPr>
        <w:t>元，项目支出</w:t>
      </w:r>
      <w:r>
        <w:rPr>
          <w:rFonts w:ascii="Times New Roman" w:eastAsia="仿宋_GB2312" w:hAnsi="Times New Roman" w:hint="eastAsia"/>
          <w:sz w:val="32"/>
          <w:szCs w:val="32"/>
        </w:rPr>
        <w:t>115800</w:t>
      </w:r>
      <w:r>
        <w:rPr>
          <w:rFonts w:ascii="Times New Roman" w:eastAsia="仿宋_GB2312" w:hAnsi="Times New Roman" w:hint="eastAsia"/>
          <w:sz w:val="32"/>
          <w:szCs w:val="32"/>
        </w:rPr>
        <w:t>元。</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、社会保障和就业支出</w:t>
      </w:r>
      <w:r>
        <w:rPr>
          <w:rFonts w:ascii="Times New Roman" w:eastAsia="仿宋_GB2312" w:hAnsi="Times New Roman" w:hint="eastAsia"/>
          <w:sz w:val="32"/>
          <w:szCs w:val="32"/>
        </w:rPr>
        <w:t>562683</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8.92%</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346359</w:t>
      </w:r>
      <w:r>
        <w:rPr>
          <w:rFonts w:ascii="Times New Roman" w:eastAsia="仿宋_GB2312" w:hAnsi="Times New Roman" w:hint="eastAsia"/>
          <w:sz w:val="32"/>
          <w:szCs w:val="32"/>
        </w:rPr>
        <w:t>元，下降</w:t>
      </w:r>
      <w:r>
        <w:rPr>
          <w:rFonts w:ascii="Times New Roman" w:eastAsia="仿宋_GB2312" w:hAnsi="Times New Roman" w:hint="eastAsia"/>
          <w:sz w:val="32"/>
          <w:szCs w:val="32"/>
        </w:rPr>
        <w:t>38.10%</w:t>
      </w:r>
      <w:r>
        <w:rPr>
          <w:rFonts w:ascii="Times New Roman" w:eastAsia="仿宋_GB2312" w:hAnsi="Times New Roman" w:hint="eastAsia"/>
          <w:sz w:val="32"/>
          <w:szCs w:val="32"/>
        </w:rPr>
        <w:t>。减少的主要原因是由于</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年本单位下属二层机构进行了机构改革，其中梧州市商务综合执法稽查队不再属于梧州市商务局二层机构，虽然梧州市电子商务服务中心从</w:t>
      </w:r>
      <w:r>
        <w:rPr>
          <w:rFonts w:ascii="Times New Roman" w:eastAsia="仿宋_GB2312" w:hAnsi="Times New Roman" w:hint="eastAsia"/>
          <w:sz w:val="32"/>
          <w:szCs w:val="32"/>
        </w:rPr>
        <w:t>2020</w:t>
      </w:r>
      <w:r>
        <w:rPr>
          <w:rFonts w:ascii="Times New Roman" w:eastAsia="仿宋_GB2312" w:hAnsi="Times New Roman" w:hint="eastAsia"/>
          <w:sz w:val="32"/>
          <w:szCs w:val="32"/>
        </w:rPr>
        <w:t>年起列入市财政部门预算，但整体单位人员编制变动使在编人员数较往年减少。其中：基本支出</w:t>
      </w:r>
      <w:r>
        <w:rPr>
          <w:rFonts w:ascii="Times New Roman" w:eastAsia="仿宋_GB2312" w:hAnsi="Times New Roman" w:hint="eastAsia"/>
          <w:sz w:val="32"/>
          <w:szCs w:val="32"/>
        </w:rPr>
        <w:t>562683</w:t>
      </w:r>
      <w:r>
        <w:rPr>
          <w:rFonts w:ascii="Times New Roman" w:eastAsia="仿宋_GB2312" w:hAnsi="Times New Roman" w:hint="eastAsia"/>
          <w:sz w:val="32"/>
          <w:szCs w:val="32"/>
        </w:rPr>
        <w:t>元，项目支出</w:t>
      </w:r>
      <w:r>
        <w:rPr>
          <w:rFonts w:ascii="Times New Roman" w:eastAsia="仿宋_GB2312" w:hAnsi="Times New Roman" w:hint="eastAsia"/>
          <w:sz w:val="32"/>
          <w:szCs w:val="32"/>
        </w:rPr>
        <w:t>0</w:t>
      </w:r>
      <w:r>
        <w:rPr>
          <w:rFonts w:ascii="Times New Roman" w:eastAsia="仿宋_GB2312" w:hAnsi="Times New Roman" w:hint="eastAsia"/>
          <w:sz w:val="32"/>
          <w:szCs w:val="32"/>
        </w:rPr>
        <w:t>元。主要用于：机关事业单位基本养老保险缴费支出</w:t>
      </w:r>
      <w:r>
        <w:rPr>
          <w:rFonts w:ascii="Times New Roman" w:eastAsia="仿宋_GB2312" w:hAnsi="Times New Roman" w:hint="eastAsia"/>
          <w:sz w:val="32"/>
          <w:szCs w:val="32"/>
        </w:rPr>
        <w:t>562683</w:t>
      </w:r>
      <w:r>
        <w:rPr>
          <w:rFonts w:ascii="Times New Roman" w:eastAsia="仿宋_GB2312" w:hAnsi="Times New Roman" w:hint="eastAsia"/>
          <w:sz w:val="32"/>
          <w:szCs w:val="32"/>
        </w:rPr>
        <w:t>元。</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、医疗卫生与计划生育支出</w:t>
      </w:r>
      <w:r>
        <w:rPr>
          <w:rFonts w:ascii="Times New Roman" w:eastAsia="仿宋_GB2312" w:hAnsi="Times New Roman" w:hint="eastAsia"/>
          <w:sz w:val="32"/>
          <w:szCs w:val="32"/>
        </w:rPr>
        <w:t>286644</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4.55%</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63608</w:t>
      </w:r>
      <w:r>
        <w:rPr>
          <w:rFonts w:ascii="Times New Roman" w:eastAsia="仿宋_GB2312" w:hAnsi="Times New Roman" w:hint="eastAsia"/>
          <w:sz w:val="32"/>
          <w:szCs w:val="32"/>
        </w:rPr>
        <w:t>元，下降</w:t>
      </w:r>
      <w:r>
        <w:rPr>
          <w:rFonts w:ascii="Times New Roman" w:eastAsia="仿宋_GB2312" w:hAnsi="Times New Roman" w:hint="eastAsia"/>
          <w:sz w:val="32"/>
          <w:szCs w:val="32"/>
        </w:rPr>
        <w:t>18.16%</w:t>
      </w:r>
      <w:r>
        <w:rPr>
          <w:rFonts w:ascii="Times New Roman" w:eastAsia="仿宋_GB2312" w:hAnsi="Times New Roman" w:hint="eastAsia"/>
          <w:sz w:val="32"/>
          <w:szCs w:val="32"/>
        </w:rPr>
        <w:t>。减少的主要原因是由于</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年本单位下属二层机构进行了机构改革，其中梧州市商务综合执法稽查队不再属于梧州市商务局二层机构，虽然梧州市电子商务服务中心从</w:t>
      </w:r>
      <w:r>
        <w:rPr>
          <w:rFonts w:ascii="Times New Roman" w:eastAsia="仿宋_GB2312" w:hAnsi="Times New Roman" w:hint="eastAsia"/>
          <w:sz w:val="32"/>
          <w:szCs w:val="32"/>
        </w:rPr>
        <w:t>2020</w:t>
      </w:r>
      <w:r>
        <w:rPr>
          <w:rFonts w:ascii="Times New Roman" w:eastAsia="仿宋_GB2312" w:hAnsi="Times New Roman" w:hint="eastAsia"/>
          <w:sz w:val="32"/>
          <w:szCs w:val="32"/>
        </w:rPr>
        <w:t>年起列入市财政部门预算，但整体单位人员编制变动使在编人员数较往年减少。其中：基本支出</w:t>
      </w:r>
      <w:r>
        <w:rPr>
          <w:rFonts w:ascii="Times New Roman" w:eastAsia="仿宋_GB2312" w:hAnsi="Times New Roman" w:hint="eastAsia"/>
          <w:sz w:val="32"/>
          <w:szCs w:val="32"/>
        </w:rPr>
        <w:t>286644</w:t>
      </w:r>
      <w:r>
        <w:rPr>
          <w:rFonts w:ascii="Times New Roman" w:eastAsia="仿宋_GB2312" w:hAnsi="Times New Roman" w:hint="eastAsia"/>
          <w:sz w:val="32"/>
          <w:szCs w:val="32"/>
        </w:rPr>
        <w:t>元，项目支出</w:t>
      </w:r>
      <w:r>
        <w:rPr>
          <w:rFonts w:ascii="Times New Roman" w:eastAsia="仿宋_GB2312" w:hAnsi="Times New Roman" w:hint="eastAsia"/>
          <w:sz w:val="32"/>
          <w:szCs w:val="32"/>
        </w:rPr>
        <w:t>0</w:t>
      </w:r>
      <w:r>
        <w:rPr>
          <w:rFonts w:ascii="Times New Roman" w:eastAsia="仿宋_GB2312" w:hAnsi="Times New Roman" w:hint="eastAsia"/>
          <w:sz w:val="32"/>
          <w:szCs w:val="32"/>
        </w:rPr>
        <w:t>元。主要用于行政单位医疗</w:t>
      </w:r>
      <w:r>
        <w:rPr>
          <w:rFonts w:ascii="Times New Roman" w:eastAsia="仿宋_GB2312" w:hAnsi="Times New Roman" w:hint="eastAsia"/>
          <w:sz w:val="32"/>
          <w:szCs w:val="32"/>
        </w:rPr>
        <w:t>258317</w:t>
      </w:r>
      <w:r>
        <w:rPr>
          <w:rFonts w:ascii="Times New Roman" w:eastAsia="仿宋_GB2312" w:hAnsi="Times New Roman" w:hint="eastAsia"/>
          <w:sz w:val="32"/>
          <w:szCs w:val="32"/>
        </w:rPr>
        <w:t>元和事业单位医疗</w:t>
      </w:r>
      <w:r>
        <w:rPr>
          <w:rFonts w:ascii="Times New Roman" w:eastAsia="仿宋_GB2312" w:hAnsi="Times New Roman" w:hint="eastAsia"/>
          <w:sz w:val="32"/>
          <w:szCs w:val="32"/>
        </w:rPr>
        <w:t>28327</w:t>
      </w:r>
      <w:r>
        <w:rPr>
          <w:rFonts w:ascii="Times New Roman" w:eastAsia="仿宋_GB2312" w:hAnsi="Times New Roman" w:hint="eastAsia"/>
          <w:sz w:val="32"/>
          <w:szCs w:val="32"/>
        </w:rPr>
        <w:t>元。</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、住房保障支出</w:t>
      </w:r>
      <w:r>
        <w:rPr>
          <w:rFonts w:ascii="Times New Roman" w:eastAsia="仿宋_GB2312" w:hAnsi="Times New Roman" w:hint="eastAsia"/>
          <w:sz w:val="32"/>
          <w:szCs w:val="32"/>
        </w:rPr>
        <w:t>422013</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6.69%</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同减少</w:t>
      </w:r>
      <w:proofErr w:type="gramEnd"/>
      <w:r>
        <w:rPr>
          <w:rFonts w:ascii="Times New Roman" w:eastAsia="仿宋_GB2312" w:hAnsi="Times New Roman" w:hint="eastAsia"/>
          <w:sz w:val="32"/>
          <w:szCs w:val="32"/>
        </w:rPr>
        <w:t>123412</w:t>
      </w:r>
      <w:r>
        <w:rPr>
          <w:rFonts w:ascii="Times New Roman" w:eastAsia="仿宋_GB2312" w:hAnsi="Times New Roman" w:hint="eastAsia"/>
          <w:sz w:val="32"/>
          <w:szCs w:val="32"/>
        </w:rPr>
        <w:t>元，下降</w:t>
      </w:r>
      <w:r>
        <w:rPr>
          <w:rFonts w:ascii="Times New Roman" w:eastAsia="仿宋_GB2312" w:hAnsi="Times New Roman" w:hint="eastAsia"/>
          <w:sz w:val="32"/>
          <w:szCs w:val="32"/>
        </w:rPr>
        <w:t>22.63 %</w:t>
      </w:r>
      <w:r>
        <w:rPr>
          <w:rFonts w:ascii="Times New Roman" w:eastAsia="仿宋_GB2312" w:hAnsi="Times New Roman" w:hint="eastAsia"/>
          <w:sz w:val="32"/>
          <w:szCs w:val="32"/>
        </w:rPr>
        <w:t>。减少的主要原因是由于</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年本单位下属二层机构进行了机构改革，其中梧州市商务综合执法稽查队不再属于梧州市商务局二层机构，虽然梧州市电子商务服务中心从</w:t>
      </w:r>
      <w:r>
        <w:rPr>
          <w:rFonts w:ascii="Times New Roman" w:eastAsia="仿宋_GB2312" w:hAnsi="Times New Roman" w:hint="eastAsia"/>
          <w:sz w:val="32"/>
          <w:szCs w:val="32"/>
        </w:rPr>
        <w:t>2020</w:t>
      </w:r>
      <w:r>
        <w:rPr>
          <w:rFonts w:ascii="Times New Roman" w:eastAsia="仿宋_GB2312" w:hAnsi="Times New Roman" w:hint="eastAsia"/>
          <w:sz w:val="32"/>
          <w:szCs w:val="32"/>
        </w:rPr>
        <w:t>年起列入市财政部门预算，但整体单位人员编制变动使在编人员数较往年减少。其中：基本支出</w:t>
      </w:r>
      <w:r>
        <w:rPr>
          <w:rFonts w:ascii="Times New Roman" w:eastAsia="仿宋_GB2312" w:hAnsi="Times New Roman" w:hint="eastAsia"/>
          <w:sz w:val="32"/>
          <w:szCs w:val="32"/>
        </w:rPr>
        <w:t>422013</w:t>
      </w:r>
      <w:r>
        <w:rPr>
          <w:rFonts w:ascii="Times New Roman" w:eastAsia="仿宋_GB2312" w:hAnsi="Times New Roman" w:hint="eastAsia"/>
          <w:sz w:val="32"/>
          <w:szCs w:val="32"/>
        </w:rPr>
        <w:t>元，项目支出</w:t>
      </w:r>
      <w:r>
        <w:rPr>
          <w:rFonts w:ascii="Times New Roman" w:eastAsia="仿宋_GB2312" w:hAnsi="Times New Roman" w:hint="eastAsia"/>
          <w:sz w:val="32"/>
          <w:szCs w:val="32"/>
        </w:rPr>
        <w:t>0</w:t>
      </w:r>
      <w:r>
        <w:rPr>
          <w:rFonts w:ascii="Times New Roman" w:eastAsia="仿宋_GB2312" w:hAnsi="Times New Roman" w:hint="eastAsia"/>
          <w:sz w:val="32"/>
          <w:szCs w:val="32"/>
        </w:rPr>
        <w:t>元。主要用于：住房公积金</w:t>
      </w:r>
      <w:r>
        <w:rPr>
          <w:rFonts w:ascii="Times New Roman" w:eastAsia="仿宋_GB2312" w:hAnsi="Times New Roman" w:hint="eastAsia"/>
          <w:sz w:val="32"/>
          <w:szCs w:val="32"/>
        </w:rPr>
        <w:t>422013</w:t>
      </w:r>
      <w:r>
        <w:rPr>
          <w:rFonts w:ascii="Times New Roman" w:eastAsia="仿宋_GB2312" w:hAnsi="Times New Roman" w:hint="eastAsia"/>
          <w:sz w:val="32"/>
          <w:szCs w:val="32"/>
        </w:rPr>
        <w:t>元。</w:t>
      </w:r>
    </w:p>
    <w:p w:rsidR="00302EBF" w:rsidRDefault="00F3587C">
      <w:pPr>
        <w:pStyle w:val="ListParagraph1"/>
        <w:snapToGrid w:val="0"/>
        <w:spacing w:line="572" w:lineRule="exact"/>
        <w:ind w:rightChars="-27" w:right="-57" w:firstLineChars="150" w:firstLine="482"/>
        <w:rPr>
          <w:rFonts w:ascii="楷体_GB2312" w:eastAsia="楷体_GB2312"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lastRenderedPageBreak/>
        <w:t>（四）一般公共预算支出按部门经济科目划分，共分为三类：</w:t>
      </w:r>
    </w:p>
    <w:p w:rsidR="00302EBF" w:rsidRDefault="00F3587C" w:rsidP="00F3587C">
      <w:pPr>
        <w:spacing w:line="572" w:lineRule="exact"/>
        <w:ind w:rightChars="-27" w:right="-57" w:firstLineChars="265" w:firstLine="851"/>
        <w:rPr>
          <w:rFonts w:ascii="??_GB2312" w:eastAsia="Times New Roman" w:hAnsi="Times New Roman" w:cs="Times New Roman"/>
          <w:b/>
          <w:bCs/>
          <w:color w:val="333333"/>
          <w:kern w:val="0"/>
          <w:sz w:val="32"/>
          <w:szCs w:val="32"/>
        </w:rPr>
      </w:pPr>
      <w:r>
        <w:rPr>
          <w:rFonts w:ascii="??_GB2312" w:eastAsia="Times New Roman" w:hAnsi="Times New Roman" w:cs="??_GB2312"/>
          <w:b/>
          <w:bCs/>
          <w:color w:val="333333"/>
          <w:kern w:val="0"/>
          <w:sz w:val="32"/>
          <w:szCs w:val="32"/>
        </w:rPr>
        <w:t>1</w:t>
      </w:r>
      <w:r>
        <w:rPr>
          <w:rFonts w:ascii="??_GB2312" w:eastAsia="Times New Roman" w:hAnsi="Times New Roman" w:cs="Times New Roman"/>
          <w:b/>
          <w:bCs/>
          <w:color w:val="333333"/>
          <w:kern w:val="0"/>
          <w:sz w:val="32"/>
          <w:szCs w:val="32"/>
        </w:rPr>
        <w:t>、基本支出预算</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基本支出预算</w:t>
      </w:r>
      <w:r>
        <w:rPr>
          <w:rFonts w:ascii="Times New Roman" w:eastAsia="仿宋_GB2312" w:hAnsi="Times New Roman" w:hint="eastAsia"/>
          <w:sz w:val="32"/>
          <w:szCs w:val="32"/>
        </w:rPr>
        <w:t>5790794</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91.82%</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1265125</w:t>
      </w:r>
      <w:r>
        <w:rPr>
          <w:rFonts w:ascii="Times New Roman" w:eastAsia="仿宋_GB2312" w:hAnsi="Times New Roman" w:hint="eastAsia"/>
          <w:sz w:val="32"/>
          <w:szCs w:val="32"/>
        </w:rPr>
        <w:t>元，下降</w:t>
      </w:r>
      <w:r>
        <w:rPr>
          <w:rFonts w:ascii="Times New Roman" w:eastAsia="仿宋_GB2312" w:hAnsi="Times New Roman" w:hint="eastAsia"/>
          <w:sz w:val="32"/>
          <w:szCs w:val="32"/>
        </w:rPr>
        <w:t>17.93 %</w:t>
      </w:r>
      <w:r>
        <w:rPr>
          <w:rFonts w:ascii="Times New Roman" w:eastAsia="仿宋_GB2312" w:hAnsi="Times New Roman" w:hint="eastAsia"/>
          <w:sz w:val="32"/>
          <w:szCs w:val="32"/>
        </w:rPr>
        <w:t>。下降的主要原因是单位在编人员减少，</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年本单位下属二层机构进行了机构改革，其中梧州市商务综合执法稽查队不再属于梧州市商务局二层机构，虽然</w:t>
      </w:r>
      <w:r>
        <w:rPr>
          <w:rFonts w:ascii="Times New Roman" w:eastAsia="仿宋_GB2312" w:hAnsi="Times New Roman"/>
          <w:sz w:val="32"/>
          <w:szCs w:val="32"/>
        </w:rPr>
        <w:t>梧州市</w:t>
      </w:r>
      <w:r>
        <w:rPr>
          <w:rFonts w:ascii="Times New Roman" w:eastAsia="仿宋_GB2312" w:hAnsi="Times New Roman" w:hint="eastAsia"/>
          <w:sz w:val="32"/>
          <w:szCs w:val="32"/>
        </w:rPr>
        <w:t>电子商务</w:t>
      </w:r>
      <w:r>
        <w:rPr>
          <w:rFonts w:ascii="Times New Roman" w:eastAsia="仿宋_GB2312" w:hAnsi="Times New Roman"/>
          <w:sz w:val="32"/>
          <w:szCs w:val="32"/>
        </w:rPr>
        <w:t>服务中心从</w:t>
      </w:r>
      <w:r>
        <w:rPr>
          <w:rFonts w:ascii="Times New Roman" w:eastAsia="仿宋_GB2312" w:hAnsi="Times New Roman"/>
          <w:sz w:val="32"/>
          <w:szCs w:val="32"/>
        </w:rPr>
        <w:t>20</w:t>
      </w:r>
      <w:r>
        <w:rPr>
          <w:rFonts w:ascii="Times New Roman" w:eastAsia="仿宋_GB2312" w:hAnsi="Times New Roman" w:hint="eastAsia"/>
          <w:sz w:val="32"/>
          <w:szCs w:val="32"/>
        </w:rPr>
        <w:t>20</w:t>
      </w:r>
      <w:r>
        <w:rPr>
          <w:rFonts w:ascii="Times New Roman" w:eastAsia="仿宋_GB2312" w:hAnsi="Times New Roman"/>
          <w:sz w:val="32"/>
          <w:szCs w:val="32"/>
        </w:rPr>
        <w:t>年起列入市财政部门预算</w:t>
      </w:r>
      <w:r>
        <w:rPr>
          <w:rFonts w:ascii="Times New Roman" w:eastAsia="仿宋_GB2312" w:hAnsi="Times New Roman" w:hint="eastAsia"/>
          <w:sz w:val="32"/>
          <w:szCs w:val="32"/>
        </w:rPr>
        <w:t>，但整体单位人员编制变动使在编人员数较往年减少</w:t>
      </w:r>
      <w:r>
        <w:rPr>
          <w:rFonts w:ascii="Times New Roman" w:eastAsia="仿宋_GB2312" w:hAnsi="Times New Roman"/>
          <w:sz w:val="32"/>
          <w:szCs w:val="32"/>
        </w:rPr>
        <w:t>等原因使机关工资福利支出和机关商品和服务支出相应</w:t>
      </w:r>
      <w:r>
        <w:rPr>
          <w:rFonts w:ascii="Times New Roman" w:eastAsia="仿宋_GB2312" w:hAnsi="Times New Roman" w:hint="eastAsia"/>
          <w:sz w:val="32"/>
          <w:szCs w:val="32"/>
        </w:rPr>
        <w:t>下降。其中：</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工资福利支出预算</w:t>
      </w:r>
      <w:r>
        <w:rPr>
          <w:rFonts w:ascii="Times New Roman" w:eastAsia="仿宋_GB2312" w:hAnsi="Times New Roman" w:hint="eastAsia"/>
          <w:sz w:val="32"/>
          <w:szCs w:val="32"/>
        </w:rPr>
        <w:t>4652330</w:t>
      </w:r>
      <w:r>
        <w:rPr>
          <w:rFonts w:ascii="Times New Roman" w:eastAsia="仿宋_GB2312" w:hAnsi="Times New Roman" w:hint="eastAsia"/>
          <w:sz w:val="32"/>
          <w:szCs w:val="32"/>
        </w:rPr>
        <w:t>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支出总预算</w:t>
      </w:r>
      <w:r>
        <w:rPr>
          <w:rFonts w:ascii="Times New Roman" w:eastAsia="仿宋_GB2312" w:hAnsi="Times New Roman" w:hint="eastAsia"/>
          <w:sz w:val="32"/>
          <w:szCs w:val="32"/>
        </w:rPr>
        <w:t>80.34%</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856279</w:t>
      </w:r>
      <w:r>
        <w:rPr>
          <w:rFonts w:ascii="Times New Roman" w:eastAsia="仿宋_GB2312" w:hAnsi="Times New Roman" w:hint="eastAsia"/>
          <w:sz w:val="32"/>
          <w:szCs w:val="32"/>
        </w:rPr>
        <w:t>元，下降</w:t>
      </w:r>
      <w:r>
        <w:rPr>
          <w:rFonts w:ascii="Times New Roman" w:eastAsia="仿宋_GB2312" w:hAnsi="Times New Roman" w:hint="eastAsia"/>
          <w:sz w:val="32"/>
          <w:szCs w:val="32"/>
        </w:rPr>
        <w:t>15.54 %</w:t>
      </w:r>
      <w:r>
        <w:rPr>
          <w:rFonts w:ascii="Times New Roman" w:eastAsia="仿宋_GB2312" w:hAnsi="Times New Roman" w:hint="eastAsia"/>
          <w:sz w:val="32"/>
          <w:szCs w:val="32"/>
        </w:rPr>
        <w:t>。减少的主要原因是由于</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年本单位下属二层机构进行了机构改革，整体单位人员编制变动使在编人员数较往年减少。</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商品和服务支出预算</w:t>
      </w:r>
      <w:r>
        <w:rPr>
          <w:rFonts w:ascii="Times New Roman" w:eastAsia="仿宋_GB2312" w:hAnsi="Times New Roman" w:hint="eastAsia"/>
          <w:sz w:val="32"/>
          <w:szCs w:val="32"/>
        </w:rPr>
        <w:t>1016400</w:t>
      </w:r>
      <w:r>
        <w:rPr>
          <w:rFonts w:ascii="Times New Roman" w:eastAsia="仿宋_GB2312" w:hAnsi="Times New Roman" w:hint="eastAsia"/>
          <w:sz w:val="32"/>
          <w:szCs w:val="32"/>
        </w:rPr>
        <w:t>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支出总预算</w:t>
      </w:r>
      <w:r>
        <w:rPr>
          <w:rFonts w:ascii="Times New Roman" w:eastAsia="仿宋_GB2312" w:hAnsi="Times New Roman" w:hint="eastAsia"/>
          <w:sz w:val="32"/>
          <w:szCs w:val="32"/>
        </w:rPr>
        <w:t>17.55%</w:t>
      </w:r>
      <w:r>
        <w:rPr>
          <w:rFonts w:ascii="Times New Roman" w:eastAsia="仿宋_GB2312" w:hAnsi="Times New Roman" w:hint="eastAsia"/>
          <w:sz w:val="32"/>
          <w:szCs w:val="32"/>
        </w:rPr>
        <w:t>，同比减少</w:t>
      </w:r>
      <w:r>
        <w:rPr>
          <w:rFonts w:ascii="Times New Roman" w:eastAsia="仿宋_GB2312" w:hAnsi="Times New Roman" w:hint="eastAsia"/>
          <w:sz w:val="32"/>
          <w:szCs w:val="32"/>
        </w:rPr>
        <w:t>409650</w:t>
      </w:r>
      <w:r>
        <w:rPr>
          <w:rFonts w:ascii="Times New Roman" w:eastAsia="仿宋_GB2312" w:hAnsi="Times New Roman" w:hint="eastAsia"/>
          <w:sz w:val="32"/>
          <w:szCs w:val="32"/>
        </w:rPr>
        <w:t>元，下降</w:t>
      </w:r>
      <w:r>
        <w:rPr>
          <w:rFonts w:ascii="Times New Roman" w:eastAsia="仿宋_GB2312" w:hAnsi="Times New Roman" w:hint="eastAsia"/>
          <w:sz w:val="32"/>
          <w:szCs w:val="32"/>
        </w:rPr>
        <w:t>28.73 %</w:t>
      </w:r>
      <w:r>
        <w:rPr>
          <w:rFonts w:ascii="Times New Roman" w:eastAsia="仿宋_GB2312" w:hAnsi="Times New Roman" w:hint="eastAsia"/>
          <w:sz w:val="32"/>
          <w:szCs w:val="32"/>
        </w:rPr>
        <w:t>。减少的主要原因是办公费、邮电费、差旅费、其他交通费用和其他商品和服务支出预算下降等减少了支出。</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对个人和家庭的补助支出预算</w:t>
      </w:r>
      <w:r>
        <w:rPr>
          <w:rFonts w:ascii="Times New Roman" w:eastAsia="仿宋_GB2312" w:hAnsi="Times New Roman" w:hint="eastAsia"/>
          <w:sz w:val="32"/>
          <w:szCs w:val="32"/>
        </w:rPr>
        <w:t>122064</w:t>
      </w:r>
      <w:r>
        <w:rPr>
          <w:rFonts w:ascii="Times New Roman" w:eastAsia="仿宋_GB2312" w:hAnsi="Times New Roman" w:hint="eastAsia"/>
          <w:sz w:val="32"/>
          <w:szCs w:val="32"/>
        </w:rPr>
        <w:t>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支出总预算</w:t>
      </w:r>
      <w:r>
        <w:rPr>
          <w:rFonts w:ascii="Times New Roman" w:eastAsia="仿宋_GB2312" w:hAnsi="Times New Roman" w:hint="eastAsia"/>
          <w:sz w:val="32"/>
          <w:szCs w:val="32"/>
        </w:rPr>
        <w:t>2.11%</w:t>
      </w:r>
      <w:r>
        <w:rPr>
          <w:rFonts w:ascii="Times New Roman" w:eastAsia="仿宋_GB2312" w:hAnsi="Times New Roman" w:hint="eastAsia"/>
          <w:sz w:val="32"/>
          <w:szCs w:val="32"/>
        </w:rPr>
        <w:t>，同比增加</w:t>
      </w:r>
      <w:r>
        <w:rPr>
          <w:rFonts w:ascii="Times New Roman" w:eastAsia="仿宋_GB2312" w:hAnsi="Times New Roman" w:hint="eastAsia"/>
          <w:sz w:val="32"/>
          <w:szCs w:val="32"/>
        </w:rPr>
        <w:t>804</w:t>
      </w:r>
      <w:r>
        <w:rPr>
          <w:rFonts w:ascii="Times New Roman" w:eastAsia="仿宋_GB2312" w:hAnsi="Times New Roman" w:hint="eastAsia"/>
          <w:sz w:val="32"/>
          <w:szCs w:val="32"/>
        </w:rPr>
        <w:t>元，增长</w:t>
      </w:r>
      <w:r>
        <w:rPr>
          <w:rFonts w:ascii="Times New Roman" w:eastAsia="仿宋_GB2312" w:hAnsi="Times New Roman" w:hint="eastAsia"/>
          <w:sz w:val="32"/>
          <w:szCs w:val="32"/>
        </w:rPr>
        <w:t>0.66%</w:t>
      </w:r>
      <w:r>
        <w:rPr>
          <w:rFonts w:ascii="Times New Roman" w:eastAsia="仿宋_GB2312" w:hAnsi="Times New Roman" w:hint="eastAsia"/>
          <w:sz w:val="32"/>
          <w:szCs w:val="32"/>
        </w:rPr>
        <w:t>。主要是离休人员离休费标准提高的原因增加了支出预算。</w:t>
      </w:r>
    </w:p>
    <w:p w:rsidR="00302EBF" w:rsidRDefault="00F3587C">
      <w:pPr>
        <w:tabs>
          <w:tab w:val="center" w:pos="4475"/>
        </w:tabs>
        <w:spacing w:line="572" w:lineRule="exact"/>
        <w:ind w:leftChars="403" w:left="846" w:rightChars="-27" w:right="-57"/>
        <w:rPr>
          <w:rFonts w:ascii="??_GB2312" w:eastAsia="Times New Roman" w:hAnsi="Times New Roman" w:cs="Times New Roman"/>
          <w:b/>
          <w:bCs/>
          <w:color w:val="333333"/>
          <w:kern w:val="0"/>
          <w:sz w:val="32"/>
          <w:szCs w:val="32"/>
        </w:rPr>
      </w:pPr>
      <w:r>
        <w:rPr>
          <w:rFonts w:ascii="??_GB2312" w:eastAsia="Times New Roman" w:hAnsi="Times New Roman" w:cs="??_GB2312"/>
          <w:b/>
          <w:bCs/>
          <w:color w:val="333333"/>
          <w:kern w:val="0"/>
          <w:sz w:val="32"/>
          <w:szCs w:val="32"/>
        </w:rPr>
        <w:t>2</w:t>
      </w:r>
      <w:r>
        <w:rPr>
          <w:rFonts w:ascii="??_GB2312" w:eastAsia="Times New Roman" w:hAnsi="Times New Roman" w:cs="Times New Roman"/>
          <w:b/>
          <w:bCs/>
          <w:color w:val="333333"/>
          <w:kern w:val="0"/>
          <w:sz w:val="32"/>
          <w:szCs w:val="32"/>
        </w:rPr>
        <w:t>、项目支出预算</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项目支出</w:t>
      </w:r>
      <w:r>
        <w:rPr>
          <w:rFonts w:ascii="Times New Roman" w:eastAsia="仿宋_GB2312" w:hAnsi="Times New Roman" w:hint="eastAsia"/>
          <w:sz w:val="32"/>
          <w:szCs w:val="32"/>
        </w:rPr>
        <w:t>515800</w:t>
      </w:r>
      <w:r>
        <w:rPr>
          <w:rFonts w:ascii="Times New Roman" w:eastAsia="仿宋_GB2312" w:hAnsi="Times New Roman" w:hint="eastAsia"/>
          <w:sz w:val="32"/>
          <w:szCs w:val="32"/>
        </w:rPr>
        <w:t>元，占支出总预算</w:t>
      </w:r>
      <w:r>
        <w:rPr>
          <w:rFonts w:ascii="Times New Roman" w:eastAsia="仿宋_GB2312" w:hAnsi="Times New Roman" w:hint="eastAsia"/>
          <w:sz w:val="32"/>
          <w:szCs w:val="32"/>
        </w:rPr>
        <w:t>8.18%</w:t>
      </w:r>
      <w:r>
        <w:rPr>
          <w:rFonts w:ascii="Times New Roman" w:eastAsia="仿宋_GB2312" w:hAnsi="Times New Roman" w:hint="eastAsia"/>
          <w:sz w:val="32"/>
          <w:szCs w:val="32"/>
        </w:rPr>
        <w:t>，同比减少</w:t>
      </w:r>
      <w:r>
        <w:rPr>
          <w:rFonts w:ascii="Times New Roman" w:eastAsia="仿宋_GB2312" w:hAnsi="Times New Roman" w:hint="eastAsia"/>
          <w:sz w:val="32"/>
          <w:szCs w:val="32"/>
        </w:rPr>
        <w:lastRenderedPageBreak/>
        <w:t>719140</w:t>
      </w:r>
      <w:r>
        <w:rPr>
          <w:rFonts w:ascii="Times New Roman" w:eastAsia="仿宋_GB2312" w:hAnsi="Times New Roman" w:hint="eastAsia"/>
          <w:sz w:val="32"/>
          <w:szCs w:val="32"/>
        </w:rPr>
        <w:t>元，下降</w:t>
      </w:r>
      <w:r>
        <w:rPr>
          <w:rFonts w:ascii="Times New Roman" w:eastAsia="仿宋_GB2312" w:hAnsi="Times New Roman" w:hint="eastAsia"/>
          <w:sz w:val="32"/>
          <w:szCs w:val="32"/>
        </w:rPr>
        <w:t>58.23 %</w:t>
      </w:r>
      <w:r>
        <w:rPr>
          <w:rFonts w:ascii="Times New Roman" w:eastAsia="仿宋_GB2312" w:hAnsi="Times New Roman" w:hint="eastAsia"/>
          <w:sz w:val="32"/>
          <w:szCs w:val="32"/>
        </w:rPr>
        <w:t>。下降的主要原因：一是</w:t>
      </w:r>
      <w:r>
        <w:rPr>
          <w:rFonts w:ascii="Times New Roman" w:eastAsia="仿宋_GB2312" w:hAnsi="Times New Roman"/>
          <w:sz w:val="32"/>
          <w:szCs w:val="32"/>
        </w:rPr>
        <w:t>根据</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月市政府出台</w:t>
      </w:r>
      <w:r>
        <w:rPr>
          <w:rFonts w:ascii="Times New Roman" w:eastAsia="仿宋_GB2312" w:hAnsi="Times New Roman" w:hint="eastAsia"/>
          <w:sz w:val="32"/>
          <w:szCs w:val="32"/>
        </w:rPr>
        <w:t>的</w:t>
      </w:r>
      <w:proofErr w:type="gramStart"/>
      <w:r>
        <w:rPr>
          <w:rFonts w:ascii="Times New Roman" w:eastAsia="仿宋_GB2312" w:hAnsi="Times New Roman" w:hint="eastAsia"/>
          <w:sz w:val="32"/>
          <w:szCs w:val="32"/>
        </w:rPr>
        <w:t>《</w:t>
      </w:r>
      <w:proofErr w:type="gramEnd"/>
      <w:r>
        <w:rPr>
          <w:rFonts w:ascii="Times New Roman" w:eastAsia="仿宋_GB2312" w:hAnsi="Times New Roman"/>
          <w:sz w:val="32"/>
          <w:szCs w:val="32"/>
        </w:rPr>
        <w:t>关于印发</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梧州市市直机关事业单位聘用人员管理暂行办法</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的通知（</w:t>
      </w:r>
      <w:proofErr w:type="gramStart"/>
      <w:r>
        <w:rPr>
          <w:rFonts w:ascii="Times New Roman" w:eastAsia="仿宋_GB2312" w:hAnsi="Times New Roman"/>
          <w:sz w:val="32"/>
          <w:szCs w:val="32"/>
        </w:rPr>
        <w:t>梧财行</w:t>
      </w:r>
      <w:proofErr w:type="gramEnd"/>
      <w:r>
        <w:rPr>
          <w:rFonts w:ascii="Times New Roman" w:eastAsia="仿宋_GB2312" w:hAnsi="Times New Roman"/>
          <w:sz w:val="32"/>
          <w:szCs w:val="32"/>
        </w:rPr>
        <w:t>[2019] 29</w:t>
      </w:r>
      <w:r>
        <w:rPr>
          <w:rFonts w:ascii="Times New Roman" w:eastAsia="仿宋_GB2312" w:hAnsi="Times New Roman"/>
          <w:sz w:val="32"/>
          <w:szCs w:val="32"/>
        </w:rPr>
        <w:t>号）文件精神</w:t>
      </w:r>
      <w:r>
        <w:rPr>
          <w:rFonts w:ascii="Times New Roman" w:eastAsia="仿宋_GB2312" w:hAnsi="Times New Roman" w:hint="eastAsia"/>
          <w:sz w:val="32"/>
          <w:szCs w:val="32"/>
        </w:rPr>
        <w:t>，</w:t>
      </w:r>
      <w:r>
        <w:rPr>
          <w:rFonts w:ascii="Times New Roman" w:eastAsia="仿宋_GB2312" w:hAnsi="Times New Roman"/>
          <w:sz w:val="32"/>
          <w:szCs w:val="32"/>
        </w:rPr>
        <w:t>我市</w:t>
      </w:r>
      <w:r>
        <w:rPr>
          <w:rFonts w:ascii="Times New Roman" w:eastAsia="仿宋_GB2312" w:hAnsi="Times New Roman" w:hint="eastAsia"/>
          <w:sz w:val="32"/>
          <w:szCs w:val="32"/>
        </w:rPr>
        <w:t>为</w:t>
      </w:r>
      <w:r>
        <w:rPr>
          <w:rFonts w:ascii="Times New Roman" w:eastAsia="仿宋_GB2312" w:hAnsi="Times New Roman"/>
          <w:sz w:val="32"/>
          <w:szCs w:val="32"/>
        </w:rPr>
        <w:t>进一步规范编外人员管理，节约行政成本，但</w:t>
      </w:r>
      <w:r>
        <w:rPr>
          <w:rFonts w:ascii="Times New Roman" w:eastAsia="仿宋_GB2312" w:hAnsi="Times New Roman" w:hint="eastAsia"/>
          <w:sz w:val="32"/>
          <w:szCs w:val="32"/>
        </w:rPr>
        <w:t>由于</w:t>
      </w:r>
      <w:r>
        <w:rPr>
          <w:rFonts w:ascii="Times New Roman" w:eastAsia="仿宋_GB2312" w:hAnsi="Times New Roman"/>
          <w:sz w:val="32"/>
          <w:szCs w:val="32"/>
        </w:rPr>
        <w:t>受时间紧急等因素影响，有关部门尚未全部完成编外人员报批、审核工作。为保证单位基本运转，相关编外人员经费列入我市</w:t>
      </w:r>
      <w:r>
        <w:rPr>
          <w:rFonts w:ascii="Times New Roman" w:eastAsia="仿宋_GB2312" w:hAnsi="Times New Roman"/>
          <w:sz w:val="32"/>
          <w:szCs w:val="32"/>
        </w:rPr>
        <w:t>2020</w:t>
      </w:r>
      <w:r>
        <w:rPr>
          <w:rFonts w:ascii="Times New Roman" w:eastAsia="仿宋_GB2312" w:hAnsi="Times New Roman"/>
          <w:sz w:val="32"/>
          <w:szCs w:val="32"/>
        </w:rPr>
        <w:t>年政府预算</w:t>
      </w:r>
      <w:r>
        <w:rPr>
          <w:rFonts w:ascii="Times New Roman" w:eastAsia="仿宋_GB2312" w:hAnsi="Times New Roman"/>
          <w:sz w:val="32"/>
          <w:szCs w:val="32"/>
        </w:rPr>
        <w:t> </w:t>
      </w:r>
      <w:r>
        <w:rPr>
          <w:rFonts w:ascii="Times New Roman" w:eastAsia="仿宋_GB2312" w:hAnsi="Times New Roman"/>
          <w:sz w:val="32"/>
          <w:szCs w:val="32"/>
        </w:rPr>
        <w:t>，未列入</w:t>
      </w:r>
      <w:r>
        <w:rPr>
          <w:rFonts w:ascii="Times New Roman" w:eastAsia="仿宋_GB2312" w:hAnsi="Times New Roman" w:hint="eastAsia"/>
          <w:sz w:val="32"/>
          <w:szCs w:val="32"/>
        </w:rPr>
        <w:t>本单位</w:t>
      </w:r>
      <w:r>
        <w:rPr>
          <w:rFonts w:ascii="Times New Roman" w:eastAsia="仿宋_GB2312" w:hAnsi="Times New Roman"/>
          <w:sz w:val="32"/>
          <w:szCs w:val="32"/>
        </w:rPr>
        <w:t>2020</w:t>
      </w:r>
      <w:r>
        <w:rPr>
          <w:rFonts w:ascii="Times New Roman" w:eastAsia="仿宋_GB2312" w:hAnsi="Times New Roman"/>
          <w:sz w:val="32"/>
          <w:szCs w:val="32"/>
        </w:rPr>
        <w:t>年部门预算</w:t>
      </w:r>
      <w:r>
        <w:rPr>
          <w:rFonts w:ascii="Times New Roman" w:eastAsia="仿宋_GB2312" w:hAnsi="Times New Roman" w:hint="eastAsia"/>
          <w:sz w:val="32"/>
          <w:szCs w:val="32"/>
        </w:rPr>
        <w:t>（</w:t>
      </w:r>
      <w:r>
        <w:rPr>
          <w:rFonts w:ascii="Times New Roman" w:eastAsia="仿宋_GB2312" w:hAnsi="Times New Roman"/>
          <w:sz w:val="32"/>
          <w:szCs w:val="32"/>
        </w:rPr>
        <w:t>上年编外人员经费列入了</w:t>
      </w:r>
      <w:r>
        <w:rPr>
          <w:rFonts w:ascii="Times New Roman" w:eastAsia="仿宋_GB2312" w:hAnsi="Times New Roman" w:hint="eastAsia"/>
          <w:sz w:val="32"/>
          <w:szCs w:val="32"/>
        </w:rPr>
        <w:t>本</w:t>
      </w:r>
      <w:r>
        <w:rPr>
          <w:rFonts w:ascii="Times New Roman" w:eastAsia="仿宋_GB2312" w:hAnsi="Times New Roman"/>
          <w:sz w:val="32"/>
          <w:szCs w:val="32"/>
        </w:rPr>
        <w:t>单位部门预算</w:t>
      </w:r>
      <w:r>
        <w:rPr>
          <w:rFonts w:ascii="Times New Roman" w:eastAsia="仿宋_GB2312" w:hAnsi="Times New Roman" w:hint="eastAsia"/>
          <w:sz w:val="32"/>
          <w:szCs w:val="32"/>
        </w:rPr>
        <w:t>）</w:t>
      </w:r>
      <w:r>
        <w:rPr>
          <w:rFonts w:ascii="Times New Roman" w:eastAsia="仿宋_GB2312" w:hAnsi="Times New Roman"/>
          <w:sz w:val="32"/>
          <w:szCs w:val="32"/>
        </w:rPr>
        <w:t>，因而造成单位项目支出同比下降</w:t>
      </w:r>
      <w:r>
        <w:rPr>
          <w:rFonts w:ascii="Times New Roman" w:eastAsia="仿宋_GB2312" w:hAnsi="Times New Roman" w:hint="eastAsia"/>
          <w:sz w:val="32"/>
          <w:szCs w:val="32"/>
        </w:rPr>
        <w:t>。二是本部门今年无其他专项支出项目。其中：</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商品和服务支出预算</w:t>
      </w:r>
      <w:r>
        <w:rPr>
          <w:rFonts w:ascii="Times New Roman" w:eastAsia="仿宋_GB2312" w:hAnsi="Times New Roman" w:hint="eastAsia"/>
          <w:sz w:val="32"/>
          <w:szCs w:val="32"/>
        </w:rPr>
        <w:t>515800</w:t>
      </w:r>
      <w:r>
        <w:rPr>
          <w:rFonts w:ascii="Times New Roman" w:eastAsia="仿宋_GB2312" w:hAnsi="Times New Roman" w:hint="eastAsia"/>
          <w:sz w:val="32"/>
          <w:szCs w:val="32"/>
        </w:rPr>
        <w:t>元，占项目支出预算</w:t>
      </w:r>
      <w:r>
        <w:rPr>
          <w:rFonts w:ascii="Times New Roman" w:eastAsia="仿宋_GB2312" w:hAnsi="Times New Roman" w:hint="eastAsia"/>
          <w:sz w:val="32"/>
          <w:szCs w:val="32"/>
        </w:rPr>
        <w:t>100%</w:t>
      </w:r>
      <w:r>
        <w:rPr>
          <w:rFonts w:ascii="Times New Roman" w:eastAsia="仿宋_GB2312" w:hAnsi="Times New Roman" w:hint="eastAsia"/>
          <w:sz w:val="32"/>
          <w:szCs w:val="32"/>
        </w:rPr>
        <w:t>，同比增加</w:t>
      </w:r>
      <w:r>
        <w:rPr>
          <w:rFonts w:ascii="Times New Roman" w:eastAsia="仿宋_GB2312" w:hAnsi="Times New Roman" w:hint="eastAsia"/>
          <w:sz w:val="32"/>
          <w:szCs w:val="32"/>
        </w:rPr>
        <w:t>515800</w:t>
      </w:r>
      <w:r>
        <w:rPr>
          <w:rFonts w:ascii="Times New Roman" w:eastAsia="仿宋_GB2312" w:hAnsi="Times New Roman" w:hint="eastAsia"/>
          <w:sz w:val="32"/>
          <w:szCs w:val="32"/>
        </w:rPr>
        <w:t>元，增长</w:t>
      </w:r>
      <w:r>
        <w:rPr>
          <w:rFonts w:ascii="Times New Roman" w:eastAsia="仿宋_GB2312" w:hAnsi="Times New Roman" w:hint="eastAsia"/>
          <w:sz w:val="32"/>
          <w:szCs w:val="32"/>
        </w:rPr>
        <w:t>13.35 %</w:t>
      </w:r>
      <w:r>
        <w:rPr>
          <w:rFonts w:ascii="Times New Roman" w:eastAsia="仿宋_GB2312" w:hAnsi="Times New Roman" w:hint="eastAsia"/>
          <w:sz w:val="32"/>
          <w:szCs w:val="32"/>
        </w:rPr>
        <w:t>。主要是由于办公费、水费、电费、差旅费等支出增加。</w:t>
      </w:r>
    </w:p>
    <w:p w:rsidR="00302EBF" w:rsidRDefault="00F3587C">
      <w:pPr>
        <w:ind w:rightChars="-27" w:right="-57" w:firstLineChars="196" w:firstLine="630"/>
        <w:rPr>
          <w:rFonts w:ascii="楷体_GB2312" w:eastAsia="楷体_GB2312"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（五）一般公共预算支出按政府经济科目划分，共分为</w:t>
      </w:r>
      <w:r>
        <w:rPr>
          <w:rFonts w:ascii="楷体_GB2312" w:eastAsia="楷体_GB2312" w:hAnsi="Times New Roman" w:cs="楷体_GB2312"/>
          <w:b/>
          <w:bCs/>
          <w:kern w:val="0"/>
          <w:sz w:val="32"/>
          <w:szCs w:val="32"/>
        </w:rPr>
        <w:t>4</w:t>
      </w:r>
      <w:r>
        <w:rPr>
          <w:rFonts w:ascii="楷体_GB2312" w:eastAsia="楷体_GB2312" w:hAnsi="Times New Roman" w:cs="楷体_GB2312" w:hint="eastAsia"/>
          <w:b/>
          <w:bCs/>
          <w:color w:val="333333"/>
          <w:kern w:val="0"/>
          <w:sz w:val="32"/>
          <w:szCs w:val="32"/>
        </w:rPr>
        <w:t>类：</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、机关工资福利支出</w:t>
      </w:r>
      <w:r>
        <w:rPr>
          <w:rFonts w:ascii="Times New Roman" w:eastAsia="仿宋_GB2312" w:hAnsi="Times New Roman" w:hint="eastAsia"/>
          <w:sz w:val="32"/>
          <w:szCs w:val="32"/>
        </w:rPr>
        <w:t>4137570</w:t>
      </w:r>
      <w:r>
        <w:rPr>
          <w:rFonts w:ascii="Times New Roman" w:eastAsia="仿宋_GB2312" w:hAnsi="Times New Roman" w:hint="eastAsia"/>
          <w:sz w:val="32"/>
          <w:szCs w:val="32"/>
        </w:rPr>
        <w:t>元，其中：①工资奖金津补贴</w:t>
      </w:r>
      <w:r>
        <w:rPr>
          <w:rFonts w:ascii="Times New Roman" w:eastAsia="仿宋_GB2312" w:hAnsi="Times New Roman" w:hint="eastAsia"/>
          <w:sz w:val="32"/>
          <w:szCs w:val="32"/>
        </w:rPr>
        <w:t>2985802</w:t>
      </w:r>
      <w:r>
        <w:rPr>
          <w:rFonts w:ascii="Times New Roman" w:eastAsia="仿宋_GB2312" w:hAnsi="Times New Roman" w:hint="eastAsia"/>
          <w:sz w:val="32"/>
          <w:szCs w:val="32"/>
        </w:rPr>
        <w:t>元；②社会保障缴费</w:t>
      </w:r>
      <w:r>
        <w:rPr>
          <w:rFonts w:ascii="Times New Roman" w:eastAsia="仿宋_GB2312" w:hAnsi="Times New Roman" w:hint="eastAsia"/>
          <w:sz w:val="32"/>
          <w:szCs w:val="32"/>
        </w:rPr>
        <w:t>771964</w:t>
      </w:r>
      <w:r>
        <w:rPr>
          <w:rFonts w:ascii="Times New Roman" w:eastAsia="仿宋_GB2312" w:hAnsi="Times New Roman" w:hint="eastAsia"/>
          <w:sz w:val="32"/>
          <w:szCs w:val="32"/>
        </w:rPr>
        <w:t>元；③住房公积金</w:t>
      </w:r>
      <w:r>
        <w:rPr>
          <w:rFonts w:ascii="Times New Roman" w:eastAsia="仿宋_GB2312" w:hAnsi="Times New Roman" w:hint="eastAsia"/>
          <w:sz w:val="32"/>
          <w:szCs w:val="32"/>
        </w:rPr>
        <w:t>379804</w:t>
      </w:r>
      <w:r>
        <w:rPr>
          <w:rFonts w:ascii="Times New Roman" w:eastAsia="仿宋_GB2312" w:hAnsi="Times New Roman" w:hint="eastAsia"/>
          <w:sz w:val="32"/>
          <w:szCs w:val="32"/>
        </w:rPr>
        <w:t>元。</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、机关商品和服务支出</w:t>
      </w:r>
      <w:r>
        <w:rPr>
          <w:rFonts w:ascii="Times New Roman" w:eastAsia="仿宋_GB2312" w:hAnsi="Times New Roman" w:hint="eastAsia"/>
          <w:sz w:val="32"/>
          <w:szCs w:val="32"/>
        </w:rPr>
        <w:t>1356400</w:t>
      </w:r>
      <w:r>
        <w:rPr>
          <w:rFonts w:ascii="Times New Roman" w:eastAsia="仿宋_GB2312" w:hAnsi="Times New Roman" w:hint="eastAsia"/>
          <w:sz w:val="32"/>
          <w:szCs w:val="32"/>
        </w:rPr>
        <w:t>元，其中：①办公经费</w:t>
      </w:r>
      <w:r>
        <w:rPr>
          <w:rFonts w:ascii="Times New Roman" w:eastAsia="仿宋_GB2312" w:hAnsi="Times New Roman" w:hint="eastAsia"/>
          <w:sz w:val="32"/>
          <w:szCs w:val="32"/>
        </w:rPr>
        <w:t>1026502</w:t>
      </w:r>
      <w:r>
        <w:rPr>
          <w:rFonts w:ascii="Times New Roman" w:eastAsia="仿宋_GB2312" w:hAnsi="Times New Roman" w:hint="eastAsia"/>
          <w:sz w:val="32"/>
          <w:szCs w:val="32"/>
        </w:rPr>
        <w:t>元；②会议费</w:t>
      </w:r>
      <w:r>
        <w:rPr>
          <w:rFonts w:ascii="Times New Roman" w:eastAsia="仿宋_GB2312" w:hAnsi="Times New Roman" w:hint="eastAsia"/>
          <w:sz w:val="32"/>
          <w:szCs w:val="32"/>
        </w:rPr>
        <w:t>580</w:t>
      </w:r>
      <w:r>
        <w:rPr>
          <w:rFonts w:ascii="Times New Roman" w:eastAsia="仿宋_GB2312" w:hAnsi="Times New Roman" w:hint="eastAsia"/>
          <w:sz w:val="32"/>
          <w:szCs w:val="32"/>
        </w:rPr>
        <w:t>元；③培训费</w:t>
      </w:r>
      <w:r>
        <w:rPr>
          <w:rFonts w:ascii="Times New Roman" w:eastAsia="仿宋_GB2312" w:hAnsi="Times New Roman" w:hint="eastAsia"/>
          <w:sz w:val="32"/>
          <w:szCs w:val="32"/>
        </w:rPr>
        <w:t>2400</w:t>
      </w:r>
      <w:r>
        <w:rPr>
          <w:rFonts w:ascii="Times New Roman" w:eastAsia="仿宋_GB2312" w:hAnsi="Times New Roman" w:hint="eastAsia"/>
          <w:sz w:val="32"/>
          <w:szCs w:val="32"/>
        </w:rPr>
        <w:t>元；④委托业务费</w:t>
      </w:r>
      <w:r>
        <w:rPr>
          <w:rFonts w:ascii="Times New Roman" w:eastAsia="仿宋_GB2312" w:hAnsi="Times New Roman" w:hint="eastAsia"/>
          <w:sz w:val="32"/>
          <w:szCs w:val="32"/>
        </w:rPr>
        <w:t>125718</w:t>
      </w:r>
      <w:r>
        <w:rPr>
          <w:rFonts w:ascii="Times New Roman" w:eastAsia="仿宋_GB2312" w:hAnsi="Times New Roman" w:hint="eastAsia"/>
          <w:sz w:val="32"/>
          <w:szCs w:val="32"/>
        </w:rPr>
        <w:t>元；⑤公务接待费</w:t>
      </w:r>
      <w:r>
        <w:rPr>
          <w:rFonts w:ascii="Times New Roman" w:eastAsia="仿宋_GB2312" w:hAnsi="Times New Roman" w:hint="eastAsia"/>
          <w:sz w:val="32"/>
          <w:szCs w:val="32"/>
        </w:rPr>
        <w:t>17000</w:t>
      </w:r>
      <w:r>
        <w:rPr>
          <w:rFonts w:ascii="Times New Roman" w:eastAsia="仿宋_GB2312" w:hAnsi="Times New Roman" w:hint="eastAsia"/>
          <w:sz w:val="32"/>
          <w:szCs w:val="32"/>
        </w:rPr>
        <w:t>元；⑥维修</w:t>
      </w:r>
      <w:r>
        <w:rPr>
          <w:rFonts w:ascii="Times New Roman" w:eastAsia="仿宋_GB2312" w:hAnsi="Times New Roman" w:hint="eastAsia"/>
          <w:sz w:val="32"/>
          <w:szCs w:val="32"/>
        </w:rPr>
        <w:t>(</w:t>
      </w:r>
      <w:r>
        <w:rPr>
          <w:rFonts w:ascii="Times New Roman" w:eastAsia="仿宋_GB2312" w:hAnsi="Times New Roman" w:hint="eastAsia"/>
          <w:sz w:val="32"/>
          <w:szCs w:val="32"/>
        </w:rPr>
        <w:t>护</w:t>
      </w:r>
      <w:r>
        <w:rPr>
          <w:rFonts w:ascii="Times New Roman" w:eastAsia="仿宋_GB2312" w:hAnsi="Times New Roman" w:hint="eastAsia"/>
          <w:sz w:val="32"/>
          <w:szCs w:val="32"/>
        </w:rPr>
        <w:t>)</w:t>
      </w:r>
      <w:r>
        <w:rPr>
          <w:rFonts w:ascii="Times New Roman" w:eastAsia="仿宋_GB2312" w:hAnsi="Times New Roman" w:hint="eastAsia"/>
          <w:sz w:val="32"/>
          <w:szCs w:val="32"/>
        </w:rPr>
        <w:t>费</w:t>
      </w:r>
      <w:r>
        <w:rPr>
          <w:rFonts w:ascii="Times New Roman" w:eastAsia="仿宋_GB2312" w:hAnsi="Times New Roman" w:hint="eastAsia"/>
          <w:sz w:val="32"/>
          <w:szCs w:val="32"/>
        </w:rPr>
        <w:t>11400</w:t>
      </w:r>
      <w:r>
        <w:rPr>
          <w:rFonts w:ascii="Times New Roman" w:eastAsia="仿宋_GB2312" w:hAnsi="Times New Roman" w:hint="eastAsia"/>
          <w:sz w:val="32"/>
          <w:szCs w:val="32"/>
        </w:rPr>
        <w:t>元；⑦其他商品和服务支出</w:t>
      </w:r>
      <w:r>
        <w:rPr>
          <w:rFonts w:ascii="Times New Roman" w:eastAsia="仿宋_GB2312" w:hAnsi="Times New Roman" w:hint="eastAsia"/>
          <w:sz w:val="32"/>
          <w:szCs w:val="32"/>
        </w:rPr>
        <w:t>172800</w:t>
      </w:r>
      <w:r>
        <w:rPr>
          <w:rFonts w:ascii="Times New Roman" w:eastAsia="仿宋_GB2312" w:hAnsi="Times New Roman" w:hint="eastAsia"/>
          <w:sz w:val="32"/>
          <w:szCs w:val="32"/>
        </w:rPr>
        <w:t>元。</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、对事业单位经常性补助支出</w:t>
      </w:r>
      <w:r>
        <w:rPr>
          <w:rFonts w:ascii="Times New Roman" w:eastAsia="仿宋_GB2312" w:hAnsi="Times New Roman" w:hint="eastAsia"/>
          <w:sz w:val="32"/>
          <w:szCs w:val="32"/>
        </w:rPr>
        <w:t>690560</w:t>
      </w:r>
      <w:r>
        <w:rPr>
          <w:rFonts w:ascii="Times New Roman" w:eastAsia="仿宋_GB2312" w:hAnsi="Times New Roman" w:hint="eastAsia"/>
          <w:sz w:val="32"/>
          <w:szCs w:val="32"/>
        </w:rPr>
        <w:t>元。其中：①工资福利支出</w:t>
      </w:r>
      <w:r>
        <w:rPr>
          <w:rFonts w:ascii="Times New Roman" w:eastAsia="仿宋_GB2312" w:hAnsi="Times New Roman" w:hint="eastAsia"/>
          <w:sz w:val="32"/>
          <w:szCs w:val="32"/>
        </w:rPr>
        <w:t>514760</w:t>
      </w:r>
      <w:r>
        <w:rPr>
          <w:rFonts w:ascii="Times New Roman" w:eastAsia="仿宋_GB2312" w:hAnsi="Times New Roman" w:hint="eastAsia"/>
          <w:sz w:val="32"/>
          <w:szCs w:val="32"/>
        </w:rPr>
        <w:t>元；②商品和服务支出</w:t>
      </w:r>
      <w:r>
        <w:rPr>
          <w:rFonts w:ascii="Times New Roman" w:eastAsia="仿宋_GB2312" w:hAnsi="Times New Roman" w:hint="eastAsia"/>
          <w:sz w:val="32"/>
          <w:szCs w:val="32"/>
        </w:rPr>
        <w:t>175800</w:t>
      </w:r>
      <w:r>
        <w:rPr>
          <w:rFonts w:ascii="Times New Roman" w:eastAsia="仿宋_GB2312" w:hAnsi="Times New Roman" w:hint="eastAsia"/>
          <w:sz w:val="32"/>
          <w:szCs w:val="32"/>
        </w:rPr>
        <w:t>元。</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、对个人和家庭的补助支出</w:t>
      </w:r>
      <w:r>
        <w:rPr>
          <w:rFonts w:ascii="Times New Roman" w:eastAsia="仿宋_GB2312" w:hAnsi="Times New Roman" w:hint="eastAsia"/>
          <w:sz w:val="32"/>
          <w:szCs w:val="32"/>
        </w:rPr>
        <w:t>122064</w:t>
      </w:r>
      <w:r>
        <w:rPr>
          <w:rFonts w:ascii="Times New Roman" w:eastAsia="仿宋_GB2312" w:hAnsi="Times New Roman" w:hint="eastAsia"/>
          <w:sz w:val="32"/>
          <w:szCs w:val="32"/>
        </w:rPr>
        <w:t>元。其中：①社会福利和救助</w:t>
      </w:r>
      <w:r>
        <w:rPr>
          <w:rFonts w:ascii="Times New Roman" w:eastAsia="仿宋_GB2312" w:hAnsi="Times New Roman" w:hint="eastAsia"/>
          <w:sz w:val="32"/>
          <w:szCs w:val="32"/>
        </w:rPr>
        <w:t>21144</w:t>
      </w:r>
      <w:r>
        <w:rPr>
          <w:rFonts w:ascii="Times New Roman" w:eastAsia="仿宋_GB2312" w:hAnsi="Times New Roman" w:hint="eastAsia"/>
          <w:sz w:val="32"/>
          <w:szCs w:val="32"/>
        </w:rPr>
        <w:t>元；②离退休费</w:t>
      </w:r>
      <w:r>
        <w:rPr>
          <w:rFonts w:ascii="Times New Roman" w:eastAsia="仿宋_GB2312" w:hAnsi="Times New Roman" w:hint="eastAsia"/>
          <w:sz w:val="32"/>
          <w:szCs w:val="32"/>
        </w:rPr>
        <w:t>100920</w:t>
      </w:r>
      <w:r>
        <w:rPr>
          <w:rFonts w:ascii="Times New Roman" w:eastAsia="仿宋_GB2312" w:hAnsi="Times New Roman" w:hint="eastAsia"/>
          <w:sz w:val="32"/>
          <w:szCs w:val="32"/>
        </w:rPr>
        <w:t>元。</w:t>
      </w:r>
    </w:p>
    <w:p w:rsidR="00302EBF" w:rsidRDefault="00302EBF">
      <w:pPr>
        <w:snapToGrid w:val="0"/>
        <w:spacing w:line="572" w:lineRule="exact"/>
        <w:ind w:rightChars="-27" w:right="-57" w:firstLineChars="200" w:firstLine="640"/>
        <w:rPr>
          <w:rFonts w:ascii="Times New Roman" w:eastAsia="仿宋_GB2312" w:hAnsi="Times New Roman"/>
          <w:sz w:val="32"/>
          <w:szCs w:val="32"/>
        </w:rPr>
      </w:pPr>
    </w:p>
    <w:p w:rsidR="00302EBF" w:rsidRDefault="00F3587C">
      <w:pPr>
        <w:spacing w:line="572" w:lineRule="exact"/>
        <w:ind w:rightChars="-27" w:right="-57" w:firstLineChars="196" w:firstLine="630"/>
        <w:rPr>
          <w:rFonts w:ascii="??_GB2312" w:eastAsia="Times New Roman" w:hAnsi="Times New Roman" w:cs="Times New Roman"/>
          <w:color w:val="333333"/>
          <w:kern w:val="0"/>
          <w:sz w:val="32"/>
          <w:szCs w:val="32"/>
        </w:rPr>
      </w:pPr>
      <w:r>
        <w:rPr>
          <w:rFonts w:ascii="黑体" w:eastAsia="黑体" w:hAnsi="黑体" w:cs="黑体" w:hint="eastAsia"/>
          <w:b/>
          <w:bCs/>
          <w:color w:val="333333"/>
          <w:kern w:val="0"/>
          <w:sz w:val="32"/>
          <w:szCs w:val="32"/>
        </w:rPr>
        <w:t>三、</w:t>
      </w:r>
      <w:r>
        <w:rPr>
          <w:rFonts w:ascii="黑体" w:eastAsia="黑体" w:hAnsi="仿宋" w:cs="黑体"/>
          <w:b/>
          <w:bCs/>
          <w:color w:val="000000"/>
          <w:kern w:val="0"/>
          <w:sz w:val="32"/>
          <w:szCs w:val="32"/>
        </w:rPr>
        <w:t>20</w:t>
      </w:r>
      <w:r>
        <w:rPr>
          <w:rFonts w:ascii="黑体" w:eastAsia="黑体" w:hAnsi="仿宋" w:cs="黑体" w:hint="eastAsia"/>
          <w:b/>
          <w:bCs/>
          <w:color w:val="000000"/>
          <w:kern w:val="0"/>
          <w:sz w:val="32"/>
          <w:szCs w:val="32"/>
        </w:rPr>
        <w:t>20年政府性基金预算支出预算情况</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年本部门无政府性基金收支业务，因此没有相应的政府基金收支预算。</w:t>
      </w:r>
    </w:p>
    <w:p w:rsidR="00302EBF" w:rsidRDefault="00F3587C">
      <w:pPr>
        <w:widowControl/>
        <w:wordWrap w:val="0"/>
        <w:spacing w:line="555" w:lineRule="atLeast"/>
        <w:ind w:rightChars="-27" w:right="-57" w:firstLineChars="196" w:firstLine="630"/>
        <w:rPr>
          <w:rFonts w:ascii="黑体" w:eastAsia="黑体" w:hAnsi="黑体" w:cs="Times New Roman"/>
          <w:b/>
          <w:bCs/>
          <w:color w:val="333333"/>
          <w:kern w:val="0"/>
          <w:sz w:val="32"/>
          <w:szCs w:val="32"/>
        </w:rPr>
      </w:pPr>
      <w:r>
        <w:rPr>
          <w:rFonts w:ascii="黑体" w:eastAsia="黑体" w:hAnsi="仿宋" w:cs="黑体" w:hint="eastAsia"/>
          <w:b/>
          <w:bCs/>
          <w:color w:val="000000"/>
          <w:kern w:val="0"/>
          <w:sz w:val="32"/>
          <w:szCs w:val="32"/>
        </w:rPr>
        <w:t>四、</w:t>
      </w:r>
      <w:r>
        <w:rPr>
          <w:rFonts w:ascii="黑体" w:eastAsia="黑体" w:hAnsi="Times New Roman" w:cs="黑体"/>
          <w:b/>
          <w:bCs/>
          <w:color w:val="333333"/>
          <w:kern w:val="0"/>
          <w:sz w:val="32"/>
          <w:szCs w:val="32"/>
        </w:rPr>
        <w:t>20</w:t>
      </w:r>
      <w:r>
        <w:rPr>
          <w:rFonts w:ascii="黑体" w:eastAsia="黑体" w:hAnsi="Times New Roman" w:cs="黑体" w:hint="eastAsia"/>
          <w:b/>
          <w:bCs/>
          <w:color w:val="333333"/>
          <w:kern w:val="0"/>
          <w:sz w:val="32"/>
          <w:szCs w:val="32"/>
        </w:rPr>
        <w:t>20</w:t>
      </w:r>
      <w:r>
        <w:rPr>
          <w:rFonts w:ascii="黑体" w:eastAsia="黑体" w:hAnsi="黑体" w:cs="黑体" w:hint="eastAsia"/>
          <w:b/>
          <w:bCs/>
          <w:color w:val="333333"/>
          <w:kern w:val="0"/>
          <w:sz w:val="32"/>
          <w:szCs w:val="32"/>
        </w:rPr>
        <w:t>年部门预算安排的</w:t>
      </w:r>
      <w:r>
        <w:rPr>
          <w:rFonts w:ascii="黑体" w:eastAsia="黑体" w:hAnsi="Times New Roman" w:cs="黑体" w:hint="eastAsia"/>
          <w:b/>
          <w:bCs/>
          <w:color w:val="333333"/>
          <w:kern w:val="0"/>
          <w:sz w:val="32"/>
          <w:szCs w:val="32"/>
        </w:rPr>
        <w:t>“</w:t>
      </w:r>
      <w:r>
        <w:rPr>
          <w:rFonts w:ascii="黑体" w:eastAsia="黑体" w:hAnsi="黑体" w:cs="黑体" w:hint="eastAsia"/>
          <w:b/>
          <w:bCs/>
          <w:color w:val="333333"/>
          <w:kern w:val="0"/>
          <w:sz w:val="32"/>
          <w:szCs w:val="32"/>
        </w:rPr>
        <w:t>三公</w:t>
      </w:r>
      <w:r>
        <w:rPr>
          <w:rFonts w:ascii="黑体" w:eastAsia="黑体" w:hAnsi="Times New Roman" w:cs="黑体" w:hint="eastAsia"/>
          <w:b/>
          <w:bCs/>
          <w:color w:val="333333"/>
          <w:kern w:val="0"/>
          <w:sz w:val="32"/>
          <w:szCs w:val="32"/>
        </w:rPr>
        <w:t>”</w:t>
      </w:r>
      <w:r>
        <w:rPr>
          <w:rFonts w:ascii="黑体" w:eastAsia="黑体" w:hAnsi="黑体" w:cs="黑体" w:hint="eastAsia"/>
          <w:b/>
          <w:bCs/>
          <w:color w:val="333333"/>
          <w:kern w:val="0"/>
          <w:sz w:val="32"/>
          <w:szCs w:val="32"/>
        </w:rPr>
        <w:t>经费预算情况</w:t>
      </w:r>
    </w:p>
    <w:p w:rsidR="00302EBF" w:rsidRDefault="00F3587C">
      <w:pPr>
        <w:widowControl/>
        <w:wordWrap w:val="0"/>
        <w:spacing w:line="555" w:lineRule="atLeast"/>
        <w:ind w:rightChars="-27" w:right="-57" w:firstLineChars="98" w:firstLine="315"/>
        <w:rPr>
          <w:rFonts w:ascii="楷体_GB2312" w:eastAsia="楷体_GB2312"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（一）</w:t>
      </w:r>
      <w:r>
        <w:rPr>
          <w:rFonts w:ascii="楷体_GB2312" w:eastAsia="楷体_GB2312" w:hAnsi="Times New Roman" w:cs="楷体_GB2312"/>
          <w:b/>
          <w:bCs/>
          <w:color w:val="333333"/>
          <w:kern w:val="0"/>
          <w:sz w:val="32"/>
          <w:szCs w:val="32"/>
        </w:rPr>
        <w:t>20</w:t>
      </w:r>
      <w:r>
        <w:rPr>
          <w:rFonts w:ascii="楷体_GB2312" w:eastAsia="楷体_GB2312" w:hAnsi="Times New Roman" w:cs="楷体_GB2312" w:hint="eastAsia"/>
          <w:b/>
          <w:bCs/>
          <w:color w:val="333333"/>
          <w:kern w:val="0"/>
          <w:sz w:val="32"/>
          <w:szCs w:val="32"/>
        </w:rPr>
        <w:t>20年部门预算全口径安排的</w:t>
      </w:r>
      <w:r>
        <w:rPr>
          <w:rFonts w:ascii="楷体_GB2312" w:eastAsia="楷体_GB2312" w:hAnsi="宋体" w:cs="楷体_GB2312" w:hint="eastAsia"/>
          <w:b/>
          <w:bCs/>
          <w:color w:val="333333"/>
          <w:kern w:val="0"/>
          <w:sz w:val="32"/>
          <w:szCs w:val="32"/>
        </w:rPr>
        <w:t>“</w:t>
      </w:r>
      <w:r>
        <w:rPr>
          <w:rFonts w:ascii="楷体_GB2312" w:eastAsia="楷体_GB2312" w:hAnsi="Times New Roman" w:cs="楷体_GB2312" w:hint="eastAsia"/>
          <w:b/>
          <w:bCs/>
          <w:color w:val="333333"/>
          <w:kern w:val="0"/>
          <w:sz w:val="32"/>
          <w:szCs w:val="32"/>
        </w:rPr>
        <w:t>三公</w:t>
      </w:r>
      <w:r>
        <w:rPr>
          <w:rFonts w:ascii="楷体_GB2312" w:eastAsia="楷体_GB2312" w:hAnsi="宋体" w:cs="楷体_GB2312" w:hint="eastAsia"/>
          <w:b/>
          <w:bCs/>
          <w:color w:val="333333"/>
          <w:kern w:val="0"/>
          <w:sz w:val="32"/>
          <w:szCs w:val="32"/>
        </w:rPr>
        <w:t>”</w:t>
      </w:r>
      <w:r>
        <w:rPr>
          <w:rFonts w:ascii="楷体_GB2312" w:eastAsia="楷体_GB2312" w:hAnsi="Times New Roman" w:cs="楷体_GB2312" w:hint="eastAsia"/>
          <w:b/>
          <w:bCs/>
          <w:color w:val="333333"/>
          <w:kern w:val="0"/>
          <w:sz w:val="32"/>
          <w:szCs w:val="32"/>
        </w:rPr>
        <w:t>经费预算情况</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年部门预算全口径安排“三公”经费支出预算</w:t>
      </w:r>
      <w:r>
        <w:rPr>
          <w:rFonts w:ascii="Times New Roman" w:eastAsia="仿宋_GB2312" w:hAnsi="Times New Roman" w:hint="eastAsia"/>
          <w:sz w:val="32"/>
          <w:szCs w:val="32"/>
        </w:rPr>
        <w:t>19000</w:t>
      </w:r>
      <w:r>
        <w:rPr>
          <w:rFonts w:ascii="Times New Roman" w:eastAsia="仿宋_GB2312" w:hAnsi="Times New Roman" w:hint="eastAsia"/>
          <w:sz w:val="32"/>
          <w:szCs w:val="32"/>
        </w:rPr>
        <w:t>元，同比减少</w:t>
      </w:r>
      <w:r>
        <w:rPr>
          <w:rFonts w:ascii="Times New Roman" w:eastAsia="仿宋_GB2312" w:hAnsi="Times New Roman" w:hint="eastAsia"/>
          <w:sz w:val="32"/>
          <w:szCs w:val="32"/>
        </w:rPr>
        <w:t>17800</w:t>
      </w:r>
      <w:r>
        <w:rPr>
          <w:rFonts w:ascii="Times New Roman" w:eastAsia="仿宋_GB2312" w:hAnsi="Times New Roman" w:hint="eastAsia"/>
          <w:sz w:val="32"/>
          <w:szCs w:val="32"/>
        </w:rPr>
        <w:t>元，下降</w:t>
      </w:r>
      <w:r>
        <w:rPr>
          <w:rFonts w:ascii="Times New Roman" w:eastAsia="仿宋_GB2312" w:hAnsi="Times New Roman" w:hint="eastAsia"/>
          <w:sz w:val="32"/>
          <w:szCs w:val="32"/>
        </w:rPr>
        <w:t>48.37 %</w:t>
      </w:r>
      <w:r>
        <w:rPr>
          <w:rFonts w:ascii="Times New Roman" w:eastAsia="仿宋_GB2312" w:hAnsi="Times New Roman" w:hint="eastAsia"/>
          <w:sz w:val="32"/>
          <w:szCs w:val="32"/>
        </w:rPr>
        <w:t>。其中：</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因公出国（境）经费支出预算</w:t>
      </w:r>
      <w:r>
        <w:rPr>
          <w:rFonts w:ascii="Times New Roman" w:eastAsia="仿宋_GB2312" w:hAnsi="Times New Roman" w:hint="eastAsia"/>
          <w:sz w:val="32"/>
          <w:szCs w:val="32"/>
        </w:rPr>
        <w:t>0</w:t>
      </w:r>
      <w:r>
        <w:rPr>
          <w:rFonts w:ascii="Times New Roman" w:eastAsia="仿宋_GB2312" w:hAnsi="Times New Roman" w:hint="eastAsia"/>
          <w:sz w:val="32"/>
          <w:szCs w:val="32"/>
        </w:rPr>
        <w:t>元，同比无增减变化，与去年持平。</w:t>
      </w:r>
    </w:p>
    <w:p w:rsidR="00302EBF"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公务接待费预算</w:t>
      </w:r>
      <w:r>
        <w:rPr>
          <w:rFonts w:ascii="Times New Roman" w:eastAsia="仿宋_GB2312" w:hAnsi="Times New Roman" w:hint="eastAsia"/>
          <w:sz w:val="32"/>
          <w:szCs w:val="32"/>
        </w:rPr>
        <w:t>19000</w:t>
      </w:r>
      <w:r>
        <w:rPr>
          <w:rFonts w:ascii="Times New Roman" w:eastAsia="仿宋_GB2312" w:hAnsi="Times New Roman" w:hint="eastAsia"/>
          <w:sz w:val="32"/>
          <w:szCs w:val="32"/>
        </w:rPr>
        <w:t>元，同比减少</w:t>
      </w:r>
      <w:r>
        <w:rPr>
          <w:rFonts w:ascii="Times New Roman" w:eastAsia="仿宋_GB2312" w:hAnsi="Times New Roman" w:hint="eastAsia"/>
          <w:sz w:val="32"/>
          <w:szCs w:val="32"/>
        </w:rPr>
        <w:t>3080</w:t>
      </w:r>
      <w:r>
        <w:rPr>
          <w:rFonts w:ascii="Times New Roman" w:eastAsia="仿宋_GB2312" w:hAnsi="Times New Roman" w:hint="eastAsia"/>
          <w:sz w:val="32"/>
          <w:szCs w:val="32"/>
        </w:rPr>
        <w:t>元，下降</w:t>
      </w:r>
      <w:r>
        <w:rPr>
          <w:rFonts w:ascii="Times New Roman" w:eastAsia="仿宋_GB2312" w:hAnsi="Times New Roman" w:hint="eastAsia"/>
          <w:sz w:val="32"/>
          <w:szCs w:val="32"/>
        </w:rPr>
        <w:t xml:space="preserve">13.95 % </w:t>
      </w:r>
      <w:r>
        <w:rPr>
          <w:rFonts w:ascii="Times New Roman" w:eastAsia="仿宋_GB2312" w:hAnsi="Times New Roman" w:hint="eastAsia"/>
          <w:sz w:val="32"/>
          <w:szCs w:val="32"/>
        </w:rPr>
        <w:t>。减少主要原因是由于</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年本单位下属二层机构进行了机构改革，其中梧州市商务综合执法稽查队不再属于梧州市商务局二层机构，导致公务接待费预算相应有所减少。</w:t>
      </w:r>
    </w:p>
    <w:p w:rsidR="00302EBF" w:rsidRPr="00F3587C" w:rsidRDefault="00F3587C">
      <w:pPr>
        <w:snapToGrid w:val="0"/>
        <w:spacing w:line="572" w:lineRule="exact"/>
        <w:ind w:rightChars="-27" w:right="-57"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公务用车费预算</w:t>
      </w:r>
      <w:r>
        <w:rPr>
          <w:rFonts w:ascii="Times New Roman" w:eastAsia="仿宋_GB2312" w:hAnsi="Times New Roman" w:hint="eastAsia"/>
          <w:sz w:val="32"/>
          <w:szCs w:val="32"/>
        </w:rPr>
        <w:t>0</w:t>
      </w:r>
      <w:r>
        <w:rPr>
          <w:rFonts w:ascii="Times New Roman" w:eastAsia="仿宋_GB2312" w:hAnsi="Times New Roman" w:hint="eastAsia"/>
          <w:sz w:val="32"/>
          <w:szCs w:val="32"/>
        </w:rPr>
        <w:t>元，同比减少</w:t>
      </w:r>
      <w:r>
        <w:rPr>
          <w:rFonts w:ascii="Times New Roman" w:eastAsia="仿宋_GB2312" w:hAnsi="Times New Roman" w:hint="eastAsia"/>
          <w:sz w:val="32"/>
          <w:szCs w:val="32"/>
        </w:rPr>
        <w:t>14720</w:t>
      </w:r>
      <w:r>
        <w:rPr>
          <w:rFonts w:ascii="Times New Roman" w:eastAsia="仿宋_GB2312" w:hAnsi="Times New Roman" w:hint="eastAsia"/>
          <w:sz w:val="32"/>
          <w:szCs w:val="32"/>
        </w:rPr>
        <w:t>元，下降</w:t>
      </w:r>
      <w:r>
        <w:rPr>
          <w:rFonts w:ascii="Times New Roman" w:eastAsia="仿宋_GB2312" w:hAnsi="Times New Roman" w:hint="eastAsia"/>
          <w:sz w:val="32"/>
          <w:szCs w:val="32"/>
        </w:rPr>
        <w:t>100%</w:t>
      </w:r>
      <w:r>
        <w:rPr>
          <w:rFonts w:ascii="Times New Roman" w:eastAsia="仿宋_GB2312" w:hAnsi="Times New Roman" w:hint="eastAsia"/>
          <w:sz w:val="32"/>
          <w:szCs w:val="32"/>
        </w:rPr>
        <w:t>。减少主要原因是由于</w:t>
      </w:r>
      <w:r>
        <w:rPr>
          <w:rFonts w:ascii="Times New Roman" w:eastAsia="仿宋_GB2312" w:hAnsi="Times New Roman" w:hint="eastAsia"/>
          <w:sz w:val="32"/>
          <w:szCs w:val="32"/>
        </w:rPr>
        <w:t>2020</w:t>
      </w:r>
      <w:r>
        <w:rPr>
          <w:rFonts w:ascii="Times New Roman" w:eastAsia="仿宋_GB2312" w:hAnsi="Times New Roman" w:hint="eastAsia"/>
          <w:sz w:val="32"/>
          <w:szCs w:val="32"/>
        </w:rPr>
        <w:t>年本单位下属二层机构进行了机构改革，</w:t>
      </w:r>
      <w:r w:rsidRPr="00F3587C">
        <w:rPr>
          <w:rFonts w:ascii="Times New Roman" w:eastAsia="仿宋_GB2312" w:hAnsi="Times New Roman" w:hint="eastAsia"/>
          <w:sz w:val="32"/>
          <w:szCs w:val="32"/>
        </w:rPr>
        <w:t>梧州市商务综合执法稽查队不再属于梧州市商务局二层机构，因此其仅有的一辆执法执勤用车的有所开支不再在我单位部门预算中支出。其中：</w:t>
      </w:r>
    </w:p>
    <w:p w:rsidR="00302EBF" w:rsidRPr="00F3587C" w:rsidRDefault="00F3587C">
      <w:pPr>
        <w:ind w:firstLineChars="200" w:firstLine="640"/>
        <w:rPr>
          <w:rFonts w:ascii="仿宋_GB2312" w:eastAsia="仿宋_GB2312" w:hAnsi="仿宋_GB2312" w:cs="仿宋_GB2312"/>
          <w:sz w:val="32"/>
          <w:szCs w:val="32"/>
        </w:rPr>
      </w:pPr>
      <w:r w:rsidRPr="00F3587C">
        <w:rPr>
          <w:rFonts w:ascii="仿宋_GB2312" w:eastAsia="仿宋_GB2312" w:hAnsi="仿宋_GB2312" w:cs="仿宋_GB2312" w:hint="eastAsia"/>
          <w:sz w:val="32"/>
          <w:szCs w:val="32"/>
        </w:rPr>
        <w:t>（1）公务用车运行维护费支出预算0元，同比减少</w:t>
      </w:r>
      <w:r w:rsidRPr="00F3587C">
        <w:rPr>
          <w:rFonts w:ascii="??_GB2312" w:eastAsia="Times New Roman" w:cs="??_GB2312"/>
          <w:kern w:val="0"/>
          <w:sz w:val="32"/>
          <w:szCs w:val="32"/>
        </w:rPr>
        <w:t>14720</w:t>
      </w:r>
      <w:r w:rsidRPr="00F3587C">
        <w:rPr>
          <w:rFonts w:ascii="??_GB2312" w:cs="??_GB2312" w:hint="eastAsia"/>
          <w:kern w:val="0"/>
          <w:sz w:val="32"/>
          <w:szCs w:val="32"/>
        </w:rPr>
        <w:t>元，下降</w:t>
      </w:r>
      <w:r w:rsidRPr="00F3587C">
        <w:rPr>
          <w:rFonts w:ascii="??_GB2312" w:cs="??_GB2312" w:hint="eastAsia"/>
          <w:kern w:val="0"/>
          <w:sz w:val="32"/>
          <w:szCs w:val="32"/>
        </w:rPr>
        <w:t>100%</w:t>
      </w:r>
      <w:r w:rsidRPr="00F3587C">
        <w:rPr>
          <w:rFonts w:ascii="??_GB2312" w:cs="??_GB2312" w:hint="eastAsia"/>
          <w:kern w:val="0"/>
          <w:sz w:val="32"/>
          <w:szCs w:val="32"/>
        </w:rPr>
        <w:t>。</w:t>
      </w:r>
      <w:r w:rsidRPr="00F3587C">
        <w:rPr>
          <w:rFonts w:ascii="Times New Roman" w:eastAsia="仿宋_GB2312" w:hAnsi="Times New Roman" w:hint="eastAsia"/>
          <w:sz w:val="32"/>
          <w:szCs w:val="32"/>
        </w:rPr>
        <w:t>减少主要原因是由于</w:t>
      </w:r>
      <w:r w:rsidRPr="00F3587C">
        <w:rPr>
          <w:rFonts w:ascii="Times New Roman" w:eastAsia="仿宋_GB2312" w:hAnsi="Times New Roman" w:hint="eastAsia"/>
          <w:sz w:val="32"/>
          <w:szCs w:val="32"/>
        </w:rPr>
        <w:t>2020</w:t>
      </w:r>
      <w:r w:rsidRPr="00F3587C">
        <w:rPr>
          <w:rFonts w:ascii="Times New Roman" w:eastAsia="仿宋_GB2312" w:hAnsi="Times New Roman" w:hint="eastAsia"/>
          <w:sz w:val="32"/>
          <w:szCs w:val="32"/>
        </w:rPr>
        <w:t>年本单位下属二</w:t>
      </w:r>
      <w:r w:rsidRPr="00F3587C">
        <w:rPr>
          <w:rFonts w:ascii="Times New Roman" w:eastAsia="仿宋_GB2312" w:hAnsi="Times New Roman" w:hint="eastAsia"/>
          <w:sz w:val="32"/>
          <w:szCs w:val="32"/>
        </w:rPr>
        <w:lastRenderedPageBreak/>
        <w:t>层机构进行了机构改革，梧州市商务综合执法稽查队不再属于梧州市商务局二层机构，因此其仅有的一辆执法执勤用车的有所开支不再在我单位部门预算中支出。</w:t>
      </w:r>
    </w:p>
    <w:p w:rsidR="00302EBF" w:rsidRPr="00F3587C" w:rsidRDefault="00F3587C">
      <w:pPr>
        <w:ind w:firstLineChars="200" w:firstLine="640"/>
        <w:rPr>
          <w:rFonts w:ascii="仿宋_GB2312" w:eastAsia="仿宋_GB2312" w:hAnsi="仿宋_GB2312" w:cs="仿宋_GB2312"/>
          <w:sz w:val="32"/>
          <w:szCs w:val="32"/>
        </w:rPr>
      </w:pPr>
      <w:r w:rsidRPr="00F3587C">
        <w:rPr>
          <w:rFonts w:ascii="仿宋_GB2312" w:eastAsia="仿宋_GB2312" w:hAnsi="仿宋_GB2312" w:cs="仿宋_GB2312" w:hint="eastAsia"/>
          <w:sz w:val="32"/>
          <w:szCs w:val="32"/>
        </w:rPr>
        <w:t>（2）公务用车购置费0元，同比无增减变化。</w:t>
      </w:r>
    </w:p>
    <w:p w:rsidR="00302EBF" w:rsidRPr="00F3587C" w:rsidRDefault="00F3587C">
      <w:pPr>
        <w:widowControl/>
        <w:wordWrap w:val="0"/>
        <w:spacing w:line="555" w:lineRule="atLeast"/>
        <w:ind w:rightChars="-27" w:right="-57"/>
        <w:rPr>
          <w:rFonts w:ascii="楷体_GB2312" w:eastAsia="楷体_GB2312" w:hAnsi="宋体" w:cs="Times New Roman"/>
          <w:b/>
          <w:bCs/>
          <w:kern w:val="0"/>
        </w:rPr>
      </w:pPr>
      <w:r w:rsidRPr="00F3587C">
        <w:rPr>
          <w:rFonts w:ascii="楷体_GB2312" w:eastAsia="楷体_GB2312" w:hAnsi="Times New Roman" w:cs="楷体_GB2312" w:hint="eastAsia"/>
          <w:b/>
          <w:bCs/>
          <w:kern w:val="0"/>
          <w:sz w:val="32"/>
          <w:szCs w:val="32"/>
        </w:rPr>
        <w:t xml:space="preserve">    （二）</w:t>
      </w:r>
      <w:r w:rsidRPr="00F3587C">
        <w:rPr>
          <w:rFonts w:ascii="楷体_GB2312" w:eastAsia="楷体_GB2312" w:hAnsi="Times New Roman" w:cs="楷体_GB2312"/>
          <w:b/>
          <w:bCs/>
          <w:kern w:val="0"/>
          <w:sz w:val="32"/>
          <w:szCs w:val="32"/>
        </w:rPr>
        <w:t>20</w:t>
      </w:r>
      <w:r w:rsidRPr="00F3587C">
        <w:rPr>
          <w:rFonts w:ascii="楷体_GB2312" w:eastAsia="楷体_GB2312" w:hAnsi="Times New Roman" w:cs="楷体_GB2312" w:hint="eastAsia"/>
          <w:b/>
          <w:bCs/>
          <w:kern w:val="0"/>
          <w:sz w:val="32"/>
          <w:szCs w:val="32"/>
        </w:rPr>
        <w:t>20年一般公共预算资金安排的</w:t>
      </w:r>
      <w:r w:rsidRPr="00F3587C">
        <w:rPr>
          <w:rFonts w:ascii="楷体_GB2312" w:eastAsia="楷体_GB2312" w:hAnsi="宋体" w:cs="楷体_GB2312" w:hint="eastAsia"/>
          <w:b/>
          <w:bCs/>
          <w:kern w:val="0"/>
          <w:sz w:val="32"/>
          <w:szCs w:val="32"/>
        </w:rPr>
        <w:t>“</w:t>
      </w:r>
      <w:r w:rsidRPr="00F3587C">
        <w:rPr>
          <w:rFonts w:ascii="楷体_GB2312" w:eastAsia="楷体_GB2312" w:hAnsi="Times New Roman" w:cs="楷体_GB2312" w:hint="eastAsia"/>
          <w:b/>
          <w:bCs/>
          <w:kern w:val="0"/>
          <w:sz w:val="32"/>
          <w:szCs w:val="32"/>
        </w:rPr>
        <w:t>三公</w:t>
      </w:r>
      <w:r w:rsidRPr="00F3587C">
        <w:rPr>
          <w:rFonts w:ascii="楷体_GB2312" w:eastAsia="楷体_GB2312" w:hAnsi="宋体" w:cs="楷体_GB2312" w:hint="eastAsia"/>
          <w:b/>
          <w:bCs/>
          <w:kern w:val="0"/>
          <w:sz w:val="32"/>
          <w:szCs w:val="32"/>
        </w:rPr>
        <w:t>”</w:t>
      </w:r>
      <w:r w:rsidRPr="00F3587C">
        <w:rPr>
          <w:rFonts w:ascii="楷体_GB2312" w:eastAsia="楷体_GB2312" w:hAnsi="Times New Roman" w:cs="楷体_GB2312" w:hint="eastAsia"/>
          <w:b/>
          <w:bCs/>
          <w:kern w:val="0"/>
          <w:sz w:val="32"/>
          <w:szCs w:val="32"/>
        </w:rPr>
        <w:t>经费预算情况</w:t>
      </w:r>
    </w:p>
    <w:p w:rsidR="00302EBF" w:rsidRPr="00F3587C" w:rsidRDefault="00F3587C">
      <w:pPr>
        <w:snapToGrid w:val="0"/>
        <w:spacing w:line="572" w:lineRule="exact"/>
        <w:ind w:rightChars="-27" w:right="-57" w:firstLineChars="200" w:firstLine="640"/>
        <w:rPr>
          <w:rFonts w:ascii="Times New Roman" w:eastAsia="仿宋_GB2312" w:hAnsi="Times New Roman"/>
          <w:sz w:val="32"/>
          <w:szCs w:val="32"/>
        </w:rPr>
      </w:pPr>
      <w:r w:rsidRPr="00F3587C">
        <w:rPr>
          <w:rFonts w:ascii="Times New Roman" w:eastAsia="仿宋_GB2312" w:hAnsi="Times New Roman" w:hint="eastAsia"/>
          <w:sz w:val="32"/>
          <w:szCs w:val="32"/>
        </w:rPr>
        <w:t>2020</w:t>
      </w:r>
      <w:r w:rsidRPr="00F3587C">
        <w:rPr>
          <w:rFonts w:ascii="Times New Roman" w:eastAsia="仿宋_GB2312" w:hAnsi="Times New Roman" w:hint="eastAsia"/>
          <w:sz w:val="32"/>
          <w:szCs w:val="32"/>
        </w:rPr>
        <w:t>年一般公共预算安排的“三公”经费支出预算</w:t>
      </w:r>
      <w:r w:rsidRPr="00F3587C">
        <w:rPr>
          <w:rFonts w:ascii="Times New Roman" w:eastAsia="仿宋_GB2312" w:hAnsi="Times New Roman" w:hint="eastAsia"/>
          <w:sz w:val="32"/>
          <w:szCs w:val="32"/>
        </w:rPr>
        <w:t>19000</w:t>
      </w:r>
      <w:r w:rsidRPr="00F3587C">
        <w:rPr>
          <w:rFonts w:ascii="Times New Roman" w:eastAsia="仿宋_GB2312" w:hAnsi="Times New Roman" w:hint="eastAsia"/>
          <w:sz w:val="32"/>
          <w:szCs w:val="32"/>
        </w:rPr>
        <w:t>元，同比减少</w:t>
      </w:r>
      <w:r w:rsidRPr="00F3587C">
        <w:rPr>
          <w:rFonts w:ascii="Times New Roman" w:eastAsia="仿宋_GB2312" w:hAnsi="Times New Roman" w:hint="eastAsia"/>
          <w:sz w:val="32"/>
          <w:szCs w:val="32"/>
        </w:rPr>
        <w:t>17800</w:t>
      </w:r>
      <w:r w:rsidRPr="00F3587C">
        <w:rPr>
          <w:rFonts w:ascii="Times New Roman" w:eastAsia="仿宋_GB2312" w:hAnsi="Times New Roman" w:hint="eastAsia"/>
          <w:sz w:val="32"/>
          <w:szCs w:val="32"/>
        </w:rPr>
        <w:t>元，下降</w:t>
      </w:r>
      <w:r w:rsidRPr="00F3587C">
        <w:rPr>
          <w:rFonts w:ascii="Times New Roman" w:eastAsia="仿宋_GB2312" w:hAnsi="Times New Roman" w:hint="eastAsia"/>
          <w:sz w:val="32"/>
          <w:szCs w:val="32"/>
        </w:rPr>
        <w:t>48.37 %</w:t>
      </w:r>
      <w:r w:rsidRPr="00F3587C">
        <w:rPr>
          <w:rFonts w:ascii="Times New Roman" w:eastAsia="仿宋_GB2312" w:hAnsi="Times New Roman" w:hint="eastAsia"/>
          <w:sz w:val="32"/>
          <w:szCs w:val="32"/>
        </w:rPr>
        <w:t>。其中：</w:t>
      </w:r>
    </w:p>
    <w:p w:rsidR="00302EBF" w:rsidRPr="00F3587C" w:rsidRDefault="00F3587C">
      <w:pPr>
        <w:snapToGrid w:val="0"/>
        <w:spacing w:line="572" w:lineRule="exact"/>
        <w:ind w:rightChars="-27" w:right="-57" w:firstLineChars="200" w:firstLine="640"/>
        <w:rPr>
          <w:rFonts w:ascii="Times New Roman" w:eastAsia="仿宋_GB2312" w:hAnsi="Times New Roman"/>
          <w:sz w:val="32"/>
          <w:szCs w:val="32"/>
        </w:rPr>
      </w:pPr>
      <w:r w:rsidRPr="00F3587C">
        <w:rPr>
          <w:rFonts w:ascii="Times New Roman" w:eastAsia="仿宋_GB2312" w:hAnsi="Times New Roman" w:hint="eastAsia"/>
          <w:sz w:val="32"/>
          <w:szCs w:val="32"/>
        </w:rPr>
        <w:t>1.</w:t>
      </w:r>
      <w:r w:rsidRPr="00F3587C">
        <w:rPr>
          <w:rFonts w:ascii="Times New Roman" w:eastAsia="仿宋_GB2312" w:hAnsi="Times New Roman" w:hint="eastAsia"/>
          <w:sz w:val="32"/>
          <w:szCs w:val="32"/>
        </w:rPr>
        <w:t>因公出国（境）经费预算为</w:t>
      </w:r>
      <w:r w:rsidRPr="00F3587C">
        <w:rPr>
          <w:rFonts w:ascii="Times New Roman" w:eastAsia="仿宋_GB2312" w:hAnsi="Times New Roman" w:hint="eastAsia"/>
          <w:sz w:val="32"/>
          <w:szCs w:val="32"/>
        </w:rPr>
        <w:t>0</w:t>
      </w:r>
      <w:r w:rsidRPr="00F3587C">
        <w:rPr>
          <w:rFonts w:ascii="Times New Roman" w:eastAsia="仿宋_GB2312" w:hAnsi="Times New Roman" w:hint="eastAsia"/>
          <w:sz w:val="32"/>
          <w:szCs w:val="32"/>
        </w:rPr>
        <w:t>元，同比无增减变化，与去年持平。根据财政局统一要求，各部门一般公共预算安排的因公出国（境）费</w:t>
      </w:r>
      <w:proofErr w:type="gramStart"/>
      <w:r w:rsidRPr="00F3587C">
        <w:rPr>
          <w:rFonts w:ascii="Times New Roman" w:eastAsia="仿宋_GB2312" w:hAnsi="Times New Roman" w:hint="eastAsia"/>
          <w:sz w:val="32"/>
          <w:szCs w:val="32"/>
        </w:rPr>
        <w:t>不</w:t>
      </w:r>
      <w:proofErr w:type="gramEnd"/>
      <w:r w:rsidRPr="00F3587C">
        <w:rPr>
          <w:rFonts w:ascii="Times New Roman" w:eastAsia="仿宋_GB2312" w:hAnsi="Times New Roman" w:hint="eastAsia"/>
          <w:sz w:val="32"/>
          <w:szCs w:val="32"/>
        </w:rPr>
        <w:t>编入部门预算，执行中根据外事管理部门批准的年度出国计划申请调整支出。</w:t>
      </w:r>
    </w:p>
    <w:p w:rsidR="00302EBF" w:rsidRPr="00F3587C" w:rsidRDefault="00F3587C">
      <w:pPr>
        <w:snapToGrid w:val="0"/>
        <w:spacing w:line="572" w:lineRule="exact"/>
        <w:ind w:rightChars="-27" w:right="-57" w:firstLineChars="200" w:firstLine="640"/>
        <w:rPr>
          <w:rFonts w:ascii="Times New Roman" w:eastAsia="仿宋_GB2312" w:hAnsi="Times New Roman"/>
          <w:sz w:val="32"/>
          <w:szCs w:val="32"/>
        </w:rPr>
      </w:pPr>
      <w:r w:rsidRPr="00F3587C">
        <w:rPr>
          <w:rFonts w:ascii="Times New Roman" w:eastAsia="仿宋_GB2312" w:hAnsi="Times New Roman" w:hint="eastAsia"/>
          <w:sz w:val="32"/>
          <w:szCs w:val="32"/>
        </w:rPr>
        <w:t>2.</w:t>
      </w:r>
      <w:r w:rsidRPr="00F3587C">
        <w:rPr>
          <w:rFonts w:ascii="Times New Roman" w:eastAsia="仿宋_GB2312" w:hAnsi="Times New Roman" w:hint="eastAsia"/>
          <w:sz w:val="32"/>
          <w:szCs w:val="32"/>
        </w:rPr>
        <w:t>公务接待费预算</w:t>
      </w:r>
      <w:r w:rsidRPr="00F3587C">
        <w:rPr>
          <w:rFonts w:ascii="Times New Roman" w:eastAsia="仿宋_GB2312" w:hAnsi="Times New Roman" w:hint="eastAsia"/>
          <w:sz w:val="32"/>
          <w:szCs w:val="32"/>
        </w:rPr>
        <w:t>19000</w:t>
      </w:r>
      <w:r w:rsidRPr="00F3587C">
        <w:rPr>
          <w:rFonts w:ascii="Times New Roman" w:eastAsia="仿宋_GB2312" w:hAnsi="Times New Roman" w:hint="eastAsia"/>
          <w:sz w:val="32"/>
          <w:szCs w:val="32"/>
        </w:rPr>
        <w:t>元，同比减少</w:t>
      </w:r>
      <w:r w:rsidRPr="00F3587C">
        <w:rPr>
          <w:rFonts w:ascii="Times New Roman" w:eastAsia="仿宋_GB2312" w:hAnsi="Times New Roman" w:hint="eastAsia"/>
          <w:sz w:val="32"/>
          <w:szCs w:val="32"/>
        </w:rPr>
        <w:t>3080</w:t>
      </w:r>
      <w:r w:rsidRPr="00F3587C">
        <w:rPr>
          <w:rFonts w:ascii="Times New Roman" w:eastAsia="仿宋_GB2312" w:hAnsi="Times New Roman" w:hint="eastAsia"/>
          <w:sz w:val="32"/>
          <w:szCs w:val="32"/>
        </w:rPr>
        <w:t>元，下降</w:t>
      </w:r>
      <w:r w:rsidRPr="00F3587C">
        <w:rPr>
          <w:rFonts w:ascii="Times New Roman" w:eastAsia="仿宋_GB2312" w:hAnsi="Times New Roman" w:hint="eastAsia"/>
          <w:sz w:val="32"/>
          <w:szCs w:val="32"/>
        </w:rPr>
        <w:t xml:space="preserve">13.95 % </w:t>
      </w:r>
      <w:r w:rsidRPr="00F3587C">
        <w:rPr>
          <w:rFonts w:ascii="Times New Roman" w:eastAsia="仿宋_GB2312" w:hAnsi="Times New Roman" w:hint="eastAsia"/>
          <w:sz w:val="32"/>
          <w:szCs w:val="32"/>
        </w:rPr>
        <w:t>。减少主要原因是由于</w:t>
      </w:r>
      <w:r w:rsidRPr="00F3587C">
        <w:rPr>
          <w:rFonts w:ascii="Times New Roman" w:eastAsia="仿宋_GB2312" w:hAnsi="Times New Roman" w:hint="eastAsia"/>
          <w:sz w:val="32"/>
          <w:szCs w:val="32"/>
        </w:rPr>
        <w:t>2020</w:t>
      </w:r>
      <w:r w:rsidRPr="00F3587C">
        <w:rPr>
          <w:rFonts w:ascii="Times New Roman" w:eastAsia="仿宋_GB2312" w:hAnsi="Times New Roman" w:hint="eastAsia"/>
          <w:sz w:val="32"/>
          <w:szCs w:val="32"/>
        </w:rPr>
        <w:t>年本单位下属二层机构进行了机构改革，其中梧州市商务综合执法稽查队不再属于梧州市商务局二层机构，导致使公务接待费预算相应有所减少。</w:t>
      </w:r>
    </w:p>
    <w:p w:rsidR="00302EBF" w:rsidRPr="00F3587C" w:rsidRDefault="00F3587C">
      <w:pPr>
        <w:snapToGrid w:val="0"/>
        <w:spacing w:line="572" w:lineRule="exact"/>
        <w:ind w:rightChars="-27" w:right="-57" w:firstLineChars="200" w:firstLine="640"/>
        <w:rPr>
          <w:rFonts w:ascii="Times New Roman" w:eastAsia="仿宋_GB2312" w:hAnsi="Times New Roman"/>
          <w:sz w:val="32"/>
          <w:szCs w:val="32"/>
        </w:rPr>
      </w:pPr>
      <w:r w:rsidRPr="00F3587C">
        <w:rPr>
          <w:rFonts w:ascii="Times New Roman" w:eastAsia="仿宋_GB2312" w:hAnsi="Times New Roman" w:hint="eastAsia"/>
          <w:sz w:val="32"/>
          <w:szCs w:val="32"/>
        </w:rPr>
        <w:t>3.</w:t>
      </w:r>
      <w:r w:rsidRPr="00F3587C">
        <w:rPr>
          <w:rFonts w:ascii="Times New Roman" w:eastAsia="仿宋_GB2312" w:hAnsi="Times New Roman" w:hint="eastAsia"/>
          <w:sz w:val="32"/>
          <w:szCs w:val="32"/>
        </w:rPr>
        <w:t>公务用车费预算</w:t>
      </w:r>
      <w:r w:rsidRPr="00F3587C">
        <w:rPr>
          <w:rFonts w:ascii="Times New Roman" w:eastAsia="仿宋_GB2312" w:hAnsi="Times New Roman" w:hint="eastAsia"/>
          <w:sz w:val="32"/>
          <w:szCs w:val="32"/>
        </w:rPr>
        <w:t>0</w:t>
      </w:r>
      <w:r w:rsidRPr="00F3587C">
        <w:rPr>
          <w:rFonts w:ascii="Times New Roman" w:eastAsia="仿宋_GB2312" w:hAnsi="Times New Roman" w:hint="eastAsia"/>
          <w:sz w:val="32"/>
          <w:szCs w:val="32"/>
        </w:rPr>
        <w:t>元，同比减少</w:t>
      </w:r>
      <w:r w:rsidRPr="00F3587C">
        <w:rPr>
          <w:rFonts w:ascii="Times New Roman" w:eastAsia="仿宋_GB2312" w:hAnsi="Times New Roman" w:hint="eastAsia"/>
          <w:sz w:val="32"/>
          <w:szCs w:val="32"/>
        </w:rPr>
        <w:t>14720</w:t>
      </w:r>
      <w:r w:rsidRPr="00F3587C">
        <w:rPr>
          <w:rFonts w:ascii="Times New Roman" w:eastAsia="仿宋_GB2312" w:hAnsi="Times New Roman" w:hint="eastAsia"/>
          <w:sz w:val="32"/>
          <w:szCs w:val="32"/>
        </w:rPr>
        <w:t>元，下降</w:t>
      </w:r>
      <w:r w:rsidRPr="00F3587C">
        <w:rPr>
          <w:rFonts w:ascii="Times New Roman" w:eastAsia="仿宋_GB2312" w:hAnsi="Times New Roman" w:hint="eastAsia"/>
          <w:sz w:val="32"/>
          <w:szCs w:val="32"/>
        </w:rPr>
        <w:t>100%</w:t>
      </w:r>
      <w:r w:rsidRPr="00F3587C">
        <w:rPr>
          <w:rFonts w:ascii="Times New Roman" w:eastAsia="仿宋_GB2312" w:hAnsi="Times New Roman" w:hint="eastAsia"/>
          <w:sz w:val="32"/>
          <w:szCs w:val="32"/>
        </w:rPr>
        <w:t>。减少主要原因是由于</w:t>
      </w:r>
      <w:r w:rsidRPr="00F3587C">
        <w:rPr>
          <w:rFonts w:ascii="Times New Roman" w:eastAsia="仿宋_GB2312" w:hAnsi="Times New Roman" w:hint="eastAsia"/>
          <w:sz w:val="32"/>
          <w:szCs w:val="32"/>
        </w:rPr>
        <w:t>2020</w:t>
      </w:r>
      <w:r w:rsidRPr="00F3587C">
        <w:rPr>
          <w:rFonts w:ascii="Times New Roman" w:eastAsia="仿宋_GB2312" w:hAnsi="Times New Roman" w:hint="eastAsia"/>
          <w:sz w:val="32"/>
          <w:szCs w:val="32"/>
        </w:rPr>
        <w:t>年本单位下属二层机构进行了机构改革，梧州市商务综合执法稽查队不再属于梧州市商务局二层机构，因此其仅有的一辆执法执勤用车的相关开支不再在我单位部门预算中列支。其中：</w:t>
      </w:r>
    </w:p>
    <w:p w:rsidR="00302EBF" w:rsidRPr="00F3587C" w:rsidRDefault="00F3587C">
      <w:pPr>
        <w:ind w:firstLineChars="200" w:firstLine="640"/>
        <w:rPr>
          <w:rFonts w:ascii="仿宋_GB2312" w:eastAsia="仿宋_GB2312" w:hAnsi="仿宋_GB2312" w:cs="仿宋_GB2312"/>
          <w:sz w:val="32"/>
          <w:szCs w:val="32"/>
        </w:rPr>
      </w:pPr>
      <w:r w:rsidRPr="00F3587C">
        <w:rPr>
          <w:rFonts w:ascii="仿宋_GB2312" w:eastAsia="仿宋_GB2312" w:hAnsi="仿宋_GB2312" w:cs="仿宋_GB2312" w:hint="eastAsia"/>
          <w:sz w:val="32"/>
          <w:szCs w:val="32"/>
        </w:rPr>
        <w:t>（1）公务用车运行维护费支出预算0元，同比减少</w:t>
      </w:r>
      <w:r w:rsidRPr="00F3587C">
        <w:rPr>
          <w:rFonts w:ascii="??_GB2312" w:eastAsia="Times New Roman" w:cs="??_GB2312"/>
          <w:kern w:val="0"/>
          <w:sz w:val="32"/>
          <w:szCs w:val="32"/>
        </w:rPr>
        <w:t>14720</w:t>
      </w:r>
      <w:r w:rsidRPr="00F3587C">
        <w:rPr>
          <w:rFonts w:ascii="??_GB2312" w:cs="??_GB2312" w:hint="eastAsia"/>
          <w:kern w:val="0"/>
          <w:sz w:val="32"/>
          <w:szCs w:val="32"/>
        </w:rPr>
        <w:lastRenderedPageBreak/>
        <w:t>元，下降</w:t>
      </w:r>
      <w:r w:rsidRPr="00F3587C">
        <w:rPr>
          <w:rFonts w:ascii="??_GB2312" w:cs="??_GB2312" w:hint="eastAsia"/>
          <w:kern w:val="0"/>
          <w:sz w:val="32"/>
          <w:szCs w:val="32"/>
        </w:rPr>
        <w:t>100%</w:t>
      </w:r>
      <w:r w:rsidRPr="00F3587C">
        <w:rPr>
          <w:rFonts w:ascii="??_GB2312" w:cs="??_GB2312" w:hint="eastAsia"/>
          <w:kern w:val="0"/>
          <w:sz w:val="32"/>
          <w:szCs w:val="32"/>
        </w:rPr>
        <w:t>。</w:t>
      </w:r>
      <w:r w:rsidRPr="00F3587C">
        <w:rPr>
          <w:rFonts w:ascii="Times New Roman" w:eastAsia="仿宋_GB2312" w:hAnsi="Times New Roman" w:hint="eastAsia"/>
          <w:sz w:val="32"/>
          <w:szCs w:val="32"/>
        </w:rPr>
        <w:t>减少主要原因是由于</w:t>
      </w:r>
      <w:r w:rsidRPr="00F3587C">
        <w:rPr>
          <w:rFonts w:ascii="Times New Roman" w:eastAsia="仿宋_GB2312" w:hAnsi="Times New Roman" w:hint="eastAsia"/>
          <w:sz w:val="32"/>
          <w:szCs w:val="32"/>
        </w:rPr>
        <w:t>2020</w:t>
      </w:r>
      <w:r w:rsidRPr="00F3587C">
        <w:rPr>
          <w:rFonts w:ascii="Times New Roman" w:eastAsia="仿宋_GB2312" w:hAnsi="Times New Roman" w:hint="eastAsia"/>
          <w:sz w:val="32"/>
          <w:szCs w:val="32"/>
        </w:rPr>
        <w:t>年本单位下属二层机构进行了机构改革，梧州市商务综合执法稽查队不再属于梧州市商务局二层机构，因此其仅有的一辆执法执勤用车的有所开支不再在我单位部门预算中支出。</w:t>
      </w:r>
    </w:p>
    <w:p w:rsidR="00302EBF" w:rsidRPr="00F3587C" w:rsidRDefault="00F3587C">
      <w:pPr>
        <w:ind w:firstLineChars="200" w:firstLine="640"/>
        <w:rPr>
          <w:rFonts w:ascii="Times New Roman" w:eastAsia="仿宋_GB2312" w:hAnsi="Times New Roman"/>
          <w:sz w:val="32"/>
          <w:szCs w:val="32"/>
        </w:rPr>
      </w:pPr>
      <w:r w:rsidRPr="00F3587C">
        <w:rPr>
          <w:rFonts w:ascii="仿宋_GB2312" w:eastAsia="仿宋_GB2312" w:hAnsi="仿宋_GB2312" w:cs="仿宋_GB2312" w:hint="eastAsia"/>
          <w:sz w:val="32"/>
          <w:szCs w:val="32"/>
        </w:rPr>
        <w:t>（2）公务用车购置费0元，同比无增减变化。</w:t>
      </w:r>
    </w:p>
    <w:p w:rsidR="00302EBF" w:rsidRPr="00F3587C" w:rsidRDefault="00F3587C">
      <w:pPr>
        <w:widowControl/>
        <w:wordWrap w:val="0"/>
        <w:spacing w:line="555" w:lineRule="atLeast"/>
        <w:ind w:rightChars="-27" w:right="-57" w:firstLineChars="196" w:firstLine="630"/>
        <w:rPr>
          <w:rFonts w:ascii="黑体" w:eastAsia="黑体" w:hAnsi="仿宋" w:cs="Times New Roman"/>
          <w:b/>
          <w:bCs/>
          <w:kern w:val="0"/>
          <w:sz w:val="32"/>
          <w:szCs w:val="32"/>
        </w:rPr>
      </w:pPr>
      <w:r w:rsidRPr="00F3587C">
        <w:rPr>
          <w:rFonts w:ascii="黑体" w:eastAsia="黑体" w:hAnsi="仿宋" w:cs="黑体" w:hint="eastAsia"/>
          <w:b/>
          <w:bCs/>
          <w:kern w:val="0"/>
          <w:sz w:val="32"/>
          <w:szCs w:val="32"/>
        </w:rPr>
        <w:t>五、</w:t>
      </w:r>
      <w:r w:rsidRPr="00F3587C">
        <w:rPr>
          <w:rFonts w:ascii="黑体" w:eastAsia="黑体" w:hAnsi="仿宋" w:cs="黑体"/>
          <w:b/>
          <w:bCs/>
          <w:kern w:val="0"/>
          <w:sz w:val="32"/>
          <w:szCs w:val="32"/>
        </w:rPr>
        <w:t>20</w:t>
      </w:r>
      <w:r w:rsidRPr="00F3587C">
        <w:rPr>
          <w:rFonts w:ascii="黑体" w:eastAsia="黑体" w:hAnsi="仿宋" w:cs="黑体" w:hint="eastAsia"/>
          <w:b/>
          <w:bCs/>
          <w:kern w:val="0"/>
          <w:sz w:val="32"/>
          <w:szCs w:val="32"/>
        </w:rPr>
        <w:t>20年部门预算其他事项说明</w:t>
      </w:r>
    </w:p>
    <w:p w:rsidR="00302EBF" w:rsidRPr="00F3587C" w:rsidRDefault="00F3587C">
      <w:pPr>
        <w:widowControl/>
        <w:wordWrap w:val="0"/>
        <w:spacing w:line="555" w:lineRule="atLeast"/>
        <w:ind w:rightChars="-27" w:right="-57" w:firstLineChars="200" w:firstLine="643"/>
        <w:rPr>
          <w:rFonts w:ascii="楷体_GB2312" w:eastAsia="楷体_GB2312" w:hAnsi="宋体" w:cs="Times New Roman"/>
          <w:b/>
          <w:bCs/>
          <w:kern w:val="0"/>
        </w:rPr>
      </w:pPr>
      <w:r w:rsidRPr="00F3587C">
        <w:rPr>
          <w:rFonts w:ascii="楷体_GB2312" w:eastAsia="楷体_GB2312" w:hAnsi="Times New Roman" w:cs="楷体_GB2312" w:hint="eastAsia"/>
          <w:b/>
          <w:bCs/>
          <w:kern w:val="0"/>
          <w:sz w:val="32"/>
          <w:szCs w:val="32"/>
        </w:rPr>
        <w:t>（一）机关运行经费预算安排情况</w:t>
      </w:r>
    </w:p>
    <w:p w:rsidR="00302EBF" w:rsidRDefault="00F3587C">
      <w:pPr>
        <w:ind w:firstLineChars="200" w:firstLine="640"/>
        <w:rPr>
          <w:rFonts w:ascii="Times New Roman" w:eastAsia="仿宋_GB2312" w:hAnsi="Times New Roman"/>
          <w:sz w:val="32"/>
          <w:szCs w:val="32"/>
        </w:rPr>
      </w:pPr>
      <w:r w:rsidRPr="00F3587C">
        <w:rPr>
          <w:rFonts w:ascii="Times New Roman" w:eastAsia="仿宋_GB2312" w:hAnsi="Times New Roman" w:hint="eastAsia"/>
          <w:sz w:val="32"/>
          <w:szCs w:val="32"/>
        </w:rPr>
        <w:t>2020</w:t>
      </w:r>
      <w:r w:rsidRPr="00F3587C">
        <w:rPr>
          <w:rFonts w:ascii="Times New Roman" w:eastAsia="仿宋_GB2312" w:hAnsi="Times New Roman" w:hint="eastAsia"/>
          <w:sz w:val="32"/>
          <w:szCs w:val="32"/>
        </w:rPr>
        <w:t>年梧州市商务局机关运行经费财政拨款预算</w:t>
      </w:r>
      <w:r w:rsidRPr="00F3587C">
        <w:rPr>
          <w:rFonts w:ascii="Times New Roman" w:eastAsia="仿宋_GB2312" w:hAnsi="Times New Roman" w:hint="eastAsia"/>
          <w:sz w:val="32"/>
          <w:szCs w:val="32"/>
        </w:rPr>
        <w:t>865</w:t>
      </w:r>
      <w:r w:rsidR="00E42B8B">
        <w:rPr>
          <w:rFonts w:ascii="Times New Roman" w:eastAsia="仿宋_GB2312" w:hAnsi="Times New Roman" w:hint="eastAsia"/>
          <w:sz w:val="32"/>
          <w:szCs w:val="32"/>
        </w:rPr>
        <w:t>00</w:t>
      </w:r>
      <w:r w:rsidRPr="00F3587C">
        <w:rPr>
          <w:rFonts w:ascii="Times New Roman" w:eastAsia="仿宋_GB2312" w:hAnsi="Times New Roman" w:hint="eastAsia"/>
          <w:sz w:val="32"/>
          <w:szCs w:val="32"/>
        </w:rPr>
        <w:t>0</w:t>
      </w:r>
      <w:bookmarkStart w:id="2" w:name="_GoBack"/>
      <w:bookmarkEnd w:id="2"/>
      <w:r w:rsidRPr="00F3587C">
        <w:rPr>
          <w:rFonts w:ascii="Times New Roman" w:eastAsia="仿宋_GB2312" w:hAnsi="Times New Roman" w:hint="eastAsia"/>
          <w:sz w:val="32"/>
          <w:szCs w:val="32"/>
        </w:rPr>
        <w:t>元，较</w:t>
      </w:r>
      <w:r w:rsidRPr="00F3587C">
        <w:rPr>
          <w:rFonts w:ascii="Times New Roman" w:eastAsia="仿宋_GB2312" w:hAnsi="Times New Roman" w:hint="eastAsia"/>
          <w:sz w:val="32"/>
          <w:szCs w:val="32"/>
        </w:rPr>
        <w:t>2019</w:t>
      </w:r>
      <w:r w:rsidRPr="00F3587C">
        <w:rPr>
          <w:rFonts w:ascii="Times New Roman" w:eastAsia="仿宋_GB2312" w:hAnsi="Times New Roman" w:hint="eastAsia"/>
          <w:sz w:val="32"/>
          <w:szCs w:val="32"/>
        </w:rPr>
        <w:t>年预算减少</w:t>
      </w:r>
      <w:r w:rsidRPr="00F3587C">
        <w:rPr>
          <w:rFonts w:ascii="Times New Roman" w:eastAsia="仿宋_GB2312" w:hAnsi="Times New Roman" w:hint="eastAsia"/>
          <w:sz w:val="32"/>
          <w:szCs w:val="32"/>
        </w:rPr>
        <w:t>10007</w:t>
      </w:r>
      <w:r w:rsidR="00E42B8B">
        <w:rPr>
          <w:rFonts w:ascii="Times New Roman" w:eastAsia="仿宋_GB2312" w:hAnsi="Times New Roman" w:hint="eastAsia"/>
          <w:sz w:val="32"/>
          <w:szCs w:val="32"/>
        </w:rPr>
        <w:t>00</w:t>
      </w:r>
      <w:r w:rsidRPr="00F3587C">
        <w:rPr>
          <w:rFonts w:ascii="Times New Roman" w:eastAsia="仿宋_GB2312" w:hAnsi="Times New Roman" w:hint="eastAsia"/>
          <w:sz w:val="32"/>
          <w:szCs w:val="32"/>
        </w:rPr>
        <w:t>元，下降</w:t>
      </w:r>
      <w:r w:rsidRPr="00F3587C">
        <w:rPr>
          <w:rFonts w:ascii="Times New Roman" w:eastAsia="仿宋_GB2312" w:hAnsi="Times New Roman" w:hint="eastAsia"/>
          <w:sz w:val="32"/>
          <w:szCs w:val="32"/>
        </w:rPr>
        <w:t>53.63%</w:t>
      </w:r>
      <w:r w:rsidRPr="00F3587C">
        <w:rPr>
          <w:rFonts w:ascii="Times New Roman" w:eastAsia="仿宋_GB2312" w:hAnsi="Times New Roman" w:hint="eastAsia"/>
          <w:sz w:val="32"/>
          <w:szCs w:val="32"/>
        </w:rPr>
        <w:t>，主要原因是由于机构改革人员减少导致公用经费减少。主要用于办公费用、印刷费、维修费、培训费用预算等日常公用</w:t>
      </w:r>
      <w:r>
        <w:rPr>
          <w:rFonts w:ascii="Times New Roman" w:eastAsia="仿宋_GB2312" w:hAnsi="Times New Roman" w:hint="eastAsia"/>
          <w:sz w:val="32"/>
          <w:szCs w:val="32"/>
        </w:rPr>
        <w:t>经费支出。机关运行经费主要用于办公费、印刷费、水费、电费、邮电费、差旅费、会议费、培训费、维修（护）费、公务接待费等日常公用经费支出。</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另外，梧州市商务局本级及下属共有</w:t>
      </w:r>
      <w:r>
        <w:rPr>
          <w:rFonts w:ascii="Times New Roman" w:eastAsia="仿宋_GB2312" w:hAnsi="Times New Roman" w:hint="eastAsia"/>
          <w:sz w:val="32"/>
          <w:szCs w:val="32"/>
        </w:rPr>
        <w:t>2</w:t>
      </w:r>
      <w:r>
        <w:rPr>
          <w:rFonts w:ascii="Times New Roman" w:eastAsia="仿宋_GB2312" w:hAnsi="Times New Roman" w:hint="eastAsia"/>
          <w:sz w:val="32"/>
          <w:szCs w:val="32"/>
        </w:rPr>
        <w:t>个全额拨款事业单位，分别是梧州市电子商务服务中心和梧州市口岸服务中心。事业单位运行经费财政拨款预算</w:t>
      </w:r>
      <w:r>
        <w:rPr>
          <w:rFonts w:ascii="Times New Roman" w:eastAsia="仿宋_GB2312" w:hAnsi="Times New Roman" w:hint="eastAsia"/>
          <w:sz w:val="32"/>
          <w:szCs w:val="32"/>
        </w:rPr>
        <w:t>1638</w:t>
      </w:r>
      <w:r w:rsidR="00E42B8B">
        <w:rPr>
          <w:rFonts w:ascii="Times New Roman" w:eastAsia="仿宋_GB2312" w:hAnsi="Times New Roman" w:hint="eastAsia"/>
          <w:sz w:val="32"/>
          <w:szCs w:val="32"/>
        </w:rPr>
        <w:t>00</w:t>
      </w:r>
      <w:r>
        <w:rPr>
          <w:rFonts w:ascii="Times New Roman" w:eastAsia="仿宋_GB2312" w:hAnsi="Times New Roman" w:hint="eastAsia"/>
          <w:sz w:val="32"/>
          <w:szCs w:val="32"/>
        </w:rPr>
        <w:t>元，较</w:t>
      </w:r>
      <w:r>
        <w:rPr>
          <w:rFonts w:ascii="Times New Roman" w:eastAsia="仿宋_GB2312" w:hAnsi="Times New Roman" w:hint="eastAsia"/>
          <w:sz w:val="32"/>
          <w:szCs w:val="32"/>
        </w:rPr>
        <w:t>2019</w:t>
      </w:r>
      <w:r>
        <w:rPr>
          <w:rFonts w:ascii="Times New Roman" w:eastAsia="仿宋_GB2312" w:hAnsi="Times New Roman" w:hint="eastAsia"/>
          <w:sz w:val="32"/>
          <w:szCs w:val="32"/>
        </w:rPr>
        <w:t>年预算增加</w:t>
      </w:r>
      <w:r>
        <w:rPr>
          <w:rFonts w:ascii="Times New Roman" w:eastAsia="仿宋_GB2312" w:hAnsi="Times New Roman" w:hint="eastAsia"/>
          <w:sz w:val="32"/>
          <w:szCs w:val="32"/>
        </w:rPr>
        <w:t>234</w:t>
      </w:r>
      <w:r w:rsidR="00E42B8B">
        <w:rPr>
          <w:rFonts w:ascii="Times New Roman" w:eastAsia="仿宋_GB2312" w:hAnsi="Times New Roman" w:hint="eastAsia"/>
          <w:sz w:val="32"/>
          <w:szCs w:val="32"/>
        </w:rPr>
        <w:t>00</w:t>
      </w:r>
      <w:r>
        <w:rPr>
          <w:rFonts w:ascii="Times New Roman" w:eastAsia="仿宋_GB2312" w:hAnsi="Times New Roman" w:hint="eastAsia"/>
          <w:sz w:val="32"/>
          <w:szCs w:val="32"/>
        </w:rPr>
        <w:t>元，增长</w:t>
      </w:r>
      <w:r>
        <w:rPr>
          <w:rFonts w:ascii="Times New Roman" w:eastAsia="仿宋_GB2312" w:hAnsi="Times New Roman" w:hint="eastAsia"/>
          <w:sz w:val="32"/>
          <w:szCs w:val="32"/>
        </w:rPr>
        <w:t>16.66%</w:t>
      </w:r>
      <w:r>
        <w:rPr>
          <w:rFonts w:ascii="Times New Roman" w:eastAsia="仿宋_GB2312" w:hAnsi="Times New Roman" w:hint="eastAsia"/>
          <w:sz w:val="32"/>
          <w:szCs w:val="32"/>
        </w:rPr>
        <w:t>，主要原因是梧州市电子商务服务中心该单位为</w:t>
      </w:r>
      <w:r>
        <w:rPr>
          <w:rFonts w:ascii="Times New Roman" w:eastAsia="仿宋_GB2312" w:hAnsi="Times New Roman" w:hint="eastAsia"/>
          <w:sz w:val="32"/>
          <w:szCs w:val="32"/>
        </w:rPr>
        <w:t>2019</w:t>
      </w:r>
      <w:r>
        <w:rPr>
          <w:rFonts w:ascii="Times New Roman" w:eastAsia="仿宋_GB2312" w:hAnsi="Times New Roman" w:hint="eastAsia"/>
          <w:sz w:val="32"/>
          <w:szCs w:val="32"/>
        </w:rPr>
        <w:t>年新增部门预算单位。主要用于办公费、印刷费、水费、电费、邮电费和差旅费等日常公用经费支出。</w:t>
      </w:r>
    </w:p>
    <w:p w:rsidR="00302EBF" w:rsidRDefault="00F3587C">
      <w:pPr>
        <w:ind w:firstLineChars="196" w:firstLine="630"/>
        <w:rPr>
          <w:rFonts w:ascii="??_GB2312" w:eastAsia="Times New Roman" w:hAnsi="宋体" w:cs="Times New Roman"/>
          <w:color w:val="333333"/>
          <w:kern w:val="0"/>
        </w:rPr>
      </w:pPr>
      <w:r>
        <w:rPr>
          <w:rFonts w:ascii="楷体_GB2312" w:eastAsia="楷体_GB2312" w:hAnsi="Times New Roman" w:cs="楷体_GB2312" w:hint="eastAsia"/>
          <w:b/>
          <w:bCs/>
          <w:color w:val="333333"/>
          <w:kern w:val="0"/>
          <w:sz w:val="32"/>
          <w:szCs w:val="32"/>
        </w:rPr>
        <w:t>（二）政府采购预算安排情况</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2020</w:t>
      </w:r>
      <w:r>
        <w:rPr>
          <w:rFonts w:ascii="Times New Roman" w:eastAsia="仿宋_GB2312" w:hAnsi="Times New Roman" w:hint="eastAsia"/>
          <w:sz w:val="32"/>
          <w:szCs w:val="32"/>
        </w:rPr>
        <w:t>年政府采购预算</w:t>
      </w:r>
      <w:r>
        <w:rPr>
          <w:rFonts w:ascii="Times New Roman" w:eastAsia="仿宋_GB2312" w:hAnsi="Times New Roman" w:hint="eastAsia"/>
          <w:sz w:val="32"/>
          <w:szCs w:val="32"/>
        </w:rPr>
        <w:t>120000</w:t>
      </w:r>
      <w:r>
        <w:rPr>
          <w:rFonts w:ascii="Times New Roman" w:eastAsia="仿宋_GB2312" w:hAnsi="Times New Roman" w:hint="eastAsia"/>
          <w:sz w:val="32"/>
          <w:szCs w:val="32"/>
        </w:rPr>
        <w:t>元，同比减少</w:t>
      </w:r>
      <w:r>
        <w:rPr>
          <w:rFonts w:ascii="Times New Roman" w:eastAsia="仿宋_GB2312" w:hAnsi="Times New Roman" w:hint="eastAsia"/>
          <w:sz w:val="32"/>
          <w:szCs w:val="32"/>
        </w:rPr>
        <w:t>5000</w:t>
      </w:r>
      <w:r>
        <w:rPr>
          <w:rFonts w:ascii="Times New Roman" w:eastAsia="仿宋_GB2312" w:hAnsi="Times New Roman" w:hint="eastAsia"/>
          <w:sz w:val="32"/>
          <w:szCs w:val="32"/>
        </w:rPr>
        <w:t>元，下降</w:t>
      </w:r>
      <w:r>
        <w:rPr>
          <w:rFonts w:ascii="Times New Roman" w:eastAsia="仿宋_GB2312" w:hAnsi="Times New Roman" w:hint="eastAsia"/>
          <w:sz w:val="32"/>
          <w:szCs w:val="32"/>
        </w:rPr>
        <w:t> 4.16%</w:t>
      </w:r>
      <w:r>
        <w:rPr>
          <w:rFonts w:ascii="Times New Roman" w:eastAsia="仿宋_GB2312" w:hAnsi="Times New Roman" w:hint="eastAsia"/>
          <w:sz w:val="32"/>
          <w:szCs w:val="32"/>
        </w:rPr>
        <w:t>。按采购资金类型划分，一般公共预算拨款</w:t>
      </w:r>
      <w:r>
        <w:rPr>
          <w:rFonts w:ascii="Times New Roman" w:eastAsia="仿宋_GB2312" w:hAnsi="Times New Roman" w:hint="eastAsia"/>
          <w:sz w:val="32"/>
          <w:szCs w:val="32"/>
        </w:rPr>
        <w:t>120000</w:t>
      </w:r>
      <w:r>
        <w:rPr>
          <w:rFonts w:ascii="Times New Roman" w:eastAsia="仿宋_GB2312" w:hAnsi="Times New Roman" w:hint="eastAsia"/>
          <w:sz w:val="32"/>
          <w:szCs w:val="32"/>
        </w:rPr>
        <w:t>元。按采购项目类型划分，分散采购</w:t>
      </w:r>
      <w:r>
        <w:rPr>
          <w:rFonts w:ascii="Times New Roman" w:eastAsia="仿宋_GB2312" w:hAnsi="Times New Roman" w:hint="eastAsia"/>
          <w:sz w:val="32"/>
          <w:szCs w:val="32"/>
        </w:rPr>
        <w:t>120000</w:t>
      </w:r>
      <w:r>
        <w:rPr>
          <w:rFonts w:ascii="Times New Roman" w:eastAsia="仿宋_GB2312" w:hAnsi="Times New Roman" w:hint="eastAsia"/>
          <w:sz w:val="32"/>
          <w:szCs w:val="32"/>
        </w:rPr>
        <w:t>元，其中：服务类采购</w:t>
      </w:r>
      <w:r>
        <w:rPr>
          <w:rFonts w:ascii="Times New Roman" w:eastAsia="仿宋_GB2312" w:hAnsi="Times New Roman" w:hint="eastAsia"/>
          <w:sz w:val="32"/>
          <w:szCs w:val="32"/>
        </w:rPr>
        <w:t>120000</w:t>
      </w:r>
      <w:r>
        <w:rPr>
          <w:rFonts w:ascii="Times New Roman" w:eastAsia="仿宋_GB2312" w:hAnsi="Times New Roman" w:hint="eastAsia"/>
          <w:sz w:val="32"/>
          <w:szCs w:val="32"/>
        </w:rPr>
        <w:t>元。</w:t>
      </w:r>
    </w:p>
    <w:p w:rsidR="00302EBF" w:rsidRDefault="00F3587C">
      <w:pPr>
        <w:widowControl/>
        <w:wordWrap w:val="0"/>
        <w:spacing w:line="555" w:lineRule="atLeast"/>
        <w:ind w:rightChars="-27" w:right="-57" w:firstLineChars="196" w:firstLine="630"/>
        <w:rPr>
          <w:rFonts w:ascii="楷体_GB2312" w:eastAsia="楷体_GB2312" w:hAnsi="宋体" w:cs="Times New Roman"/>
          <w:b/>
          <w:bCs/>
          <w:color w:val="333333"/>
          <w:kern w:val="0"/>
        </w:rPr>
      </w:pPr>
      <w:r>
        <w:rPr>
          <w:rFonts w:ascii="楷体_GB2312" w:eastAsia="楷体_GB2312" w:hAnsi="Times New Roman" w:cs="楷体_GB2312" w:hint="eastAsia"/>
          <w:b/>
          <w:bCs/>
          <w:color w:val="333333"/>
          <w:kern w:val="0"/>
          <w:sz w:val="32"/>
          <w:szCs w:val="32"/>
        </w:rPr>
        <w:t>（三）国有资产的总体情况</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本部门共有车辆</w:t>
      </w:r>
      <w:r>
        <w:rPr>
          <w:rFonts w:ascii="Times New Roman" w:eastAsia="仿宋_GB2312" w:hAnsi="Times New Roman" w:hint="eastAsia"/>
          <w:sz w:val="32"/>
          <w:szCs w:val="32"/>
        </w:rPr>
        <w:t>0</w:t>
      </w:r>
      <w:r>
        <w:rPr>
          <w:rFonts w:ascii="Times New Roman" w:eastAsia="仿宋_GB2312" w:hAnsi="Times New Roman" w:hint="eastAsia"/>
          <w:sz w:val="32"/>
          <w:szCs w:val="32"/>
        </w:rPr>
        <w:t>辆。</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日，资产原值合计</w:t>
      </w:r>
      <w:r>
        <w:rPr>
          <w:rFonts w:ascii="Times New Roman" w:eastAsia="仿宋_GB2312" w:hAnsi="Times New Roman" w:hint="eastAsia"/>
          <w:sz w:val="32"/>
          <w:szCs w:val="32"/>
        </w:rPr>
        <w:t>443.00</w:t>
      </w:r>
      <w:r>
        <w:rPr>
          <w:rFonts w:ascii="Times New Roman" w:eastAsia="仿宋_GB2312" w:hAnsi="Times New Roman" w:hint="eastAsia"/>
          <w:sz w:val="32"/>
          <w:szCs w:val="32"/>
        </w:rPr>
        <w:t>万元，其中：（</w:t>
      </w:r>
      <w:r>
        <w:rPr>
          <w:rFonts w:ascii="Times New Roman" w:eastAsia="仿宋_GB2312" w:hAnsi="Times New Roman" w:hint="eastAsia"/>
          <w:sz w:val="32"/>
          <w:szCs w:val="32"/>
        </w:rPr>
        <w:t>1</w:t>
      </w:r>
      <w:r>
        <w:rPr>
          <w:rFonts w:ascii="Times New Roman" w:eastAsia="仿宋_GB2312" w:hAnsi="Times New Roman" w:hint="eastAsia"/>
          <w:sz w:val="32"/>
          <w:szCs w:val="32"/>
        </w:rPr>
        <w:t>）通用设备</w:t>
      </w:r>
      <w:r>
        <w:rPr>
          <w:rFonts w:ascii="Times New Roman" w:eastAsia="仿宋_GB2312" w:hAnsi="Times New Roman" w:hint="eastAsia"/>
          <w:sz w:val="32"/>
          <w:szCs w:val="32"/>
        </w:rPr>
        <w:t>163.88</w:t>
      </w:r>
      <w:r>
        <w:rPr>
          <w:rFonts w:ascii="Times New Roman" w:eastAsia="仿宋_GB2312" w:hAnsi="Times New Roman" w:hint="eastAsia"/>
          <w:sz w:val="32"/>
          <w:szCs w:val="32"/>
        </w:rPr>
        <w:t>万元，（</w:t>
      </w:r>
      <w:r>
        <w:rPr>
          <w:rFonts w:ascii="Times New Roman" w:eastAsia="仿宋_GB2312" w:hAnsi="Times New Roman" w:hint="eastAsia"/>
          <w:sz w:val="32"/>
          <w:szCs w:val="32"/>
        </w:rPr>
        <w:t>2</w:t>
      </w:r>
      <w:r>
        <w:rPr>
          <w:rFonts w:ascii="Times New Roman" w:eastAsia="仿宋_GB2312" w:hAnsi="Times New Roman" w:hint="eastAsia"/>
          <w:sz w:val="32"/>
          <w:szCs w:val="32"/>
        </w:rPr>
        <w:t>）专用设备</w:t>
      </w:r>
      <w:r>
        <w:rPr>
          <w:rFonts w:ascii="Times New Roman" w:eastAsia="仿宋_GB2312" w:hAnsi="Times New Roman" w:hint="eastAsia"/>
          <w:sz w:val="32"/>
          <w:szCs w:val="32"/>
        </w:rPr>
        <w:t>263.94</w:t>
      </w:r>
      <w:r>
        <w:rPr>
          <w:rFonts w:ascii="Times New Roman" w:eastAsia="仿宋_GB2312" w:hAnsi="Times New Roman" w:hint="eastAsia"/>
          <w:sz w:val="32"/>
          <w:szCs w:val="32"/>
        </w:rPr>
        <w:t>万元（</w:t>
      </w:r>
      <w:r>
        <w:rPr>
          <w:rFonts w:ascii="Times New Roman" w:eastAsia="仿宋_GB2312" w:hAnsi="Times New Roman" w:hint="eastAsia"/>
          <w:sz w:val="32"/>
          <w:szCs w:val="32"/>
        </w:rPr>
        <w:t>3</w:t>
      </w:r>
      <w:r>
        <w:rPr>
          <w:rFonts w:ascii="Times New Roman" w:eastAsia="仿宋_GB2312" w:hAnsi="Times New Roman" w:hint="eastAsia"/>
          <w:sz w:val="32"/>
          <w:szCs w:val="32"/>
        </w:rPr>
        <w:t>）家具、用具、装具等</w:t>
      </w:r>
      <w:r>
        <w:rPr>
          <w:rFonts w:ascii="Times New Roman" w:eastAsia="仿宋_GB2312" w:hAnsi="Times New Roman" w:hint="eastAsia"/>
          <w:sz w:val="32"/>
          <w:szCs w:val="32"/>
        </w:rPr>
        <w:t>12.58</w:t>
      </w:r>
      <w:r>
        <w:rPr>
          <w:rFonts w:ascii="Times New Roman" w:eastAsia="仿宋_GB2312" w:hAnsi="Times New Roman" w:hint="eastAsia"/>
          <w:sz w:val="32"/>
          <w:szCs w:val="32"/>
        </w:rPr>
        <w:t>万元。</w:t>
      </w:r>
    </w:p>
    <w:p w:rsidR="00302EBF" w:rsidRDefault="00F3587C">
      <w:pPr>
        <w:widowControl/>
        <w:wordWrap w:val="0"/>
        <w:spacing w:line="555" w:lineRule="atLeast"/>
        <w:ind w:rightChars="-27" w:right="-57" w:firstLineChars="196" w:firstLine="630"/>
        <w:rPr>
          <w:rFonts w:ascii="楷体_GB2312" w:eastAsia="楷体_GB2312"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（四）预算绩效说明</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年本部门无其他专项支出项目预算，因此未制定项目绩效目标。</w:t>
      </w:r>
    </w:p>
    <w:p w:rsidR="00302EBF" w:rsidRDefault="00F3587C">
      <w:pPr>
        <w:widowControl/>
        <w:wordWrap w:val="0"/>
        <w:spacing w:line="555" w:lineRule="atLeast"/>
        <w:ind w:rightChars="-27" w:right="-57" w:firstLineChars="196" w:firstLine="630"/>
        <w:rPr>
          <w:rFonts w:ascii="??_GB2312" w:eastAsia="Times New Roman" w:hAnsi="Times New Roman" w:cs="Times New Roman"/>
          <w:color w:val="333333"/>
          <w:kern w:val="0"/>
          <w:sz w:val="32"/>
          <w:szCs w:val="32"/>
        </w:rPr>
      </w:pPr>
      <w:r>
        <w:rPr>
          <w:rFonts w:ascii="楷体_GB2312" w:eastAsia="楷体_GB2312" w:hAnsi="Times New Roman" w:cs="楷体_GB2312" w:hint="eastAsia"/>
          <w:b/>
          <w:bCs/>
          <w:color w:val="333333"/>
          <w:kern w:val="0"/>
          <w:sz w:val="32"/>
          <w:szCs w:val="32"/>
        </w:rPr>
        <w:t>（五）国有资本经营预算收支情况说明</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2020</w:t>
      </w:r>
      <w:r>
        <w:rPr>
          <w:rFonts w:ascii="Times New Roman" w:eastAsia="仿宋_GB2312" w:hAnsi="Times New Roman" w:hint="eastAsia"/>
          <w:sz w:val="32"/>
          <w:szCs w:val="32"/>
        </w:rPr>
        <w:t>年本部门无国有资本经营预算收支业务，因此没有相应的国有资本经营收支预算。</w:t>
      </w:r>
    </w:p>
    <w:p w:rsidR="00302EBF" w:rsidRDefault="00302EBF">
      <w:pPr>
        <w:widowControl/>
        <w:shd w:val="clear" w:color="auto" w:fill="FFFFFF"/>
        <w:spacing w:line="360" w:lineRule="atLeast"/>
        <w:ind w:rightChars="-27" w:right="-57"/>
        <w:jc w:val="left"/>
        <w:rPr>
          <w:rFonts w:ascii="黑体" w:eastAsia="黑体" w:hAnsi="仿宋" w:cs="黑体"/>
          <w:b/>
          <w:bCs/>
          <w:color w:val="333333"/>
          <w:kern w:val="0"/>
          <w:sz w:val="32"/>
          <w:szCs w:val="32"/>
        </w:rPr>
      </w:pPr>
    </w:p>
    <w:p w:rsidR="00302EBF" w:rsidRDefault="00F3587C">
      <w:pPr>
        <w:widowControl/>
        <w:shd w:val="clear" w:color="auto" w:fill="FFFFFF"/>
        <w:spacing w:line="360" w:lineRule="atLeast"/>
        <w:ind w:rightChars="-27" w:right="-57" w:firstLineChars="200" w:firstLine="643"/>
        <w:jc w:val="left"/>
        <w:rPr>
          <w:rFonts w:ascii="黑体" w:eastAsia="黑体" w:hAnsi="宋体" w:cs="Times New Roman"/>
          <w:b/>
          <w:bCs/>
          <w:color w:val="333333"/>
          <w:kern w:val="0"/>
        </w:rPr>
      </w:pPr>
      <w:r>
        <w:rPr>
          <w:rFonts w:ascii="黑体" w:eastAsia="黑体" w:hAnsi="仿宋" w:cs="黑体" w:hint="eastAsia"/>
          <w:b/>
          <w:bCs/>
          <w:color w:val="333333"/>
          <w:kern w:val="0"/>
          <w:sz w:val="32"/>
          <w:szCs w:val="32"/>
        </w:rPr>
        <w:t>第四部分：专业名词解释</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一般公共预算拨款：是指本级财政当年拨付的预算资金</w:t>
      </w:r>
      <w:r>
        <w:rPr>
          <w:rFonts w:ascii="Times New Roman" w:eastAsia="仿宋_GB2312" w:hAnsi="Times New Roman" w:hint="eastAsia"/>
          <w:sz w:val="32"/>
          <w:szCs w:val="32"/>
        </w:rPr>
        <w:t>,</w:t>
      </w:r>
      <w:r>
        <w:rPr>
          <w:rFonts w:ascii="Times New Roman" w:eastAsia="仿宋_GB2312" w:hAnsi="Times New Roman" w:hint="eastAsia"/>
          <w:sz w:val="32"/>
          <w:szCs w:val="32"/>
        </w:rPr>
        <w:t>包含经费拨款、纳入一般公共预算管理的非税收</w:t>
      </w:r>
      <w:proofErr w:type="gramStart"/>
      <w:r>
        <w:rPr>
          <w:rFonts w:ascii="Times New Roman" w:eastAsia="仿宋_GB2312" w:hAnsi="Times New Roman" w:hint="eastAsia"/>
          <w:sz w:val="32"/>
          <w:szCs w:val="32"/>
        </w:rPr>
        <w:t>入安排</w:t>
      </w:r>
      <w:proofErr w:type="gramEnd"/>
      <w:r>
        <w:rPr>
          <w:rFonts w:ascii="Times New Roman" w:eastAsia="仿宋_GB2312" w:hAnsi="Times New Roman" w:hint="eastAsia"/>
          <w:sz w:val="32"/>
          <w:szCs w:val="32"/>
        </w:rPr>
        <w:t>的资金、专项收入安排的资金、行政事业性收费收入安排的资金、罚没收入安排的资金、国有资本经营收入安排的资金、国有资源（资产）有偿使用收入安排的资金、其他收入安排</w:t>
      </w:r>
      <w:r>
        <w:rPr>
          <w:rFonts w:ascii="Times New Roman" w:eastAsia="仿宋_GB2312" w:hAnsi="Times New Roman" w:hint="eastAsia"/>
          <w:sz w:val="32"/>
          <w:szCs w:val="32"/>
        </w:rPr>
        <w:lastRenderedPageBreak/>
        <w:t>的资金等。</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事业收入：指事业单位开展专业业务活动及辅助活动所取得的收入。</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事业单位经营收入：指事业单位在专业业务活动及其辅助</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活动之外开展非独立核算经营活动取得的收入。</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其他收入：指除上述“财政拨款收入”、“事业收入”、“事业单位经营收入”等以外的收入。</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用事业基金弥补收支差额：指事业单位在预计用当年的“财</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．上年结转：指以前年度尚未完成、结转到本年仍按原规定用途继续使用的资金。</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．基本支出：指为保障机构正常运转、完成日常工作任务而发生的人员经费和日常公用经费。</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．项目支出：指在基本支出之外为完成特定行政任务和事业发展目标所发生的支出。</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．事业单位经营支出：指事业单位在专业业务活动及其辅助</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活动之外开展非独立核算经营活动发生的支出。</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10</w:t>
      </w:r>
      <w:r>
        <w:rPr>
          <w:rFonts w:ascii="Times New Roman" w:eastAsia="仿宋_GB2312" w:hAnsi="Times New Roman" w:hint="eastAsia"/>
          <w:sz w:val="32"/>
          <w:szCs w:val="32"/>
        </w:rPr>
        <w:t>．机关运行经费：是指各部门的公用经费包括办</w:t>
      </w:r>
      <w:r>
        <w:rPr>
          <w:rFonts w:ascii="Times New Roman" w:eastAsia="仿宋_GB2312" w:hAnsi="Times New Roman" w:hint="eastAsia"/>
          <w:sz w:val="32"/>
          <w:szCs w:val="32"/>
        </w:rPr>
        <w:lastRenderedPageBreak/>
        <w:t>公及印刷费、邮电费、差旅费、会议费、福利费、日常维修费、专用材料及一般设备购置费、办公用房水电费、办公用房取暖费、办公用房物业管理费、公务用车运行维护费以及其他费用。</w:t>
      </w:r>
    </w:p>
    <w:p w:rsidR="00302EBF" w:rsidRDefault="00F3587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11</w:t>
      </w:r>
      <w:r>
        <w:rPr>
          <w:rFonts w:ascii="Times New Roman" w:eastAsia="仿宋_GB2312" w:hAnsi="Times New Roman" w:hint="eastAsia"/>
          <w:sz w:val="32"/>
          <w:szCs w:val="32"/>
        </w:rPr>
        <w:t>．“三公”经费：是指公共财政预算拨款、政府</w:t>
      </w:r>
      <w:proofErr w:type="gramStart"/>
      <w:r>
        <w:rPr>
          <w:rFonts w:ascii="Times New Roman" w:eastAsia="仿宋_GB2312" w:hAnsi="Times New Roman" w:hint="eastAsia"/>
          <w:sz w:val="32"/>
          <w:szCs w:val="32"/>
        </w:rPr>
        <w:t>府</w:t>
      </w:r>
      <w:proofErr w:type="gramEnd"/>
      <w:r>
        <w:rPr>
          <w:rFonts w:ascii="Times New Roman" w:eastAsia="仿宋_GB2312" w:hAnsi="Times New Roman" w:hint="eastAsia"/>
          <w:sz w:val="32"/>
          <w:szCs w:val="32"/>
        </w:rPr>
        <w:t>性基金、纳入财政专户管理的资金安排的因公出国（境）费、公务用车购置及运行费和公务接待费。其中，因公出国（境）</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费反映</w:t>
      </w:r>
      <w:proofErr w:type="gramEnd"/>
      <w:r>
        <w:rPr>
          <w:rFonts w:ascii="Times New Roman" w:eastAsia="仿宋_GB2312" w:hAnsi="Times New Roman" w:hint="eastAsia"/>
          <w:sz w:val="32"/>
          <w:szCs w:val="32"/>
        </w:rPr>
        <w:t>单位公职人员公务出国（境）的国际旅费、国外城市间交通费、住宿费、伙食费、培训费、公杂费等支出；公务用车购置及运行</w:t>
      </w:r>
      <w:proofErr w:type="gramStart"/>
      <w:r>
        <w:rPr>
          <w:rFonts w:ascii="Times New Roman" w:eastAsia="仿宋_GB2312" w:hAnsi="Times New Roman" w:hint="eastAsia"/>
          <w:sz w:val="32"/>
          <w:szCs w:val="32"/>
        </w:rPr>
        <w:t>费反映</w:t>
      </w:r>
      <w:proofErr w:type="gramEnd"/>
      <w:r>
        <w:rPr>
          <w:rFonts w:ascii="Times New Roman" w:eastAsia="仿宋_GB2312" w:hAnsi="Times New Roman" w:hint="eastAsia"/>
          <w:sz w:val="32"/>
          <w:szCs w:val="32"/>
        </w:rPr>
        <w:t>单位公务用车车辆购置支出（</w:t>
      </w:r>
      <w:proofErr w:type="gramStart"/>
      <w:r>
        <w:rPr>
          <w:rFonts w:ascii="Times New Roman" w:eastAsia="仿宋_GB2312" w:hAnsi="Times New Roman" w:hint="eastAsia"/>
          <w:sz w:val="32"/>
          <w:szCs w:val="32"/>
        </w:rPr>
        <w:t>含车辆</w:t>
      </w:r>
      <w:proofErr w:type="gramEnd"/>
      <w:r>
        <w:rPr>
          <w:rFonts w:ascii="Times New Roman" w:eastAsia="仿宋_GB2312" w:hAnsi="Times New Roman" w:hint="eastAsia"/>
          <w:sz w:val="32"/>
          <w:szCs w:val="32"/>
        </w:rPr>
        <w:t>购置税）及燃料费、维修费、过路过桥费、保险费、安全奖励费用等支出；公务接待</w:t>
      </w:r>
      <w:proofErr w:type="gramStart"/>
      <w:r>
        <w:rPr>
          <w:rFonts w:ascii="Times New Roman" w:eastAsia="仿宋_GB2312" w:hAnsi="Times New Roman" w:hint="eastAsia"/>
          <w:sz w:val="32"/>
          <w:szCs w:val="32"/>
        </w:rPr>
        <w:t>费反映</w:t>
      </w:r>
      <w:proofErr w:type="gramEnd"/>
      <w:r>
        <w:rPr>
          <w:rFonts w:ascii="Times New Roman" w:eastAsia="仿宋_GB2312" w:hAnsi="Times New Roman" w:hint="eastAsia"/>
          <w:sz w:val="32"/>
          <w:szCs w:val="32"/>
        </w:rPr>
        <w:t>单位按规定开支的各类公务接待（含外宾接待）支出。</w:t>
      </w:r>
    </w:p>
    <w:sectPr w:rsidR="00302E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8A" w:rsidRDefault="0081048A">
      <w:r>
        <w:separator/>
      </w:r>
    </w:p>
  </w:endnote>
  <w:endnote w:type="continuationSeparator" w:id="0">
    <w:p w:rsidR="0081048A" w:rsidRDefault="0081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7C" w:rsidRDefault="00F358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BF" w:rsidRDefault="00F3587C">
    <w:pPr>
      <w:pStyle w:val="a4"/>
      <w:jc w:val="center"/>
      <w:rPr>
        <w:rFonts w:cs="Times New Roman"/>
      </w:rPr>
    </w:pPr>
    <w:r>
      <w:fldChar w:fldCharType="begin"/>
    </w:r>
    <w:r>
      <w:instrText xml:space="preserve"> PAGE   \* MERGEFORMAT </w:instrText>
    </w:r>
    <w:r>
      <w:fldChar w:fldCharType="separate"/>
    </w:r>
    <w:r w:rsidR="00E42B8B" w:rsidRPr="00E42B8B">
      <w:rPr>
        <w:noProof/>
        <w:lang w:val="zh-CN"/>
      </w:rPr>
      <w:t>20</w:t>
    </w:r>
    <w:r>
      <w:rPr>
        <w:lang w:val="zh-CN"/>
      </w:rPr>
      <w:fldChar w:fldCharType="end"/>
    </w:r>
  </w:p>
  <w:p w:rsidR="00302EBF" w:rsidRDefault="00302EBF">
    <w:pPr>
      <w:pStyle w:val="a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7C" w:rsidRDefault="00F358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8A" w:rsidRDefault="0081048A">
      <w:r>
        <w:separator/>
      </w:r>
    </w:p>
  </w:footnote>
  <w:footnote w:type="continuationSeparator" w:id="0">
    <w:p w:rsidR="0081048A" w:rsidRDefault="00810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7C" w:rsidRDefault="00F358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BF" w:rsidRDefault="00302EBF" w:rsidP="007579F3">
    <w:pPr>
      <w:pStyle w:val="a5"/>
      <w:pBdr>
        <w:bottom w:val="none" w:sz="0" w:space="0" w:color="auto"/>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7C" w:rsidRDefault="00F358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DF2"/>
    <w:rsid w:val="00004100"/>
    <w:rsid w:val="0000774C"/>
    <w:rsid w:val="00011B39"/>
    <w:rsid w:val="0001258C"/>
    <w:rsid w:val="00012683"/>
    <w:rsid w:val="00017502"/>
    <w:rsid w:val="000277A0"/>
    <w:rsid w:val="00027881"/>
    <w:rsid w:val="00031BDC"/>
    <w:rsid w:val="00033C76"/>
    <w:rsid w:val="00042F01"/>
    <w:rsid w:val="00043C95"/>
    <w:rsid w:val="00046CE9"/>
    <w:rsid w:val="00052318"/>
    <w:rsid w:val="00055E35"/>
    <w:rsid w:val="0006128F"/>
    <w:rsid w:val="000658F3"/>
    <w:rsid w:val="00080ACB"/>
    <w:rsid w:val="000904C3"/>
    <w:rsid w:val="00091C1B"/>
    <w:rsid w:val="00093A60"/>
    <w:rsid w:val="00095205"/>
    <w:rsid w:val="000A0E3C"/>
    <w:rsid w:val="000A1B0C"/>
    <w:rsid w:val="000A4776"/>
    <w:rsid w:val="000A5DEB"/>
    <w:rsid w:val="000B02D2"/>
    <w:rsid w:val="000B127A"/>
    <w:rsid w:val="000B43EE"/>
    <w:rsid w:val="000C0714"/>
    <w:rsid w:val="000C4558"/>
    <w:rsid w:val="000D6AA1"/>
    <w:rsid w:val="000E0497"/>
    <w:rsid w:val="000E3745"/>
    <w:rsid w:val="000E6EA9"/>
    <w:rsid w:val="00103AAE"/>
    <w:rsid w:val="00105B95"/>
    <w:rsid w:val="001061E6"/>
    <w:rsid w:val="0011252F"/>
    <w:rsid w:val="0011563F"/>
    <w:rsid w:val="001215D7"/>
    <w:rsid w:val="00133CBB"/>
    <w:rsid w:val="00134700"/>
    <w:rsid w:val="00137514"/>
    <w:rsid w:val="001417A4"/>
    <w:rsid w:val="00141E83"/>
    <w:rsid w:val="001427B8"/>
    <w:rsid w:val="00146B06"/>
    <w:rsid w:val="00152220"/>
    <w:rsid w:val="00154B5F"/>
    <w:rsid w:val="001724F9"/>
    <w:rsid w:val="0017344E"/>
    <w:rsid w:val="0017608B"/>
    <w:rsid w:val="001932CF"/>
    <w:rsid w:val="00197575"/>
    <w:rsid w:val="001A1D5B"/>
    <w:rsid w:val="001C09A2"/>
    <w:rsid w:val="001C2CB5"/>
    <w:rsid w:val="001D387B"/>
    <w:rsid w:val="001D759C"/>
    <w:rsid w:val="001E3A86"/>
    <w:rsid w:val="0020348D"/>
    <w:rsid w:val="0020359F"/>
    <w:rsid w:val="00215771"/>
    <w:rsid w:val="0021629F"/>
    <w:rsid w:val="002174CE"/>
    <w:rsid w:val="002221F5"/>
    <w:rsid w:val="002375A1"/>
    <w:rsid w:val="00246D27"/>
    <w:rsid w:val="00255F1A"/>
    <w:rsid w:val="0026093D"/>
    <w:rsid w:val="00262040"/>
    <w:rsid w:val="00267A09"/>
    <w:rsid w:val="0027285E"/>
    <w:rsid w:val="002801AC"/>
    <w:rsid w:val="00280936"/>
    <w:rsid w:val="00285D9E"/>
    <w:rsid w:val="002A2FE6"/>
    <w:rsid w:val="002A3B92"/>
    <w:rsid w:val="002A43AC"/>
    <w:rsid w:val="002A5CE2"/>
    <w:rsid w:val="002A71B0"/>
    <w:rsid w:val="002A7CF8"/>
    <w:rsid w:val="002B1D1D"/>
    <w:rsid w:val="002B282C"/>
    <w:rsid w:val="002B34A0"/>
    <w:rsid w:val="002B6412"/>
    <w:rsid w:val="002C3BAE"/>
    <w:rsid w:val="002C7998"/>
    <w:rsid w:val="002D1A4B"/>
    <w:rsid w:val="002D28B2"/>
    <w:rsid w:val="002D5DE8"/>
    <w:rsid w:val="002E2342"/>
    <w:rsid w:val="002E63E0"/>
    <w:rsid w:val="002F327F"/>
    <w:rsid w:val="002F522F"/>
    <w:rsid w:val="003025C1"/>
    <w:rsid w:val="00302EBF"/>
    <w:rsid w:val="003043BA"/>
    <w:rsid w:val="00304E21"/>
    <w:rsid w:val="00310511"/>
    <w:rsid w:val="0031162C"/>
    <w:rsid w:val="00315872"/>
    <w:rsid w:val="0032124F"/>
    <w:rsid w:val="0032254C"/>
    <w:rsid w:val="00324B6B"/>
    <w:rsid w:val="00327E70"/>
    <w:rsid w:val="003303C7"/>
    <w:rsid w:val="003312B2"/>
    <w:rsid w:val="00332743"/>
    <w:rsid w:val="003349C7"/>
    <w:rsid w:val="00334AE4"/>
    <w:rsid w:val="00343ACF"/>
    <w:rsid w:val="00343C34"/>
    <w:rsid w:val="003441EF"/>
    <w:rsid w:val="00344F3A"/>
    <w:rsid w:val="0035723F"/>
    <w:rsid w:val="00360B24"/>
    <w:rsid w:val="00360B46"/>
    <w:rsid w:val="003617E0"/>
    <w:rsid w:val="003645A4"/>
    <w:rsid w:val="00365D84"/>
    <w:rsid w:val="00366DF9"/>
    <w:rsid w:val="00367EBF"/>
    <w:rsid w:val="0037616F"/>
    <w:rsid w:val="00382D57"/>
    <w:rsid w:val="00392255"/>
    <w:rsid w:val="0039248D"/>
    <w:rsid w:val="00392B34"/>
    <w:rsid w:val="00397D40"/>
    <w:rsid w:val="003A0584"/>
    <w:rsid w:val="003A436B"/>
    <w:rsid w:val="003A6210"/>
    <w:rsid w:val="003A70F6"/>
    <w:rsid w:val="003B0800"/>
    <w:rsid w:val="003C2C63"/>
    <w:rsid w:val="003D09FA"/>
    <w:rsid w:val="003D1DC7"/>
    <w:rsid w:val="003D203C"/>
    <w:rsid w:val="003D5309"/>
    <w:rsid w:val="003D716C"/>
    <w:rsid w:val="003E098F"/>
    <w:rsid w:val="003E638B"/>
    <w:rsid w:val="003F21FE"/>
    <w:rsid w:val="003F299B"/>
    <w:rsid w:val="003F5E3B"/>
    <w:rsid w:val="003F7B54"/>
    <w:rsid w:val="004142C3"/>
    <w:rsid w:val="004152D4"/>
    <w:rsid w:val="0041740D"/>
    <w:rsid w:val="00422096"/>
    <w:rsid w:val="00425DD3"/>
    <w:rsid w:val="00427B24"/>
    <w:rsid w:val="004337E8"/>
    <w:rsid w:val="004404D0"/>
    <w:rsid w:val="0044515A"/>
    <w:rsid w:val="0045069C"/>
    <w:rsid w:val="00462390"/>
    <w:rsid w:val="004646DB"/>
    <w:rsid w:val="00466E25"/>
    <w:rsid w:val="00470332"/>
    <w:rsid w:val="00471B01"/>
    <w:rsid w:val="00471DC5"/>
    <w:rsid w:val="0047476C"/>
    <w:rsid w:val="0047568E"/>
    <w:rsid w:val="004850C9"/>
    <w:rsid w:val="00490993"/>
    <w:rsid w:val="00491F43"/>
    <w:rsid w:val="00493F7A"/>
    <w:rsid w:val="004A17EF"/>
    <w:rsid w:val="004A34D4"/>
    <w:rsid w:val="004A557D"/>
    <w:rsid w:val="004B3392"/>
    <w:rsid w:val="004B54E4"/>
    <w:rsid w:val="004B6E71"/>
    <w:rsid w:val="004B79CE"/>
    <w:rsid w:val="004C0C30"/>
    <w:rsid w:val="004C17BD"/>
    <w:rsid w:val="004C6454"/>
    <w:rsid w:val="004C699C"/>
    <w:rsid w:val="004E1C5A"/>
    <w:rsid w:val="004E5BAF"/>
    <w:rsid w:val="004F51A5"/>
    <w:rsid w:val="005109E2"/>
    <w:rsid w:val="00510B83"/>
    <w:rsid w:val="00514917"/>
    <w:rsid w:val="005239A0"/>
    <w:rsid w:val="00527D7C"/>
    <w:rsid w:val="00541C77"/>
    <w:rsid w:val="00552B4F"/>
    <w:rsid w:val="005604EE"/>
    <w:rsid w:val="005639A0"/>
    <w:rsid w:val="005653B3"/>
    <w:rsid w:val="00573DC4"/>
    <w:rsid w:val="00575CCB"/>
    <w:rsid w:val="0058551E"/>
    <w:rsid w:val="00590040"/>
    <w:rsid w:val="00591747"/>
    <w:rsid w:val="00591C9D"/>
    <w:rsid w:val="00593200"/>
    <w:rsid w:val="00593A71"/>
    <w:rsid w:val="005B1534"/>
    <w:rsid w:val="005B2AB7"/>
    <w:rsid w:val="005C0280"/>
    <w:rsid w:val="005C2DF2"/>
    <w:rsid w:val="005D5FC2"/>
    <w:rsid w:val="005E484B"/>
    <w:rsid w:val="005E4AF8"/>
    <w:rsid w:val="005E76BC"/>
    <w:rsid w:val="005F1556"/>
    <w:rsid w:val="005F654E"/>
    <w:rsid w:val="0061045D"/>
    <w:rsid w:val="0061062A"/>
    <w:rsid w:val="006142E4"/>
    <w:rsid w:val="00622814"/>
    <w:rsid w:val="00623736"/>
    <w:rsid w:val="00624DEE"/>
    <w:rsid w:val="006306EA"/>
    <w:rsid w:val="0063184C"/>
    <w:rsid w:val="00643A8A"/>
    <w:rsid w:val="00651451"/>
    <w:rsid w:val="00657DC3"/>
    <w:rsid w:val="006622EA"/>
    <w:rsid w:val="00663424"/>
    <w:rsid w:val="0066707E"/>
    <w:rsid w:val="00671D4D"/>
    <w:rsid w:val="00673489"/>
    <w:rsid w:val="006739DE"/>
    <w:rsid w:val="00685AD7"/>
    <w:rsid w:val="00685FEF"/>
    <w:rsid w:val="00692554"/>
    <w:rsid w:val="00692792"/>
    <w:rsid w:val="006A319D"/>
    <w:rsid w:val="006A689C"/>
    <w:rsid w:val="006C0799"/>
    <w:rsid w:val="006D1D48"/>
    <w:rsid w:val="006D583B"/>
    <w:rsid w:val="006D7A38"/>
    <w:rsid w:val="006E159E"/>
    <w:rsid w:val="006E1ACC"/>
    <w:rsid w:val="006E551F"/>
    <w:rsid w:val="006E6E49"/>
    <w:rsid w:val="006F366E"/>
    <w:rsid w:val="006F36CC"/>
    <w:rsid w:val="00725C26"/>
    <w:rsid w:val="0074539B"/>
    <w:rsid w:val="007532D3"/>
    <w:rsid w:val="007562E7"/>
    <w:rsid w:val="007579F3"/>
    <w:rsid w:val="0076494C"/>
    <w:rsid w:val="00777EAA"/>
    <w:rsid w:val="00780BBE"/>
    <w:rsid w:val="00783529"/>
    <w:rsid w:val="007836E7"/>
    <w:rsid w:val="0078653D"/>
    <w:rsid w:val="00791C36"/>
    <w:rsid w:val="0079214A"/>
    <w:rsid w:val="007961E4"/>
    <w:rsid w:val="007A0766"/>
    <w:rsid w:val="007B5F8D"/>
    <w:rsid w:val="007B7518"/>
    <w:rsid w:val="007D50F6"/>
    <w:rsid w:val="007E4D91"/>
    <w:rsid w:val="007F37EE"/>
    <w:rsid w:val="007F7187"/>
    <w:rsid w:val="008007A5"/>
    <w:rsid w:val="00802E30"/>
    <w:rsid w:val="00804FC7"/>
    <w:rsid w:val="0081048A"/>
    <w:rsid w:val="00817493"/>
    <w:rsid w:val="00820C60"/>
    <w:rsid w:val="008220F5"/>
    <w:rsid w:val="00823FB2"/>
    <w:rsid w:val="0082540B"/>
    <w:rsid w:val="00825A56"/>
    <w:rsid w:val="0082641E"/>
    <w:rsid w:val="00827416"/>
    <w:rsid w:val="00831135"/>
    <w:rsid w:val="0083439A"/>
    <w:rsid w:val="008347DB"/>
    <w:rsid w:val="0083689A"/>
    <w:rsid w:val="008376C9"/>
    <w:rsid w:val="008505CD"/>
    <w:rsid w:val="00851F27"/>
    <w:rsid w:val="00870AA4"/>
    <w:rsid w:val="00871410"/>
    <w:rsid w:val="008832BE"/>
    <w:rsid w:val="00894CB0"/>
    <w:rsid w:val="008A1DD9"/>
    <w:rsid w:val="008B1430"/>
    <w:rsid w:val="008B719B"/>
    <w:rsid w:val="008C72F9"/>
    <w:rsid w:val="008D3CAF"/>
    <w:rsid w:val="008D3F13"/>
    <w:rsid w:val="008D6700"/>
    <w:rsid w:val="008D7F30"/>
    <w:rsid w:val="008E0270"/>
    <w:rsid w:val="008E25C9"/>
    <w:rsid w:val="008F27FB"/>
    <w:rsid w:val="008F3AC0"/>
    <w:rsid w:val="008F6AC0"/>
    <w:rsid w:val="0092089E"/>
    <w:rsid w:val="00931400"/>
    <w:rsid w:val="00940B65"/>
    <w:rsid w:val="00953C58"/>
    <w:rsid w:val="0095425D"/>
    <w:rsid w:val="0095592C"/>
    <w:rsid w:val="00965578"/>
    <w:rsid w:val="0097459D"/>
    <w:rsid w:val="00981D08"/>
    <w:rsid w:val="0098337B"/>
    <w:rsid w:val="00992E5E"/>
    <w:rsid w:val="00995D38"/>
    <w:rsid w:val="00995FA9"/>
    <w:rsid w:val="009968D9"/>
    <w:rsid w:val="009975B0"/>
    <w:rsid w:val="00997FE6"/>
    <w:rsid w:val="009A16DC"/>
    <w:rsid w:val="009A3F3C"/>
    <w:rsid w:val="009A7EA7"/>
    <w:rsid w:val="009B211D"/>
    <w:rsid w:val="009C13DC"/>
    <w:rsid w:val="009C5256"/>
    <w:rsid w:val="009D2924"/>
    <w:rsid w:val="009D6B5E"/>
    <w:rsid w:val="009E1D88"/>
    <w:rsid w:val="009E2AEE"/>
    <w:rsid w:val="009E6A7A"/>
    <w:rsid w:val="009F169D"/>
    <w:rsid w:val="009F3F44"/>
    <w:rsid w:val="009F4301"/>
    <w:rsid w:val="00A02964"/>
    <w:rsid w:val="00A039F3"/>
    <w:rsid w:val="00A0447F"/>
    <w:rsid w:val="00A04A0C"/>
    <w:rsid w:val="00A05D2B"/>
    <w:rsid w:val="00A064AD"/>
    <w:rsid w:val="00A1543A"/>
    <w:rsid w:val="00A16C33"/>
    <w:rsid w:val="00A24850"/>
    <w:rsid w:val="00A32962"/>
    <w:rsid w:val="00A3438A"/>
    <w:rsid w:val="00A367F4"/>
    <w:rsid w:val="00A36CC8"/>
    <w:rsid w:val="00A36EC1"/>
    <w:rsid w:val="00A37EBA"/>
    <w:rsid w:val="00A40BA5"/>
    <w:rsid w:val="00A41206"/>
    <w:rsid w:val="00A43736"/>
    <w:rsid w:val="00A4379D"/>
    <w:rsid w:val="00A470D8"/>
    <w:rsid w:val="00A51082"/>
    <w:rsid w:val="00A51AD0"/>
    <w:rsid w:val="00A6242F"/>
    <w:rsid w:val="00A747B4"/>
    <w:rsid w:val="00A97811"/>
    <w:rsid w:val="00AA005F"/>
    <w:rsid w:val="00AA080F"/>
    <w:rsid w:val="00AA4DD9"/>
    <w:rsid w:val="00AA4E2F"/>
    <w:rsid w:val="00AB22C2"/>
    <w:rsid w:val="00AB70DC"/>
    <w:rsid w:val="00AC551B"/>
    <w:rsid w:val="00AE21A6"/>
    <w:rsid w:val="00AE6FC0"/>
    <w:rsid w:val="00AF0FE0"/>
    <w:rsid w:val="00AF58F9"/>
    <w:rsid w:val="00B00F6E"/>
    <w:rsid w:val="00B02A0A"/>
    <w:rsid w:val="00B03113"/>
    <w:rsid w:val="00B129F6"/>
    <w:rsid w:val="00B17573"/>
    <w:rsid w:val="00B43465"/>
    <w:rsid w:val="00B445D6"/>
    <w:rsid w:val="00B47062"/>
    <w:rsid w:val="00B60B9F"/>
    <w:rsid w:val="00B66B8D"/>
    <w:rsid w:val="00B70970"/>
    <w:rsid w:val="00B761E5"/>
    <w:rsid w:val="00B76EDF"/>
    <w:rsid w:val="00B84D3D"/>
    <w:rsid w:val="00B9746B"/>
    <w:rsid w:val="00BA0B9D"/>
    <w:rsid w:val="00BA0C59"/>
    <w:rsid w:val="00BA16A4"/>
    <w:rsid w:val="00BA2C1F"/>
    <w:rsid w:val="00BA7236"/>
    <w:rsid w:val="00BB38F2"/>
    <w:rsid w:val="00BB4532"/>
    <w:rsid w:val="00BC03CD"/>
    <w:rsid w:val="00BC395D"/>
    <w:rsid w:val="00BC7EE7"/>
    <w:rsid w:val="00BD0BA4"/>
    <w:rsid w:val="00BD2261"/>
    <w:rsid w:val="00BD2B2D"/>
    <w:rsid w:val="00BD64A9"/>
    <w:rsid w:val="00BE3A41"/>
    <w:rsid w:val="00C1181A"/>
    <w:rsid w:val="00C213E3"/>
    <w:rsid w:val="00C21905"/>
    <w:rsid w:val="00C30C5F"/>
    <w:rsid w:val="00C31D5A"/>
    <w:rsid w:val="00C35954"/>
    <w:rsid w:val="00C37916"/>
    <w:rsid w:val="00C41398"/>
    <w:rsid w:val="00C4744B"/>
    <w:rsid w:val="00C53D44"/>
    <w:rsid w:val="00C61941"/>
    <w:rsid w:val="00C62462"/>
    <w:rsid w:val="00C67561"/>
    <w:rsid w:val="00C72A02"/>
    <w:rsid w:val="00C778FA"/>
    <w:rsid w:val="00C843DA"/>
    <w:rsid w:val="00C85ADE"/>
    <w:rsid w:val="00CA2873"/>
    <w:rsid w:val="00CB64B4"/>
    <w:rsid w:val="00CB6C61"/>
    <w:rsid w:val="00CB742D"/>
    <w:rsid w:val="00CC09FA"/>
    <w:rsid w:val="00CC20E9"/>
    <w:rsid w:val="00CC2D1E"/>
    <w:rsid w:val="00CD3403"/>
    <w:rsid w:val="00CD4A1B"/>
    <w:rsid w:val="00CE389C"/>
    <w:rsid w:val="00CE72A1"/>
    <w:rsid w:val="00CE7F56"/>
    <w:rsid w:val="00CF64C5"/>
    <w:rsid w:val="00CF7AD3"/>
    <w:rsid w:val="00D014E1"/>
    <w:rsid w:val="00D048C6"/>
    <w:rsid w:val="00D0697D"/>
    <w:rsid w:val="00D10227"/>
    <w:rsid w:val="00D11A86"/>
    <w:rsid w:val="00D12AEB"/>
    <w:rsid w:val="00D160E0"/>
    <w:rsid w:val="00D440F7"/>
    <w:rsid w:val="00D44187"/>
    <w:rsid w:val="00D52571"/>
    <w:rsid w:val="00D67C61"/>
    <w:rsid w:val="00D729A7"/>
    <w:rsid w:val="00D83D70"/>
    <w:rsid w:val="00D86359"/>
    <w:rsid w:val="00D94D27"/>
    <w:rsid w:val="00D969A0"/>
    <w:rsid w:val="00DA407A"/>
    <w:rsid w:val="00DB016F"/>
    <w:rsid w:val="00DB21BA"/>
    <w:rsid w:val="00DC1D99"/>
    <w:rsid w:val="00DD0933"/>
    <w:rsid w:val="00DD4566"/>
    <w:rsid w:val="00DD63BC"/>
    <w:rsid w:val="00DE02AB"/>
    <w:rsid w:val="00DE3A01"/>
    <w:rsid w:val="00DE6A8C"/>
    <w:rsid w:val="00DE7097"/>
    <w:rsid w:val="00DF4886"/>
    <w:rsid w:val="00DF6FAC"/>
    <w:rsid w:val="00E020DB"/>
    <w:rsid w:val="00E06F8C"/>
    <w:rsid w:val="00E071D4"/>
    <w:rsid w:val="00E07A12"/>
    <w:rsid w:val="00E10F24"/>
    <w:rsid w:val="00E1209A"/>
    <w:rsid w:val="00E140A9"/>
    <w:rsid w:val="00E21BEF"/>
    <w:rsid w:val="00E2232B"/>
    <w:rsid w:val="00E40BCE"/>
    <w:rsid w:val="00E41698"/>
    <w:rsid w:val="00E42B8B"/>
    <w:rsid w:val="00E520E8"/>
    <w:rsid w:val="00E52BD5"/>
    <w:rsid w:val="00E53CF1"/>
    <w:rsid w:val="00E54514"/>
    <w:rsid w:val="00E573E2"/>
    <w:rsid w:val="00E70D05"/>
    <w:rsid w:val="00E72679"/>
    <w:rsid w:val="00E72BEE"/>
    <w:rsid w:val="00E87F9B"/>
    <w:rsid w:val="00E95467"/>
    <w:rsid w:val="00EA23C9"/>
    <w:rsid w:val="00EA5BE3"/>
    <w:rsid w:val="00EB0FBB"/>
    <w:rsid w:val="00EE0919"/>
    <w:rsid w:val="00EE1AE3"/>
    <w:rsid w:val="00EE78EC"/>
    <w:rsid w:val="00EF0B8A"/>
    <w:rsid w:val="00EF705C"/>
    <w:rsid w:val="00EF7A6A"/>
    <w:rsid w:val="00F03E0E"/>
    <w:rsid w:val="00F0572A"/>
    <w:rsid w:val="00F075D7"/>
    <w:rsid w:val="00F10F8F"/>
    <w:rsid w:val="00F112A8"/>
    <w:rsid w:val="00F14777"/>
    <w:rsid w:val="00F23620"/>
    <w:rsid w:val="00F30D2C"/>
    <w:rsid w:val="00F316D6"/>
    <w:rsid w:val="00F332BE"/>
    <w:rsid w:val="00F3587C"/>
    <w:rsid w:val="00F43131"/>
    <w:rsid w:val="00F43486"/>
    <w:rsid w:val="00F51059"/>
    <w:rsid w:val="00F57723"/>
    <w:rsid w:val="00F617BD"/>
    <w:rsid w:val="00F620D1"/>
    <w:rsid w:val="00F62FD6"/>
    <w:rsid w:val="00F67A5D"/>
    <w:rsid w:val="00F72C72"/>
    <w:rsid w:val="00F7673E"/>
    <w:rsid w:val="00F8024E"/>
    <w:rsid w:val="00F9169C"/>
    <w:rsid w:val="00F93BAB"/>
    <w:rsid w:val="00F94E0D"/>
    <w:rsid w:val="00F957BF"/>
    <w:rsid w:val="00FA04E5"/>
    <w:rsid w:val="00FA12B7"/>
    <w:rsid w:val="00FA2118"/>
    <w:rsid w:val="00FA4546"/>
    <w:rsid w:val="00FA52DC"/>
    <w:rsid w:val="00FA6651"/>
    <w:rsid w:val="00FD0247"/>
    <w:rsid w:val="00FD0611"/>
    <w:rsid w:val="00FD7C5F"/>
    <w:rsid w:val="00FF3BE3"/>
    <w:rsid w:val="02500E9A"/>
    <w:rsid w:val="047712FD"/>
    <w:rsid w:val="049D313C"/>
    <w:rsid w:val="04AE4798"/>
    <w:rsid w:val="07821ABE"/>
    <w:rsid w:val="07F0717F"/>
    <w:rsid w:val="082D10C1"/>
    <w:rsid w:val="08465F99"/>
    <w:rsid w:val="08F40458"/>
    <w:rsid w:val="0ACE1F7D"/>
    <w:rsid w:val="0BC93A36"/>
    <w:rsid w:val="0E955EBF"/>
    <w:rsid w:val="0ECB10F7"/>
    <w:rsid w:val="105611D4"/>
    <w:rsid w:val="127B6ABF"/>
    <w:rsid w:val="14840FC9"/>
    <w:rsid w:val="15A01F87"/>
    <w:rsid w:val="165B5AF9"/>
    <w:rsid w:val="17242262"/>
    <w:rsid w:val="17A54F45"/>
    <w:rsid w:val="18524F4C"/>
    <w:rsid w:val="18547CDD"/>
    <w:rsid w:val="198D5EBD"/>
    <w:rsid w:val="1BCB1D49"/>
    <w:rsid w:val="1BDD28A4"/>
    <w:rsid w:val="1DB13569"/>
    <w:rsid w:val="1E3266CC"/>
    <w:rsid w:val="20744E3E"/>
    <w:rsid w:val="20C67290"/>
    <w:rsid w:val="20F319CD"/>
    <w:rsid w:val="22DD7760"/>
    <w:rsid w:val="2551667C"/>
    <w:rsid w:val="25981BE3"/>
    <w:rsid w:val="26E12AE1"/>
    <w:rsid w:val="28143CC4"/>
    <w:rsid w:val="284D3CFD"/>
    <w:rsid w:val="29351C80"/>
    <w:rsid w:val="29FD183E"/>
    <w:rsid w:val="2A3B203C"/>
    <w:rsid w:val="2C330A0E"/>
    <w:rsid w:val="2C4D5BBA"/>
    <w:rsid w:val="2CB90798"/>
    <w:rsid w:val="2D7537D4"/>
    <w:rsid w:val="2E1332B1"/>
    <w:rsid w:val="2F1960F3"/>
    <w:rsid w:val="30237F71"/>
    <w:rsid w:val="309B28F7"/>
    <w:rsid w:val="31410DFA"/>
    <w:rsid w:val="31FA726C"/>
    <w:rsid w:val="332001FE"/>
    <w:rsid w:val="34383231"/>
    <w:rsid w:val="364649FB"/>
    <w:rsid w:val="36CB3346"/>
    <w:rsid w:val="37B01881"/>
    <w:rsid w:val="383A77FA"/>
    <w:rsid w:val="386F7435"/>
    <w:rsid w:val="38CC279B"/>
    <w:rsid w:val="3909698E"/>
    <w:rsid w:val="3A04572D"/>
    <w:rsid w:val="3D6C6146"/>
    <w:rsid w:val="3E647202"/>
    <w:rsid w:val="3E880758"/>
    <w:rsid w:val="3EF44D2A"/>
    <w:rsid w:val="3EFE3337"/>
    <w:rsid w:val="40854970"/>
    <w:rsid w:val="40A57015"/>
    <w:rsid w:val="418953AA"/>
    <w:rsid w:val="41930BA5"/>
    <w:rsid w:val="42156511"/>
    <w:rsid w:val="42B55A3C"/>
    <w:rsid w:val="43701230"/>
    <w:rsid w:val="443C3C5C"/>
    <w:rsid w:val="44967C46"/>
    <w:rsid w:val="44BF469E"/>
    <w:rsid w:val="462D1E2C"/>
    <w:rsid w:val="468B4D29"/>
    <w:rsid w:val="49DA4791"/>
    <w:rsid w:val="49F61928"/>
    <w:rsid w:val="4A231812"/>
    <w:rsid w:val="4CE9775F"/>
    <w:rsid w:val="4D3D5E45"/>
    <w:rsid w:val="4DD6341A"/>
    <w:rsid w:val="4E027B39"/>
    <w:rsid w:val="4ECC277F"/>
    <w:rsid w:val="4F263AE9"/>
    <w:rsid w:val="526F467F"/>
    <w:rsid w:val="53057F99"/>
    <w:rsid w:val="534E64C8"/>
    <w:rsid w:val="53CD2DEF"/>
    <w:rsid w:val="55D27AFC"/>
    <w:rsid w:val="56F669D2"/>
    <w:rsid w:val="5764742C"/>
    <w:rsid w:val="582721B1"/>
    <w:rsid w:val="58ED564B"/>
    <w:rsid w:val="59651137"/>
    <w:rsid w:val="598473B6"/>
    <w:rsid w:val="5BBB0818"/>
    <w:rsid w:val="5C943A85"/>
    <w:rsid w:val="601A6599"/>
    <w:rsid w:val="61D37F80"/>
    <w:rsid w:val="625F3AE4"/>
    <w:rsid w:val="6277670A"/>
    <w:rsid w:val="659D1FB8"/>
    <w:rsid w:val="678B2DDB"/>
    <w:rsid w:val="69376997"/>
    <w:rsid w:val="69927B77"/>
    <w:rsid w:val="6A437663"/>
    <w:rsid w:val="6A9C63B5"/>
    <w:rsid w:val="6B3B034D"/>
    <w:rsid w:val="6D902D55"/>
    <w:rsid w:val="6DA6201B"/>
    <w:rsid w:val="6DED7B01"/>
    <w:rsid w:val="6E1E6740"/>
    <w:rsid w:val="6F55282D"/>
    <w:rsid w:val="70694D79"/>
    <w:rsid w:val="715239EC"/>
    <w:rsid w:val="73863E9C"/>
    <w:rsid w:val="74637F5D"/>
    <w:rsid w:val="75F432EF"/>
    <w:rsid w:val="77DB75FF"/>
    <w:rsid w:val="7A8C6D25"/>
    <w:rsid w:val="7B5E414B"/>
    <w:rsid w:val="7D510CED"/>
    <w:rsid w:val="7D581F4A"/>
    <w:rsid w:val="7E3F60A3"/>
    <w:rsid w:val="7EBF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style>
  <w:style w:type="character" w:styleId="a7">
    <w:name w:val="Hyperlink"/>
    <w:uiPriority w:val="99"/>
    <w:qFormat/>
    <w:rPr>
      <w:color w:val="0000FF"/>
      <w:u w:val="single"/>
    </w:rPr>
  </w:style>
  <w:style w:type="character" w:customStyle="1" w:styleId="Char">
    <w:name w:val="批注框文本 Char"/>
    <w:link w:val="a3"/>
    <w:uiPriority w:val="99"/>
    <w:semiHidden/>
    <w:qFormat/>
    <w:locked/>
    <w:rPr>
      <w:sz w:val="18"/>
      <w:szCs w:val="18"/>
    </w:rPr>
  </w:style>
  <w:style w:type="character" w:customStyle="1" w:styleId="Char0">
    <w:name w:val="页脚 Char"/>
    <w:link w:val="a4"/>
    <w:uiPriority w:val="99"/>
    <w:qFormat/>
    <w:locked/>
    <w:rPr>
      <w:sz w:val="18"/>
      <w:szCs w:val="18"/>
    </w:rPr>
  </w:style>
  <w:style w:type="character" w:customStyle="1" w:styleId="Char1">
    <w:name w:val="页眉 Char"/>
    <w:link w:val="a5"/>
    <w:uiPriority w:val="99"/>
    <w:semiHidden/>
    <w:locked/>
    <w:rPr>
      <w:sz w:val="18"/>
      <w:szCs w:val="18"/>
    </w:rPr>
  </w:style>
  <w:style w:type="paragraph" w:customStyle="1" w:styleId="CharCharCharCharCharCharChar">
    <w:name w:val="Char Char Char Char Char Char Char"/>
    <w:basedOn w:val="a"/>
    <w:uiPriority w:val="99"/>
    <w:qFormat/>
    <w:rPr>
      <w:rFonts w:ascii="Times New Roman" w:hAnsi="Times New Roman" w:cs="Times New Roman"/>
    </w:rPr>
  </w:style>
  <w:style w:type="paragraph" w:customStyle="1" w:styleId="ListParagraph1">
    <w:name w:val="List Paragraph1"/>
    <w:basedOn w:val="a"/>
    <w:uiPriority w:val="99"/>
    <w:qFormat/>
    <w:pPr>
      <w:ind w:firstLineChars="200" w:firstLine="420"/>
    </w:pPr>
  </w:style>
  <w:style w:type="paragraph" w:customStyle="1" w:styleId="CharChar2Char">
    <w:name w:val="Char Char2 Char"/>
    <w:basedOn w:val="a"/>
    <w:uiPriority w:val="99"/>
    <w:qFormat/>
    <w:pPr>
      <w:widowControl/>
      <w:spacing w:after="160" w:line="240" w:lineRule="exact"/>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1781</Words>
  <Characters>10158</Characters>
  <Application>Microsoft Office Word</Application>
  <DocSecurity>0</DocSecurity>
  <Lines>84</Lines>
  <Paragraphs>23</Paragraphs>
  <ScaleCrop>false</ScaleCrop>
  <Company>Microsoft</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swj</cp:lastModifiedBy>
  <cp:revision>160</cp:revision>
  <cp:lastPrinted>2020-02-05T03:05:00Z</cp:lastPrinted>
  <dcterms:created xsi:type="dcterms:W3CDTF">2017-12-15T01:41:00Z</dcterms:created>
  <dcterms:modified xsi:type="dcterms:W3CDTF">2020-02-10T03:45:00Z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