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91" w:rsidRPr="00723800" w:rsidRDefault="00176591" w:rsidP="00B8095C">
      <w:pPr>
        <w:ind w:rightChars="-27" w:right="-57"/>
        <w:jc w:val="center"/>
        <w:rPr>
          <w:rFonts w:ascii="方正小标宋_GBK" w:eastAsia="方正小标宋_GBK" w:hAnsi="宋体" w:cs="Times New Roman"/>
          <w:color w:val="000000" w:themeColor="text1"/>
          <w:kern w:val="0"/>
          <w:sz w:val="44"/>
          <w:szCs w:val="44"/>
        </w:rPr>
      </w:pPr>
      <w:r w:rsidRPr="00723800">
        <w:rPr>
          <w:rFonts w:ascii="方正小标宋_GBK" w:eastAsia="方正小标宋_GBK" w:hAnsi="宋体" w:cs="方正小标宋_GBK" w:hint="eastAsia"/>
          <w:color w:val="000000" w:themeColor="text1"/>
          <w:kern w:val="0"/>
          <w:sz w:val="44"/>
          <w:szCs w:val="44"/>
        </w:rPr>
        <w:t>梧州市残疾人联合会</w:t>
      </w:r>
      <w:r w:rsidRPr="00723800">
        <w:rPr>
          <w:rFonts w:ascii="方正小标宋_GBK" w:eastAsia="方正小标宋_GBK" w:hAnsi="宋体" w:cs="方正小标宋_GBK"/>
          <w:color w:val="000000" w:themeColor="text1"/>
          <w:kern w:val="0"/>
          <w:sz w:val="44"/>
          <w:szCs w:val="44"/>
        </w:rPr>
        <w:t>2020</w:t>
      </w:r>
      <w:r w:rsidRPr="00723800">
        <w:rPr>
          <w:rFonts w:ascii="方正小标宋_GBK" w:eastAsia="方正小标宋_GBK" w:hAnsi="宋体" w:cs="方正小标宋_GBK" w:hint="eastAsia"/>
          <w:color w:val="000000" w:themeColor="text1"/>
          <w:kern w:val="0"/>
          <w:sz w:val="44"/>
          <w:szCs w:val="44"/>
        </w:rPr>
        <w:t>年</w:t>
      </w:r>
    </w:p>
    <w:p w:rsidR="00176591" w:rsidRPr="00723800" w:rsidRDefault="00176591" w:rsidP="00B8095C">
      <w:pPr>
        <w:widowControl/>
        <w:shd w:val="clear" w:color="auto" w:fill="FFFFFF"/>
        <w:spacing w:line="420" w:lineRule="atLeast"/>
        <w:ind w:rightChars="-27" w:right="-57"/>
        <w:jc w:val="center"/>
        <w:outlineLvl w:val="1"/>
        <w:rPr>
          <w:rFonts w:ascii="黑体" w:eastAsia="黑体" w:hAnsi="宋体" w:cs="Times New Roman"/>
          <w:b/>
          <w:bCs/>
          <w:color w:val="000000" w:themeColor="text1"/>
          <w:kern w:val="0"/>
          <w:sz w:val="36"/>
          <w:szCs w:val="36"/>
        </w:rPr>
      </w:pPr>
      <w:r w:rsidRPr="00723800">
        <w:rPr>
          <w:rFonts w:ascii="方正小标宋_GBK" w:eastAsia="方正小标宋_GBK" w:hAnsi="宋体" w:cs="方正小标宋_GBK" w:hint="eastAsia"/>
          <w:color w:val="000000" w:themeColor="text1"/>
          <w:kern w:val="0"/>
          <w:sz w:val="44"/>
          <w:szCs w:val="44"/>
        </w:rPr>
        <w:t>部门预算及“三公”经费预算</w:t>
      </w:r>
    </w:p>
    <w:p w:rsidR="00176591" w:rsidRPr="00723800" w:rsidRDefault="00176591" w:rsidP="00B8095C">
      <w:pPr>
        <w:widowControl/>
        <w:shd w:val="clear" w:color="auto" w:fill="FFFFFF"/>
        <w:spacing w:line="525" w:lineRule="atLeast"/>
        <w:ind w:rightChars="-27" w:right="-57"/>
        <w:jc w:val="center"/>
        <w:rPr>
          <w:rFonts w:ascii="黑体" w:eastAsia="黑体" w:hAnsi="仿宋" w:cs="Times New Roman"/>
          <w:b/>
          <w:bCs/>
          <w:color w:val="000000" w:themeColor="text1"/>
          <w:kern w:val="0"/>
          <w:sz w:val="36"/>
          <w:szCs w:val="36"/>
        </w:rPr>
      </w:pPr>
    </w:p>
    <w:p w:rsidR="00176591" w:rsidRPr="00723800" w:rsidRDefault="00176591" w:rsidP="00B8095C">
      <w:pPr>
        <w:widowControl/>
        <w:shd w:val="clear" w:color="auto" w:fill="FFFFFF"/>
        <w:spacing w:line="525" w:lineRule="atLeast"/>
        <w:ind w:rightChars="-27" w:right="-57"/>
        <w:jc w:val="center"/>
        <w:rPr>
          <w:rFonts w:ascii="黑体" w:eastAsia="黑体" w:hAnsi="宋体" w:cs="Times New Roman"/>
          <w:color w:val="000000" w:themeColor="text1"/>
          <w:kern w:val="0"/>
          <w:sz w:val="36"/>
          <w:szCs w:val="36"/>
        </w:rPr>
      </w:pPr>
      <w:r w:rsidRPr="00723800">
        <w:rPr>
          <w:rFonts w:ascii="黑体" w:eastAsia="黑体" w:hAnsi="仿宋" w:cs="黑体" w:hint="eastAsia"/>
          <w:b/>
          <w:bCs/>
          <w:color w:val="000000" w:themeColor="text1"/>
          <w:kern w:val="0"/>
          <w:sz w:val="36"/>
          <w:szCs w:val="36"/>
        </w:rPr>
        <w:t>目</w:t>
      </w:r>
      <w:r w:rsidRPr="00723800">
        <w:rPr>
          <w:rFonts w:ascii="宋体" w:eastAsia="黑体" w:hAnsi="宋体" w:cs="Times New Roman"/>
          <w:b/>
          <w:bCs/>
          <w:color w:val="000000" w:themeColor="text1"/>
          <w:kern w:val="0"/>
          <w:sz w:val="36"/>
          <w:szCs w:val="36"/>
        </w:rPr>
        <w:t>   </w:t>
      </w:r>
      <w:r w:rsidRPr="00723800">
        <w:rPr>
          <w:rFonts w:ascii="黑体" w:eastAsia="黑体" w:hAnsi="仿宋" w:cs="黑体" w:hint="eastAsia"/>
          <w:b/>
          <w:bCs/>
          <w:color w:val="000000" w:themeColor="text1"/>
          <w:kern w:val="0"/>
          <w:sz w:val="36"/>
          <w:szCs w:val="36"/>
        </w:rPr>
        <w:t>录：</w:t>
      </w:r>
    </w:p>
    <w:p w:rsidR="00176591" w:rsidRPr="00723800" w:rsidRDefault="00176591" w:rsidP="00B8095C">
      <w:pPr>
        <w:widowControl/>
        <w:shd w:val="clear" w:color="auto" w:fill="FFFFFF"/>
        <w:spacing w:line="525" w:lineRule="atLeast"/>
        <w:ind w:rightChars="-27" w:right="-57" w:firstLineChars="200" w:firstLine="643"/>
        <w:rPr>
          <w:rFonts w:ascii="黑体" w:eastAsia="黑体" w:hAnsi="宋体" w:cs="Times New Roman"/>
          <w:color w:val="000000" w:themeColor="text1"/>
          <w:kern w:val="0"/>
          <w:sz w:val="32"/>
          <w:szCs w:val="32"/>
        </w:rPr>
      </w:pPr>
      <w:r w:rsidRPr="00723800">
        <w:rPr>
          <w:rFonts w:ascii="黑体" w:eastAsia="黑体" w:hAnsi="仿宋" w:cs="黑体" w:hint="eastAsia"/>
          <w:b/>
          <w:bCs/>
          <w:color w:val="000000" w:themeColor="text1"/>
          <w:kern w:val="0"/>
          <w:sz w:val="32"/>
          <w:szCs w:val="32"/>
        </w:rPr>
        <w:t>第一部分：部门概况</w:t>
      </w:r>
    </w:p>
    <w:p w:rsidR="00176591" w:rsidRPr="00723800" w:rsidRDefault="00176591" w:rsidP="00B8095C">
      <w:pPr>
        <w:widowControl/>
        <w:shd w:val="clear" w:color="auto" w:fill="FFFFFF"/>
        <w:spacing w:line="525" w:lineRule="atLeast"/>
        <w:ind w:leftChars="270" w:left="567" w:rightChars="-27" w:right="-57"/>
        <w:rPr>
          <w:rFonts w:ascii="仿宋_GB2312" w:eastAsia="仿宋_GB2312" w:hAnsi="宋体"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一、基本情况（主要是工作职责）</w:t>
      </w:r>
    </w:p>
    <w:p w:rsidR="00176591" w:rsidRPr="00723800" w:rsidRDefault="00176591" w:rsidP="00B8095C">
      <w:pPr>
        <w:widowControl/>
        <w:shd w:val="clear" w:color="auto" w:fill="FFFFFF"/>
        <w:spacing w:line="525" w:lineRule="atLeast"/>
        <w:ind w:leftChars="201" w:left="422" w:rightChars="-27" w:right="-57" w:firstLineChars="44" w:firstLine="141"/>
        <w:jc w:val="left"/>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二、机构设置、编制现状情况（包含基层预算单位组成、单位性质）</w:t>
      </w:r>
    </w:p>
    <w:p w:rsidR="00176591" w:rsidRPr="00723800" w:rsidRDefault="00176591" w:rsidP="00B8095C">
      <w:pPr>
        <w:ind w:leftChars="270" w:left="567" w:rightChars="-27" w:right="-57"/>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三、人员构成情况（包含基层预算单位人员构成、经费管理方式）</w:t>
      </w:r>
    </w:p>
    <w:p w:rsidR="00176591" w:rsidRPr="00723800" w:rsidRDefault="00176591" w:rsidP="00B8095C">
      <w:pPr>
        <w:widowControl/>
        <w:shd w:val="clear" w:color="auto" w:fill="FFFFFF"/>
        <w:tabs>
          <w:tab w:val="left" w:pos="4845"/>
        </w:tabs>
        <w:spacing w:line="525" w:lineRule="atLeast"/>
        <w:ind w:leftChars="269" w:left="565" w:rightChars="-27" w:right="-57"/>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四、年度主要工作任务</w:t>
      </w:r>
      <w:r w:rsidRPr="00723800">
        <w:rPr>
          <w:rFonts w:ascii="仿宋_GB2312" w:eastAsia="仿宋_GB2312" w:hAnsi="仿宋" w:cs="Times New Roman"/>
          <w:color w:val="000000" w:themeColor="text1"/>
          <w:kern w:val="0"/>
          <w:sz w:val="32"/>
          <w:szCs w:val="32"/>
        </w:rPr>
        <w:tab/>
      </w:r>
    </w:p>
    <w:p w:rsidR="00176591" w:rsidRPr="00723800" w:rsidRDefault="00176591" w:rsidP="00B8095C">
      <w:pPr>
        <w:widowControl/>
        <w:shd w:val="clear" w:color="auto" w:fill="FFFFFF"/>
        <w:spacing w:line="525" w:lineRule="atLeast"/>
        <w:ind w:rightChars="-27" w:right="-57" w:firstLineChars="200" w:firstLine="643"/>
        <w:jc w:val="left"/>
        <w:rPr>
          <w:rFonts w:ascii="黑体" w:eastAsia="黑体" w:hAnsi="宋体" w:cs="Times New Roman"/>
          <w:b/>
          <w:bCs/>
          <w:color w:val="000000" w:themeColor="text1"/>
          <w:kern w:val="0"/>
        </w:rPr>
      </w:pPr>
      <w:r w:rsidRPr="00723800">
        <w:rPr>
          <w:rFonts w:ascii="黑体" w:eastAsia="黑体" w:hAnsi="仿宋" w:cs="黑体" w:hint="eastAsia"/>
          <w:b/>
          <w:bCs/>
          <w:color w:val="000000" w:themeColor="text1"/>
          <w:kern w:val="0"/>
          <w:sz w:val="32"/>
          <w:szCs w:val="32"/>
        </w:rPr>
        <w:t>第二部分：</w:t>
      </w:r>
      <w:r w:rsidRPr="00723800">
        <w:rPr>
          <w:rFonts w:ascii="黑体" w:eastAsia="黑体" w:hAnsi="仿宋" w:cs="黑体"/>
          <w:b/>
          <w:bCs/>
          <w:color w:val="000000" w:themeColor="text1"/>
          <w:kern w:val="0"/>
          <w:sz w:val="32"/>
          <w:szCs w:val="32"/>
        </w:rPr>
        <w:t xml:space="preserve"> 2020</w:t>
      </w:r>
      <w:r w:rsidRPr="00723800">
        <w:rPr>
          <w:rFonts w:ascii="黑体" w:eastAsia="黑体" w:hAnsi="仿宋" w:cs="黑体" w:hint="eastAsia"/>
          <w:b/>
          <w:bCs/>
          <w:color w:val="000000" w:themeColor="text1"/>
          <w:kern w:val="0"/>
          <w:sz w:val="32"/>
          <w:szCs w:val="32"/>
        </w:rPr>
        <w:t>年部门预算报表（详见附件）</w:t>
      </w:r>
    </w:p>
    <w:p w:rsidR="00176591" w:rsidRPr="00723800" w:rsidRDefault="00176591" w:rsidP="00B8095C">
      <w:pPr>
        <w:spacing w:line="500" w:lineRule="exact"/>
        <w:ind w:leftChars="337" w:left="708" w:rightChars="-27" w:right="-57"/>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1</w:t>
      </w:r>
      <w:r w:rsidRPr="00723800">
        <w:rPr>
          <w:rFonts w:ascii="仿宋_GB2312" w:eastAsia="仿宋_GB2312" w:hAnsi="Arial" w:cs="仿宋_GB2312" w:hint="eastAsia"/>
          <w:color w:val="000000" w:themeColor="text1"/>
          <w:sz w:val="32"/>
          <w:szCs w:val="32"/>
        </w:rPr>
        <w:t>．部门收支总表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2</w:t>
      </w:r>
      <w:r w:rsidRPr="00723800">
        <w:rPr>
          <w:rFonts w:ascii="仿宋_GB2312" w:eastAsia="仿宋_GB2312" w:hAnsi="Arial" w:cs="仿宋_GB2312" w:hint="eastAsia"/>
          <w:color w:val="000000" w:themeColor="text1"/>
          <w:sz w:val="32"/>
          <w:szCs w:val="32"/>
        </w:rPr>
        <w:t>．部门收入总表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3</w:t>
      </w:r>
      <w:r w:rsidRPr="00723800">
        <w:rPr>
          <w:rFonts w:ascii="仿宋_GB2312" w:eastAsia="仿宋_GB2312" w:hAnsi="Arial" w:cs="仿宋_GB2312" w:hint="eastAsia"/>
          <w:color w:val="000000" w:themeColor="text1"/>
          <w:sz w:val="32"/>
          <w:szCs w:val="32"/>
        </w:rPr>
        <w:t>．部门支出总表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4</w:t>
      </w:r>
      <w:r w:rsidRPr="00723800">
        <w:rPr>
          <w:rFonts w:ascii="仿宋_GB2312" w:eastAsia="仿宋_GB2312" w:hAnsi="Arial" w:cs="仿宋_GB2312" w:hint="eastAsia"/>
          <w:color w:val="000000" w:themeColor="text1"/>
          <w:sz w:val="32"/>
          <w:szCs w:val="32"/>
        </w:rPr>
        <w:t>．财政拨款收支总表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5</w:t>
      </w:r>
      <w:r w:rsidRPr="00723800">
        <w:rPr>
          <w:rFonts w:ascii="仿宋_GB2312" w:eastAsia="仿宋_GB2312" w:hAnsi="Arial" w:cs="仿宋_GB2312" w:hint="eastAsia"/>
          <w:color w:val="000000" w:themeColor="text1"/>
          <w:sz w:val="32"/>
          <w:szCs w:val="32"/>
        </w:rPr>
        <w:t>．一般公共预算支出表（按功能科目分类）</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6</w:t>
      </w:r>
      <w:r w:rsidRPr="00723800">
        <w:rPr>
          <w:rFonts w:ascii="仿宋_GB2312" w:eastAsia="仿宋_GB2312" w:hAnsi="Arial" w:cs="仿宋_GB2312" w:hint="eastAsia"/>
          <w:color w:val="000000" w:themeColor="text1"/>
          <w:sz w:val="32"/>
          <w:szCs w:val="32"/>
        </w:rPr>
        <w:t>．一般公共预算支出表（按部门经济科目分类）</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7</w:t>
      </w:r>
      <w:r w:rsidRPr="00723800">
        <w:rPr>
          <w:rFonts w:ascii="仿宋_GB2312" w:eastAsia="仿宋_GB2312" w:hAnsi="Arial" w:cs="仿宋_GB2312" w:hint="eastAsia"/>
          <w:color w:val="000000" w:themeColor="text1"/>
          <w:sz w:val="32"/>
          <w:szCs w:val="32"/>
        </w:rPr>
        <w:t>．一般公共预算支出表</w:t>
      </w:r>
      <w:r w:rsidRPr="00723800">
        <w:rPr>
          <w:rFonts w:ascii="仿宋_GB2312" w:eastAsia="仿宋_GB2312" w:hAnsi="Arial" w:cs="仿宋_GB2312"/>
          <w:color w:val="000000" w:themeColor="text1"/>
          <w:sz w:val="32"/>
          <w:szCs w:val="32"/>
        </w:rPr>
        <w:t>(</w:t>
      </w:r>
      <w:r w:rsidRPr="00723800">
        <w:rPr>
          <w:rFonts w:ascii="仿宋_GB2312" w:eastAsia="仿宋_GB2312" w:hAnsi="Arial" w:cs="仿宋_GB2312" w:hint="eastAsia"/>
          <w:color w:val="000000" w:themeColor="text1"/>
          <w:sz w:val="32"/>
          <w:szCs w:val="32"/>
        </w:rPr>
        <w:t>按政府经济科目分类）</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8</w:t>
      </w:r>
      <w:r w:rsidRPr="00723800">
        <w:rPr>
          <w:rFonts w:ascii="仿宋_GB2312" w:eastAsia="仿宋_GB2312" w:hAnsi="Arial" w:cs="仿宋_GB2312" w:hint="eastAsia"/>
          <w:color w:val="000000" w:themeColor="text1"/>
          <w:sz w:val="32"/>
          <w:szCs w:val="32"/>
        </w:rPr>
        <w:t>．一般公共预算基本支出表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9</w:t>
      </w:r>
      <w:r w:rsidRPr="00723800">
        <w:rPr>
          <w:rFonts w:ascii="仿宋_GB2312" w:eastAsia="仿宋_GB2312" w:hAnsi="Arial" w:cs="仿宋_GB2312" w:hint="eastAsia"/>
          <w:color w:val="000000" w:themeColor="text1"/>
          <w:sz w:val="32"/>
          <w:szCs w:val="32"/>
        </w:rPr>
        <w:t>．政府性基金预算支出表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lastRenderedPageBreak/>
        <w:t>10</w:t>
      </w:r>
      <w:r w:rsidRPr="00723800">
        <w:rPr>
          <w:rFonts w:ascii="仿宋_GB2312" w:eastAsia="仿宋_GB2312" w:hAnsi="Arial" w:cs="仿宋_GB2312" w:hint="eastAsia"/>
          <w:color w:val="000000" w:themeColor="text1"/>
          <w:sz w:val="32"/>
          <w:szCs w:val="32"/>
        </w:rPr>
        <w:t>．“三公”经费支出表</w:t>
      </w:r>
    </w:p>
    <w:p w:rsidR="00176591" w:rsidRPr="00723800" w:rsidRDefault="00176591" w:rsidP="00B8095C">
      <w:pPr>
        <w:spacing w:line="500" w:lineRule="exact"/>
        <w:ind w:leftChars="338" w:left="992" w:rightChars="-27" w:right="-57" w:hangingChars="88" w:hanging="282"/>
        <w:rPr>
          <w:rFonts w:ascii="仿宋_GB2312" w:eastAsia="仿宋_GB2312" w:hAnsi="Arial" w:cs="Times New Roman"/>
          <w:color w:val="000000" w:themeColor="text1"/>
          <w:sz w:val="32"/>
          <w:szCs w:val="32"/>
        </w:rPr>
      </w:pPr>
      <w:r w:rsidRPr="00723800">
        <w:rPr>
          <w:rFonts w:ascii="仿宋_GB2312" w:eastAsia="仿宋_GB2312" w:hAnsi="Arial" w:cs="仿宋_GB2312"/>
          <w:color w:val="000000" w:themeColor="text1"/>
          <w:sz w:val="32"/>
          <w:szCs w:val="32"/>
        </w:rPr>
        <w:t>11</w:t>
      </w:r>
      <w:r w:rsidRPr="00723800">
        <w:rPr>
          <w:rFonts w:ascii="仿宋_GB2312" w:eastAsia="仿宋_GB2312" w:hAnsi="Arial" w:cs="仿宋_GB2312" w:hint="eastAsia"/>
          <w:color w:val="000000" w:themeColor="text1"/>
          <w:sz w:val="32"/>
          <w:szCs w:val="32"/>
        </w:rPr>
        <w:t>．国有资本经营预算支出情况表</w:t>
      </w:r>
    </w:p>
    <w:p w:rsidR="00176591" w:rsidRPr="00723800" w:rsidRDefault="00176591" w:rsidP="00B8095C">
      <w:pPr>
        <w:widowControl/>
        <w:shd w:val="clear" w:color="auto" w:fill="FFFFFF"/>
        <w:spacing w:line="525" w:lineRule="atLeast"/>
        <w:ind w:left="1" w:rightChars="-27" w:right="-57" w:firstLineChars="200" w:firstLine="643"/>
        <w:rPr>
          <w:rFonts w:ascii="黑体" w:eastAsia="黑体" w:hAnsi="宋体" w:cs="Times New Roman"/>
          <w:b/>
          <w:bCs/>
          <w:color w:val="000000" w:themeColor="text1"/>
          <w:kern w:val="0"/>
        </w:rPr>
      </w:pPr>
      <w:r w:rsidRPr="00723800">
        <w:rPr>
          <w:rFonts w:ascii="黑体" w:eastAsia="黑体" w:hAnsi="仿宋" w:cs="黑体" w:hint="eastAsia"/>
          <w:b/>
          <w:bCs/>
          <w:color w:val="000000" w:themeColor="text1"/>
          <w:kern w:val="0"/>
          <w:sz w:val="32"/>
          <w:szCs w:val="32"/>
        </w:rPr>
        <w:t>第三部分：</w:t>
      </w:r>
      <w:r w:rsidRPr="00723800">
        <w:rPr>
          <w:rFonts w:ascii="黑体" w:eastAsia="黑体" w:hAnsi="仿宋" w:cs="黑体"/>
          <w:b/>
          <w:bCs/>
          <w:color w:val="000000" w:themeColor="text1"/>
          <w:kern w:val="0"/>
          <w:sz w:val="32"/>
          <w:szCs w:val="32"/>
        </w:rPr>
        <w:t>2020</w:t>
      </w:r>
      <w:r w:rsidRPr="00723800">
        <w:rPr>
          <w:rFonts w:ascii="黑体" w:eastAsia="黑体" w:hAnsi="仿宋" w:cs="黑体" w:hint="eastAsia"/>
          <w:b/>
          <w:bCs/>
          <w:color w:val="000000" w:themeColor="text1"/>
          <w:kern w:val="0"/>
          <w:sz w:val="32"/>
          <w:szCs w:val="32"/>
        </w:rPr>
        <w:t>年部门预算及“三公”经费预算报表说明</w:t>
      </w:r>
    </w:p>
    <w:p w:rsidR="00176591" w:rsidRPr="00723800" w:rsidRDefault="00176591" w:rsidP="00B8095C">
      <w:pPr>
        <w:widowControl/>
        <w:shd w:val="clear" w:color="auto" w:fill="FFFFFF"/>
        <w:spacing w:line="525" w:lineRule="atLeast"/>
        <w:ind w:rightChars="-27" w:right="-57" w:firstLineChars="177" w:firstLine="566"/>
        <w:rPr>
          <w:rFonts w:ascii="仿宋_GB2312" w:eastAsia="仿宋_GB2312" w:hAnsi="宋体" w:cs="Times New Roman"/>
          <w:color w:val="000000" w:themeColor="text1"/>
          <w:kern w:val="0"/>
        </w:rPr>
      </w:pPr>
      <w:r w:rsidRPr="00723800">
        <w:rPr>
          <w:rFonts w:ascii="仿宋_GB2312" w:eastAsia="仿宋_GB2312" w:hAnsi="仿宋" w:cs="仿宋_GB2312" w:hint="eastAsia"/>
          <w:color w:val="000000" w:themeColor="text1"/>
          <w:kern w:val="0"/>
          <w:sz w:val="32"/>
          <w:szCs w:val="32"/>
        </w:rPr>
        <w:t>一、</w:t>
      </w:r>
      <w:r w:rsidRPr="00723800">
        <w:rPr>
          <w:rFonts w:ascii="仿宋_GB2312" w:eastAsia="仿宋_GB2312" w:hAnsi="仿宋" w:cs="仿宋_GB2312"/>
          <w:color w:val="000000" w:themeColor="text1"/>
          <w:kern w:val="0"/>
          <w:sz w:val="32"/>
          <w:szCs w:val="32"/>
        </w:rPr>
        <w:t>2020</w:t>
      </w:r>
      <w:r w:rsidRPr="00723800">
        <w:rPr>
          <w:rFonts w:ascii="仿宋_GB2312" w:eastAsia="仿宋_GB2312" w:hAnsi="仿宋" w:cs="仿宋_GB2312" w:hint="eastAsia"/>
          <w:color w:val="000000" w:themeColor="text1"/>
          <w:kern w:val="0"/>
          <w:sz w:val="32"/>
          <w:szCs w:val="32"/>
        </w:rPr>
        <w:t>年</w:t>
      </w:r>
      <w:r w:rsidRPr="00723800">
        <w:rPr>
          <w:rFonts w:ascii="仿宋_GB2312" w:eastAsia="仿宋_GB2312" w:hAnsi="黑体" w:cs="仿宋_GB2312" w:hint="eastAsia"/>
          <w:color w:val="000000" w:themeColor="text1"/>
          <w:kern w:val="0"/>
          <w:sz w:val="32"/>
          <w:szCs w:val="32"/>
        </w:rPr>
        <w:t>部门</w:t>
      </w:r>
      <w:r w:rsidRPr="00723800">
        <w:rPr>
          <w:rFonts w:ascii="仿宋_GB2312" w:eastAsia="仿宋_GB2312" w:hAnsi="仿宋" w:cs="仿宋_GB2312" w:hint="eastAsia"/>
          <w:color w:val="000000" w:themeColor="text1"/>
          <w:kern w:val="0"/>
          <w:sz w:val="32"/>
          <w:szCs w:val="32"/>
        </w:rPr>
        <w:t>收支总体预算情况。</w:t>
      </w:r>
    </w:p>
    <w:p w:rsidR="00176591" w:rsidRPr="00723800" w:rsidRDefault="00176591" w:rsidP="00B8095C">
      <w:pPr>
        <w:spacing w:line="500" w:lineRule="exact"/>
        <w:ind w:rightChars="-27" w:right="-57" w:firstLineChars="150" w:firstLine="480"/>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二、</w:t>
      </w:r>
      <w:r w:rsidRPr="00723800">
        <w:rPr>
          <w:rFonts w:ascii="仿宋_GB2312" w:eastAsia="仿宋_GB2312" w:hAnsi="仿宋" w:cs="仿宋_GB2312"/>
          <w:color w:val="000000" w:themeColor="text1"/>
          <w:kern w:val="0"/>
          <w:sz w:val="32"/>
          <w:szCs w:val="32"/>
        </w:rPr>
        <w:t>2020</w:t>
      </w:r>
      <w:r w:rsidRPr="00723800">
        <w:rPr>
          <w:rFonts w:ascii="仿宋_GB2312" w:eastAsia="仿宋_GB2312" w:hAnsi="仿宋" w:cs="仿宋_GB2312" w:hint="eastAsia"/>
          <w:color w:val="000000" w:themeColor="text1"/>
          <w:kern w:val="0"/>
          <w:sz w:val="32"/>
          <w:szCs w:val="32"/>
        </w:rPr>
        <w:t>年部门财政拨款收支预算情况。</w:t>
      </w:r>
    </w:p>
    <w:p w:rsidR="00176591" w:rsidRPr="00723800" w:rsidRDefault="00176591" w:rsidP="00B8095C">
      <w:pPr>
        <w:spacing w:line="500" w:lineRule="exact"/>
        <w:ind w:rightChars="-27" w:right="-57" w:firstLineChars="150" w:firstLine="480"/>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三、</w:t>
      </w:r>
      <w:r w:rsidRPr="00723800">
        <w:rPr>
          <w:rFonts w:ascii="仿宋_GB2312" w:eastAsia="仿宋_GB2312" w:hAnsi="仿宋" w:cs="仿宋_GB2312"/>
          <w:color w:val="000000" w:themeColor="text1"/>
          <w:kern w:val="0"/>
          <w:sz w:val="32"/>
          <w:szCs w:val="32"/>
        </w:rPr>
        <w:t>2020</w:t>
      </w:r>
      <w:r w:rsidRPr="00723800">
        <w:rPr>
          <w:rFonts w:ascii="仿宋_GB2312" w:eastAsia="仿宋_GB2312" w:hAnsi="仿宋" w:cs="仿宋_GB2312" w:hint="eastAsia"/>
          <w:color w:val="000000" w:themeColor="text1"/>
          <w:kern w:val="0"/>
          <w:sz w:val="32"/>
          <w:szCs w:val="32"/>
        </w:rPr>
        <w:t>年政府性基金预算支出预算情况</w:t>
      </w:r>
    </w:p>
    <w:p w:rsidR="00176591" w:rsidRPr="00723800" w:rsidRDefault="00176591" w:rsidP="00B8095C">
      <w:pPr>
        <w:widowControl/>
        <w:shd w:val="clear" w:color="auto" w:fill="FFFFFF"/>
        <w:spacing w:line="525" w:lineRule="atLeast"/>
        <w:ind w:rightChars="-27" w:right="-57" w:firstLineChars="150" w:firstLine="480"/>
        <w:rPr>
          <w:rFonts w:ascii="仿宋_GB2312" w:eastAsia="仿宋_GB2312" w:hAnsi="宋体" w:cs="Times New Roman"/>
          <w:color w:val="000000" w:themeColor="text1"/>
          <w:kern w:val="0"/>
        </w:rPr>
      </w:pPr>
      <w:r w:rsidRPr="00723800">
        <w:rPr>
          <w:rFonts w:ascii="仿宋_GB2312" w:eastAsia="仿宋_GB2312" w:hAnsi="仿宋" w:cs="仿宋_GB2312" w:hint="eastAsia"/>
          <w:color w:val="000000" w:themeColor="text1"/>
          <w:kern w:val="0"/>
          <w:sz w:val="32"/>
          <w:szCs w:val="32"/>
        </w:rPr>
        <w:t>四、</w:t>
      </w:r>
      <w:r w:rsidRPr="00723800">
        <w:rPr>
          <w:rFonts w:ascii="仿宋_GB2312" w:eastAsia="仿宋_GB2312" w:hAnsi="仿宋" w:cs="仿宋_GB2312"/>
          <w:color w:val="000000" w:themeColor="text1"/>
          <w:kern w:val="0"/>
          <w:sz w:val="32"/>
          <w:szCs w:val="32"/>
        </w:rPr>
        <w:t>2020</w:t>
      </w:r>
      <w:r w:rsidRPr="00723800">
        <w:rPr>
          <w:rFonts w:ascii="仿宋_GB2312" w:eastAsia="仿宋_GB2312" w:hAnsi="仿宋" w:cs="仿宋_GB2312" w:hint="eastAsia"/>
          <w:color w:val="000000" w:themeColor="text1"/>
          <w:kern w:val="0"/>
          <w:sz w:val="32"/>
          <w:szCs w:val="32"/>
        </w:rPr>
        <w:t>年部门预算安排的“三公”经费预算情况。</w:t>
      </w:r>
    </w:p>
    <w:p w:rsidR="00176591" w:rsidRPr="00723800" w:rsidRDefault="00176591" w:rsidP="00B8095C">
      <w:pPr>
        <w:widowControl/>
        <w:shd w:val="clear" w:color="auto" w:fill="FFFFFF"/>
        <w:spacing w:line="525" w:lineRule="atLeast"/>
        <w:ind w:leftChars="202" w:left="424" w:rightChars="-27" w:right="-57" w:firstLineChars="44" w:firstLine="141"/>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五</w:t>
      </w:r>
      <w:r w:rsidRPr="00723800">
        <w:rPr>
          <w:rFonts w:ascii="仿宋_GB2312" w:eastAsia="仿宋_GB2312" w:hAnsi="仿宋" w:cs="仿宋_GB2312"/>
          <w:color w:val="000000" w:themeColor="text1"/>
          <w:kern w:val="0"/>
          <w:sz w:val="32"/>
          <w:szCs w:val="32"/>
        </w:rPr>
        <w:t xml:space="preserve"> </w:t>
      </w:r>
      <w:r w:rsidRPr="00723800">
        <w:rPr>
          <w:rFonts w:ascii="仿宋_GB2312" w:eastAsia="仿宋_GB2312" w:hAnsi="仿宋" w:cs="仿宋_GB2312" w:hint="eastAsia"/>
          <w:color w:val="000000" w:themeColor="text1"/>
          <w:kern w:val="0"/>
          <w:sz w:val="32"/>
          <w:szCs w:val="32"/>
        </w:rPr>
        <w:t>、其他情况说明。</w:t>
      </w:r>
    </w:p>
    <w:p w:rsidR="00176591" w:rsidRPr="00723800" w:rsidRDefault="00176591" w:rsidP="00B8095C">
      <w:pPr>
        <w:widowControl/>
        <w:shd w:val="clear" w:color="auto" w:fill="FFFFFF"/>
        <w:spacing w:line="525" w:lineRule="atLeast"/>
        <w:ind w:rightChars="-27" w:right="-57" w:firstLineChars="200" w:firstLine="643"/>
        <w:rPr>
          <w:rFonts w:ascii="黑体" w:eastAsia="黑体" w:hAnsi="仿宋" w:cs="Times New Roman"/>
          <w:b/>
          <w:bCs/>
          <w:color w:val="000000" w:themeColor="text1"/>
          <w:kern w:val="0"/>
          <w:sz w:val="32"/>
          <w:szCs w:val="32"/>
        </w:rPr>
      </w:pPr>
      <w:r w:rsidRPr="00723800">
        <w:rPr>
          <w:rFonts w:ascii="黑体" w:eastAsia="黑体" w:hAnsi="仿宋" w:cs="黑体" w:hint="eastAsia"/>
          <w:b/>
          <w:bCs/>
          <w:color w:val="000000" w:themeColor="text1"/>
          <w:kern w:val="0"/>
          <w:sz w:val="32"/>
          <w:szCs w:val="32"/>
        </w:rPr>
        <w:t>第四部分：专业名词解释</w:t>
      </w: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50" w:firstLine="800"/>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rPr>
          <w:rFonts w:ascii="仿宋" w:eastAsia="仿宋" w:hAnsi="仿宋" w:cs="Times New Roman"/>
          <w:color w:val="000000" w:themeColor="text1"/>
          <w:kern w:val="0"/>
          <w:sz w:val="32"/>
          <w:szCs w:val="32"/>
        </w:rPr>
      </w:pPr>
    </w:p>
    <w:p w:rsidR="00176591" w:rsidRPr="00723800" w:rsidRDefault="00176591" w:rsidP="00B8095C">
      <w:pPr>
        <w:widowControl/>
        <w:shd w:val="clear" w:color="auto" w:fill="FFFFFF"/>
        <w:spacing w:line="525" w:lineRule="atLeast"/>
        <w:ind w:rightChars="-27" w:right="-57" w:firstLineChars="200" w:firstLine="643"/>
        <w:rPr>
          <w:rFonts w:ascii="黑体" w:eastAsia="黑体" w:hAnsi="宋体" w:cs="Times New Roman"/>
          <w:color w:val="000000" w:themeColor="text1"/>
          <w:kern w:val="0"/>
          <w:sz w:val="32"/>
          <w:szCs w:val="32"/>
        </w:rPr>
      </w:pPr>
      <w:r w:rsidRPr="00723800">
        <w:rPr>
          <w:rFonts w:ascii="黑体" w:eastAsia="黑体" w:hAnsi="仿宋" w:cs="黑体" w:hint="eastAsia"/>
          <w:b/>
          <w:bCs/>
          <w:color w:val="000000" w:themeColor="text1"/>
          <w:kern w:val="0"/>
          <w:sz w:val="32"/>
          <w:szCs w:val="32"/>
        </w:rPr>
        <w:t>第一部分：部门概况</w:t>
      </w:r>
    </w:p>
    <w:p w:rsidR="00176591" w:rsidRPr="00723800" w:rsidRDefault="00176591" w:rsidP="00B8095C">
      <w:pPr>
        <w:widowControl/>
        <w:wordWrap w:val="0"/>
        <w:spacing w:line="555" w:lineRule="atLeast"/>
        <w:ind w:rightChars="-27" w:right="-57" w:firstLineChars="196" w:firstLine="630"/>
        <w:rPr>
          <w:rFonts w:ascii="黑体" w:eastAsia="黑体" w:hAnsi="黑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lastRenderedPageBreak/>
        <w:t>一、基本情况</w:t>
      </w:r>
    </w:p>
    <w:p w:rsidR="00176591" w:rsidRPr="00723800" w:rsidRDefault="00176591" w:rsidP="00B8095C">
      <w:pPr>
        <w:widowControl/>
        <w:shd w:val="clear" w:color="auto" w:fill="FFFFFF"/>
        <w:spacing w:line="525" w:lineRule="atLeast"/>
        <w:ind w:rightChars="-27" w:right="-57" w:firstLineChars="221" w:firstLine="707"/>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梧州市残联</w:t>
      </w:r>
      <w:r w:rsidRPr="00723800">
        <w:rPr>
          <w:rFonts w:ascii="仿宋_GB2312" w:eastAsia="仿宋_GB2312" w:hAnsi="仿宋" w:cs="仿宋_GB2312"/>
          <w:color w:val="000000" w:themeColor="text1"/>
          <w:kern w:val="0"/>
          <w:sz w:val="32"/>
          <w:szCs w:val="32"/>
        </w:rPr>
        <w:t>2020</w:t>
      </w:r>
      <w:r w:rsidRPr="00723800">
        <w:rPr>
          <w:rFonts w:ascii="仿宋_GB2312" w:eastAsia="仿宋_GB2312" w:hAnsi="仿宋" w:cs="仿宋_GB2312" w:hint="eastAsia"/>
          <w:color w:val="000000" w:themeColor="text1"/>
          <w:kern w:val="0"/>
          <w:sz w:val="32"/>
          <w:szCs w:val="32"/>
        </w:rPr>
        <w:t>年部门预算单位</w:t>
      </w:r>
      <w:r w:rsidRPr="00723800">
        <w:rPr>
          <w:rFonts w:ascii="仿宋_GB2312" w:eastAsia="仿宋_GB2312" w:hAnsi="仿宋" w:cs="仿宋_GB2312"/>
          <w:color w:val="000000" w:themeColor="text1"/>
          <w:kern w:val="0"/>
          <w:sz w:val="32"/>
          <w:szCs w:val="32"/>
        </w:rPr>
        <w:t>2</w:t>
      </w:r>
      <w:r w:rsidRPr="00723800">
        <w:rPr>
          <w:rFonts w:ascii="仿宋_GB2312" w:eastAsia="仿宋_GB2312" w:hAnsi="仿宋" w:cs="仿宋_GB2312" w:hint="eastAsia"/>
          <w:color w:val="000000" w:themeColor="text1"/>
          <w:kern w:val="0"/>
          <w:sz w:val="32"/>
          <w:szCs w:val="32"/>
        </w:rPr>
        <w:t>个，其中，行政机关单位</w:t>
      </w:r>
      <w:r w:rsidRPr="00723800">
        <w:rPr>
          <w:rFonts w:ascii="仿宋_GB2312" w:eastAsia="仿宋_GB2312" w:hAnsi="仿宋" w:cs="仿宋_GB2312"/>
          <w:color w:val="000000" w:themeColor="text1"/>
          <w:kern w:val="0"/>
          <w:sz w:val="32"/>
          <w:szCs w:val="32"/>
        </w:rPr>
        <w:t>1</w:t>
      </w:r>
      <w:r w:rsidRPr="00723800">
        <w:rPr>
          <w:rFonts w:ascii="仿宋_GB2312" w:eastAsia="仿宋_GB2312" w:hAnsi="仿宋" w:cs="仿宋_GB2312" w:hint="eastAsia"/>
          <w:color w:val="000000" w:themeColor="text1"/>
          <w:kern w:val="0"/>
          <w:sz w:val="32"/>
          <w:szCs w:val="32"/>
        </w:rPr>
        <w:t>个（梧州市残联本级），直属全额拨款事业单位</w:t>
      </w:r>
      <w:r w:rsidRPr="00723800">
        <w:rPr>
          <w:rFonts w:ascii="仿宋_GB2312" w:eastAsia="仿宋_GB2312" w:hAnsi="仿宋" w:cs="仿宋_GB2312"/>
          <w:color w:val="000000" w:themeColor="text1"/>
          <w:kern w:val="0"/>
          <w:sz w:val="32"/>
          <w:szCs w:val="32"/>
        </w:rPr>
        <w:t>1</w:t>
      </w:r>
      <w:r w:rsidRPr="00723800">
        <w:rPr>
          <w:rFonts w:ascii="仿宋_GB2312" w:eastAsia="仿宋_GB2312" w:hAnsi="仿宋" w:cs="仿宋_GB2312" w:hint="eastAsia"/>
          <w:color w:val="000000" w:themeColor="text1"/>
          <w:kern w:val="0"/>
          <w:sz w:val="32"/>
          <w:szCs w:val="32"/>
        </w:rPr>
        <w:t>个（梧州市残疾人劳动就业指导中心）。主要职责</w:t>
      </w:r>
      <w:r w:rsidRPr="00723800">
        <w:rPr>
          <w:rFonts w:ascii="仿宋_GB2312" w:eastAsia="仿宋_GB2312" w:hAnsi="仿宋" w:cs="仿宋_GB2312"/>
          <w:color w:val="000000" w:themeColor="text1"/>
          <w:kern w:val="0"/>
          <w:sz w:val="32"/>
          <w:szCs w:val="32"/>
        </w:rPr>
        <w:t>1</w:t>
      </w:r>
      <w:r w:rsidRPr="00723800">
        <w:rPr>
          <w:rFonts w:ascii="仿宋_GB2312" w:eastAsia="仿宋_GB2312" w:hAnsi="仿宋" w:cs="仿宋_GB2312" w:hint="eastAsia"/>
          <w:color w:val="000000" w:themeColor="text1"/>
          <w:kern w:val="0"/>
          <w:sz w:val="32"/>
          <w:szCs w:val="32"/>
        </w:rPr>
        <w:t>、宣传贯彻《中华人民共和国残疾人保障法》，维护残疾人在政治、经济、文化、社会和家庭生活等方面同其他公民平等的权利，密切联系残疾人，听取残疾人意见，反映残疾人需求，全心全意为残疾人服务。</w:t>
      </w:r>
      <w:r w:rsidRPr="00723800">
        <w:rPr>
          <w:rFonts w:ascii="仿宋_GB2312" w:eastAsia="仿宋_GB2312" w:hAnsi="仿宋" w:cs="仿宋_GB2312"/>
          <w:color w:val="000000" w:themeColor="text1"/>
          <w:kern w:val="0"/>
          <w:sz w:val="32"/>
          <w:szCs w:val="32"/>
        </w:rPr>
        <w:t>2</w:t>
      </w:r>
      <w:r w:rsidRPr="00723800">
        <w:rPr>
          <w:rFonts w:ascii="仿宋_GB2312" w:eastAsia="仿宋_GB2312" w:hAnsi="仿宋" w:cs="仿宋_GB2312" w:hint="eastAsia"/>
          <w:color w:val="000000" w:themeColor="text1"/>
          <w:kern w:val="0"/>
          <w:sz w:val="32"/>
          <w:szCs w:val="32"/>
        </w:rPr>
        <w:t>、团结、教育残疾人遵守法律，履行应尽义务，发扬乐观进取精神，自尊、自信、自强、自立，为全面建设小康社会，推进现代化建设贡献力量。</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、沟通政府、社会与残疾人之间的联系，宣传残疾人事业，动员社会理解、尊重、关心、帮助残疾人。</w:t>
      </w:r>
      <w:r w:rsidRPr="00723800">
        <w:rPr>
          <w:rFonts w:ascii="仿宋_GB2312" w:eastAsia="仿宋_GB2312" w:hAnsi="仿宋" w:cs="仿宋_GB2312"/>
          <w:color w:val="000000" w:themeColor="text1"/>
          <w:kern w:val="0"/>
          <w:sz w:val="32"/>
          <w:szCs w:val="32"/>
        </w:rPr>
        <w:t>4</w:t>
      </w:r>
      <w:r w:rsidRPr="00723800">
        <w:rPr>
          <w:rFonts w:ascii="仿宋_GB2312" w:eastAsia="仿宋_GB2312" w:hAnsi="仿宋" w:cs="仿宋_GB2312" w:hint="eastAsia"/>
          <w:color w:val="000000" w:themeColor="text1"/>
          <w:kern w:val="0"/>
          <w:sz w:val="32"/>
          <w:szCs w:val="32"/>
        </w:rPr>
        <w:t>、开展和促进残疾人康复、教育、扶贫、劳动就业、维权、文化体育、社会保障和残疾预防等工作，改善残疾人参与社会生活的环境和条件。</w:t>
      </w:r>
      <w:r w:rsidRPr="00723800">
        <w:rPr>
          <w:rFonts w:ascii="仿宋_GB2312" w:eastAsia="仿宋_GB2312" w:hAnsi="仿宋" w:cs="仿宋_GB2312"/>
          <w:color w:val="000000" w:themeColor="text1"/>
          <w:kern w:val="0"/>
          <w:sz w:val="32"/>
          <w:szCs w:val="32"/>
        </w:rPr>
        <w:t>5</w:t>
      </w:r>
      <w:r w:rsidRPr="00723800">
        <w:rPr>
          <w:rFonts w:ascii="仿宋_GB2312" w:eastAsia="仿宋_GB2312" w:hAnsi="仿宋" w:cs="仿宋_GB2312" w:hint="eastAsia"/>
          <w:color w:val="000000" w:themeColor="text1"/>
          <w:kern w:val="0"/>
          <w:sz w:val="32"/>
          <w:szCs w:val="32"/>
        </w:rPr>
        <w:t>、参与研究、制定和实施残疾人事业的法规、政策、规划和计划，发挥综合、协调、咨询、服务作用，对有关领域的工作进行管理和指导。</w:t>
      </w:r>
      <w:r w:rsidRPr="00723800">
        <w:rPr>
          <w:rFonts w:ascii="仿宋_GB2312" w:eastAsia="仿宋_GB2312" w:hAnsi="仿宋" w:cs="仿宋_GB2312"/>
          <w:color w:val="000000" w:themeColor="text1"/>
          <w:kern w:val="0"/>
          <w:sz w:val="32"/>
          <w:szCs w:val="32"/>
        </w:rPr>
        <w:t>6</w:t>
      </w:r>
      <w:r w:rsidRPr="00723800">
        <w:rPr>
          <w:rFonts w:ascii="仿宋_GB2312" w:eastAsia="仿宋_GB2312" w:hAnsi="仿宋" w:cs="仿宋_GB2312" w:hint="eastAsia"/>
          <w:color w:val="000000" w:themeColor="text1"/>
          <w:kern w:val="0"/>
          <w:sz w:val="32"/>
          <w:szCs w:val="32"/>
        </w:rPr>
        <w:t>、承担梧州市人民政府残疾人工作委员会的日常工作。</w:t>
      </w:r>
      <w:r w:rsidRPr="00723800">
        <w:rPr>
          <w:rFonts w:ascii="仿宋_GB2312" w:eastAsia="仿宋_GB2312" w:hAnsi="仿宋" w:cs="仿宋_GB2312"/>
          <w:color w:val="000000" w:themeColor="text1"/>
          <w:kern w:val="0"/>
          <w:sz w:val="32"/>
          <w:szCs w:val="32"/>
        </w:rPr>
        <w:t>7</w:t>
      </w:r>
      <w:r w:rsidRPr="00723800">
        <w:rPr>
          <w:rFonts w:ascii="仿宋_GB2312" w:eastAsia="仿宋_GB2312" w:hAnsi="仿宋" w:cs="仿宋_GB2312" w:hint="eastAsia"/>
          <w:color w:val="000000" w:themeColor="text1"/>
          <w:kern w:val="0"/>
          <w:sz w:val="32"/>
          <w:szCs w:val="32"/>
        </w:rPr>
        <w:t>、管理和发放《中华人民共和国残疾人证》。</w:t>
      </w:r>
      <w:r w:rsidRPr="00723800">
        <w:rPr>
          <w:rFonts w:ascii="仿宋_GB2312" w:eastAsia="仿宋_GB2312" w:hAnsi="仿宋" w:cs="仿宋_GB2312"/>
          <w:color w:val="000000" w:themeColor="text1"/>
          <w:kern w:val="0"/>
          <w:sz w:val="32"/>
          <w:szCs w:val="32"/>
        </w:rPr>
        <w:t>8</w:t>
      </w:r>
      <w:r w:rsidRPr="00723800">
        <w:rPr>
          <w:rFonts w:ascii="仿宋_GB2312" w:eastAsia="仿宋_GB2312" w:hAnsi="仿宋" w:cs="仿宋_GB2312" w:hint="eastAsia"/>
          <w:color w:val="000000" w:themeColor="text1"/>
          <w:kern w:val="0"/>
          <w:sz w:val="32"/>
          <w:szCs w:val="32"/>
        </w:rPr>
        <w:t>、管理和指导各类残疾人群众组织，培养残疾人工作者，使残疾人在残疾人组织中更加活跃，残疾人组织在基层更加活跃，残疾人</w:t>
      </w:r>
      <w:r w:rsidRPr="00723800">
        <w:rPr>
          <w:rFonts w:ascii="仿宋_GB2312" w:eastAsia="仿宋_GB2312" w:hAnsi="仿宋" w:cs="仿宋_GB2312" w:hint="eastAsia"/>
          <w:color w:val="000000" w:themeColor="text1"/>
          <w:kern w:val="0"/>
          <w:sz w:val="32"/>
          <w:szCs w:val="32"/>
        </w:rPr>
        <w:lastRenderedPageBreak/>
        <w:t>和残疾人组织在社会上更加活跃。</w:t>
      </w:r>
      <w:r w:rsidRPr="00723800">
        <w:rPr>
          <w:rFonts w:ascii="仿宋_GB2312" w:eastAsia="仿宋_GB2312" w:hAnsi="仿宋" w:cs="仿宋_GB2312"/>
          <w:color w:val="000000" w:themeColor="text1"/>
          <w:kern w:val="0"/>
          <w:sz w:val="32"/>
          <w:szCs w:val="32"/>
        </w:rPr>
        <w:t xml:space="preserve"> 9</w:t>
      </w:r>
      <w:r w:rsidRPr="00723800">
        <w:rPr>
          <w:rFonts w:ascii="仿宋_GB2312" w:eastAsia="仿宋_GB2312" w:hAnsi="仿宋" w:cs="仿宋_GB2312" w:hint="eastAsia"/>
          <w:color w:val="000000" w:themeColor="text1"/>
          <w:kern w:val="0"/>
          <w:sz w:val="32"/>
          <w:szCs w:val="32"/>
        </w:rPr>
        <w:t>、承担梧州市人民政府交办的其他工作。</w:t>
      </w:r>
    </w:p>
    <w:p w:rsidR="00176591" w:rsidRPr="00723800" w:rsidRDefault="00176591" w:rsidP="00B8095C">
      <w:pPr>
        <w:widowControl/>
        <w:wordWrap w:val="0"/>
        <w:spacing w:line="555" w:lineRule="atLeast"/>
        <w:ind w:rightChars="-27" w:right="-57" w:firstLineChars="196" w:firstLine="630"/>
        <w:rPr>
          <w:rFonts w:ascii="黑体" w:eastAsia="黑体" w:hAnsi="黑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t>二、机构设置、编制现状情况</w:t>
      </w:r>
    </w:p>
    <w:p w:rsidR="00176591" w:rsidRPr="00723800" w:rsidRDefault="00176591" w:rsidP="00B8095C">
      <w:pPr>
        <w:pStyle w:val="a3"/>
        <w:widowControl/>
        <w:shd w:val="clear" w:color="auto" w:fill="FFFFFF"/>
        <w:spacing w:line="525" w:lineRule="atLeast"/>
        <w:ind w:rightChars="-27" w:right="-57" w:firstLineChars="221" w:firstLine="707"/>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市残联为群团组织（参公），编制人数</w:t>
      </w:r>
      <w:r w:rsidRPr="00723800">
        <w:rPr>
          <w:rFonts w:ascii="仿宋_GB2312" w:eastAsia="仿宋_GB2312" w:hAnsi="仿宋" w:cs="仿宋_GB2312"/>
          <w:color w:val="000000" w:themeColor="text1"/>
          <w:kern w:val="0"/>
          <w:sz w:val="32"/>
          <w:szCs w:val="32"/>
        </w:rPr>
        <w:t>12</w:t>
      </w:r>
      <w:r w:rsidRPr="00723800">
        <w:rPr>
          <w:rFonts w:ascii="仿宋_GB2312" w:eastAsia="仿宋_GB2312" w:hAnsi="仿宋" w:cs="仿宋_GB2312" w:hint="eastAsia"/>
          <w:color w:val="000000" w:themeColor="text1"/>
          <w:kern w:val="0"/>
          <w:sz w:val="32"/>
          <w:szCs w:val="32"/>
        </w:rPr>
        <w:t>人，实际在职在编人数</w:t>
      </w:r>
      <w:r w:rsidRPr="00723800">
        <w:rPr>
          <w:rFonts w:ascii="仿宋_GB2312" w:eastAsia="仿宋_GB2312" w:hAnsi="仿宋" w:cs="仿宋_GB2312"/>
          <w:color w:val="000000" w:themeColor="text1"/>
          <w:kern w:val="0"/>
          <w:sz w:val="32"/>
          <w:szCs w:val="32"/>
        </w:rPr>
        <w:t>12</w:t>
      </w:r>
      <w:r w:rsidRPr="00723800">
        <w:rPr>
          <w:rFonts w:ascii="仿宋_GB2312" w:eastAsia="仿宋_GB2312" w:hAnsi="仿宋" w:cs="仿宋_GB2312" w:hint="eastAsia"/>
          <w:color w:val="000000" w:themeColor="text1"/>
          <w:kern w:val="0"/>
          <w:sz w:val="32"/>
          <w:szCs w:val="32"/>
        </w:rPr>
        <w:t>个，其中参公人员</w:t>
      </w:r>
      <w:r w:rsidRPr="00723800">
        <w:rPr>
          <w:rFonts w:ascii="仿宋_GB2312" w:eastAsia="仿宋_GB2312" w:hAnsi="仿宋" w:cs="仿宋_GB2312"/>
          <w:color w:val="000000" w:themeColor="text1"/>
          <w:kern w:val="0"/>
          <w:sz w:val="32"/>
          <w:szCs w:val="32"/>
        </w:rPr>
        <w:t>11</w:t>
      </w:r>
      <w:r w:rsidRPr="00723800">
        <w:rPr>
          <w:rFonts w:ascii="仿宋_GB2312" w:eastAsia="仿宋_GB2312" w:hAnsi="仿宋" w:cs="仿宋_GB2312" w:hint="eastAsia"/>
          <w:color w:val="000000" w:themeColor="text1"/>
          <w:kern w:val="0"/>
          <w:sz w:val="32"/>
          <w:szCs w:val="32"/>
        </w:rPr>
        <w:t>人、工勤人员</w:t>
      </w:r>
      <w:r w:rsidRPr="00723800">
        <w:rPr>
          <w:rFonts w:ascii="仿宋_GB2312" w:eastAsia="仿宋_GB2312" w:hAnsi="仿宋" w:cs="仿宋_GB2312"/>
          <w:color w:val="000000" w:themeColor="text1"/>
          <w:kern w:val="0"/>
          <w:sz w:val="32"/>
          <w:szCs w:val="32"/>
        </w:rPr>
        <w:t>1</w:t>
      </w:r>
      <w:r w:rsidRPr="00723800">
        <w:rPr>
          <w:rFonts w:ascii="仿宋_GB2312" w:eastAsia="仿宋_GB2312" w:hAnsi="仿宋" w:cs="仿宋_GB2312" w:hint="eastAsia"/>
          <w:color w:val="000000" w:themeColor="text1"/>
          <w:kern w:val="0"/>
          <w:sz w:val="32"/>
          <w:szCs w:val="32"/>
        </w:rPr>
        <w:t>人。机关内设办公室、宣文康复部、教育就业部三个职能科室。梧州市残疾人劳动就业指导中心为全额拨款事业单位，编制人数</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人，实际在职在编人数</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人。梧州市残疾人用品用具供应站为自收自支事业单位，编制人数</w:t>
      </w:r>
      <w:r w:rsidRPr="00723800">
        <w:rPr>
          <w:rFonts w:ascii="仿宋_GB2312" w:eastAsia="仿宋_GB2312" w:hAnsi="仿宋" w:cs="仿宋_GB2312"/>
          <w:color w:val="000000" w:themeColor="text1"/>
          <w:kern w:val="0"/>
          <w:sz w:val="32"/>
          <w:szCs w:val="32"/>
        </w:rPr>
        <w:t>5</w:t>
      </w:r>
      <w:r w:rsidRPr="00723800">
        <w:rPr>
          <w:rFonts w:ascii="仿宋_GB2312" w:eastAsia="仿宋_GB2312" w:hAnsi="仿宋" w:cs="仿宋_GB2312" w:hint="eastAsia"/>
          <w:color w:val="000000" w:themeColor="text1"/>
          <w:kern w:val="0"/>
          <w:sz w:val="32"/>
          <w:szCs w:val="32"/>
        </w:rPr>
        <w:t>人，在职在编</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人。</w:t>
      </w:r>
    </w:p>
    <w:p w:rsidR="00176591" w:rsidRPr="00723800" w:rsidRDefault="00176591" w:rsidP="00B8095C">
      <w:pPr>
        <w:widowControl/>
        <w:wordWrap w:val="0"/>
        <w:spacing w:line="555" w:lineRule="atLeast"/>
        <w:ind w:rightChars="-27" w:right="-57" w:firstLineChars="196" w:firstLine="630"/>
        <w:rPr>
          <w:rFonts w:ascii="黑体" w:eastAsia="黑体" w:hAnsi="黑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t>三、人员构成情况</w:t>
      </w:r>
    </w:p>
    <w:p w:rsidR="00176591" w:rsidRPr="00723800" w:rsidRDefault="00176591" w:rsidP="00B8095C">
      <w:pPr>
        <w:widowControl/>
        <w:shd w:val="clear" w:color="auto" w:fill="FFFFFF"/>
        <w:spacing w:line="525" w:lineRule="atLeast"/>
        <w:ind w:rightChars="-27" w:right="-57" w:firstLineChars="221" w:firstLine="707"/>
        <w:rPr>
          <w:rFonts w:ascii="仿宋_GB2312" w:eastAsia="仿宋_GB2312" w:hAnsi="仿宋" w:cs="Times New Roman"/>
          <w:color w:val="000000" w:themeColor="text1"/>
          <w:kern w:val="0"/>
          <w:sz w:val="32"/>
          <w:szCs w:val="32"/>
        </w:rPr>
      </w:pPr>
      <w:r w:rsidRPr="00723800">
        <w:rPr>
          <w:rFonts w:ascii="仿宋_GB2312" w:eastAsia="仿宋_GB2312" w:hAnsi="仿宋" w:cs="仿宋_GB2312" w:hint="eastAsia"/>
          <w:color w:val="000000" w:themeColor="text1"/>
          <w:kern w:val="0"/>
          <w:sz w:val="32"/>
          <w:szCs w:val="32"/>
        </w:rPr>
        <w:t>市残联在编在职职工</w:t>
      </w:r>
      <w:r w:rsidRPr="00723800">
        <w:rPr>
          <w:rFonts w:ascii="仿宋_GB2312" w:eastAsia="仿宋_GB2312" w:hAnsi="仿宋" w:cs="仿宋_GB2312"/>
          <w:color w:val="000000" w:themeColor="text1"/>
          <w:kern w:val="0"/>
          <w:sz w:val="32"/>
          <w:szCs w:val="32"/>
        </w:rPr>
        <w:t>12</w:t>
      </w:r>
      <w:r w:rsidRPr="00723800">
        <w:rPr>
          <w:rFonts w:ascii="仿宋_GB2312" w:eastAsia="仿宋_GB2312" w:hAnsi="仿宋" w:cs="仿宋_GB2312" w:hint="eastAsia"/>
          <w:color w:val="000000" w:themeColor="text1"/>
          <w:kern w:val="0"/>
          <w:sz w:val="32"/>
          <w:szCs w:val="32"/>
        </w:rPr>
        <w:t>人，聘用人员</w:t>
      </w:r>
      <w:r w:rsidRPr="00723800">
        <w:rPr>
          <w:rFonts w:ascii="仿宋_GB2312" w:eastAsia="仿宋_GB2312" w:hAnsi="仿宋" w:cs="仿宋_GB2312"/>
          <w:color w:val="000000" w:themeColor="text1"/>
          <w:kern w:val="0"/>
          <w:sz w:val="32"/>
          <w:szCs w:val="32"/>
        </w:rPr>
        <w:t>12</w:t>
      </w:r>
      <w:r w:rsidRPr="00723800">
        <w:rPr>
          <w:rFonts w:ascii="仿宋_GB2312" w:eastAsia="仿宋_GB2312" w:hAnsi="仿宋" w:cs="仿宋_GB2312" w:hint="eastAsia"/>
          <w:color w:val="000000" w:themeColor="text1"/>
          <w:kern w:val="0"/>
          <w:sz w:val="32"/>
          <w:szCs w:val="32"/>
        </w:rPr>
        <w:t>人，其中包括康复机构（聋儿语训中心）全体教职员工</w:t>
      </w:r>
      <w:r w:rsidRPr="00723800">
        <w:rPr>
          <w:rFonts w:ascii="仿宋_GB2312" w:eastAsia="仿宋_GB2312" w:hAnsi="仿宋" w:cs="仿宋_GB2312"/>
          <w:color w:val="000000" w:themeColor="text1"/>
          <w:kern w:val="0"/>
          <w:sz w:val="32"/>
          <w:szCs w:val="32"/>
        </w:rPr>
        <w:t>9</w:t>
      </w:r>
      <w:r w:rsidRPr="00723800">
        <w:rPr>
          <w:rFonts w:ascii="仿宋_GB2312" w:eastAsia="仿宋_GB2312" w:hAnsi="仿宋" w:cs="仿宋_GB2312" w:hint="eastAsia"/>
          <w:color w:val="000000" w:themeColor="text1"/>
          <w:kern w:val="0"/>
          <w:sz w:val="32"/>
          <w:szCs w:val="32"/>
        </w:rPr>
        <w:t>人；市残疾人劳动就业指导中心在编在职职工</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人；市残疾人用品用具供应站在职在编</w:t>
      </w:r>
      <w:r w:rsidRPr="00723800">
        <w:rPr>
          <w:rFonts w:ascii="仿宋_GB2312" w:eastAsia="仿宋_GB2312" w:hAnsi="仿宋" w:cs="仿宋_GB2312"/>
          <w:color w:val="000000" w:themeColor="text1"/>
          <w:kern w:val="0"/>
          <w:sz w:val="32"/>
          <w:szCs w:val="32"/>
        </w:rPr>
        <w:t>3</w:t>
      </w:r>
      <w:r w:rsidRPr="00723800">
        <w:rPr>
          <w:rFonts w:ascii="仿宋_GB2312" w:eastAsia="仿宋_GB2312" w:hAnsi="仿宋" w:cs="仿宋_GB2312" w:hint="eastAsia"/>
          <w:color w:val="000000" w:themeColor="text1"/>
          <w:kern w:val="0"/>
          <w:sz w:val="32"/>
          <w:szCs w:val="32"/>
        </w:rPr>
        <w:t>人；市残联及市残疾人劳动就业指导中心经费均由市财政局每年一般公共预算拨款安排，市残疾人用品用具供应站是自收自支单位，经费自筹。</w:t>
      </w:r>
    </w:p>
    <w:p w:rsidR="00176591" w:rsidRPr="00723800" w:rsidRDefault="00176591" w:rsidP="00B8095C">
      <w:pPr>
        <w:widowControl/>
        <w:wordWrap w:val="0"/>
        <w:spacing w:line="555" w:lineRule="atLeast"/>
        <w:ind w:rightChars="-27" w:right="-57" w:firstLineChars="196" w:firstLine="630"/>
        <w:rPr>
          <w:rFonts w:ascii="黑体" w:eastAsia="黑体" w:hAnsi="黑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t>四、年度主要工作任务</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t>1.</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继续助力脱贫攻坚战。</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t>2.</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继续编牢残疾人民生保障网。</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t>3.</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继续开展残疾人康复工作。</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lastRenderedPageBreak/>
        <w:t>4.</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继续实施残疾人就业扶贫社会保障政策。</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t>5.</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继续强化残疾人维权措施。</w:t>
      </w:r>
    </w:p>
    <w:p w:rsidR="00176591" w:rsidRPr="00723800" w:rsidRDefault="00176591" w:rsidP="00B8095C">
      <w:pPr>
        <w:widowControl/>
        <w:wordWrap w:val="0"/>
        <w:spacing w:line="555" w:lineRule="atLeast"/>
        <w:ind w:rightChars="-27" w:right="-57" w:firstLineChars="196" w:firstLine="627"/>
        <w:rPr>
          <w:rFonts w:ascii="仿宋_GB2312" w:eastAsia="仿宋_GB2312" w:hAnsi="黑体" w:cs="Times New Roman"/>
          <w:color w:val="000000" w:themeColor="text1"/>
          <w:kern w:val="0"/>
          <w:sz w:val="32"/>
          <w:szCs w:val="32"/>
        </w:rPr>
      </w:pPr>
      <w:r w:rsidRPr="00723800">
        <w:rPr>
          <w:rFonts w:ascii="仿宋_GB2312" w:eastAsia="仿宋_GB2312" w:hAnsi="黑体" w:cs="仿宋_GB2312"/>
          <w:color w:val="000000" w:themeColor="text1"/>
          <w:kern w:val="0"/>
          <w:sz w:val="32"/>
          <w:szCs w:val="32"/>
        </w:rPr>
        <w:t>6.</w:t>
      </w:r>
      <w:r w:rsidRPr="00723800">
        <w:rPr>
          <w:color w:val="000000" w:themeColor="text1"/>
        </w:rPr>
        <w:t xml:space="preserve"> </w:t>
      </w:r>
      <w:r w:rsidRPr="00723800">
        <w:rPr>
          <w:rFonts w:ascii="仿宋_GB2312" w:eastAsia="仿宋_GB2312" w:hAnsi="黑体" w:cs="仿宋_GB2312" w:hint="eastAsia"/>
          <w:color w:val="000000" w:themeColor="text1"/>
          <w:kern w:val="0"/>
          <w:sz w:val="32"/>
          <w:szCs w:val="32"/>
        </w:rPr>
        <w:t>配合办好全区第十届残运会暨第五届</w:t>
      </w:r>
      <w:proofErr w:type="gramStart"/>
      <w:r w:rsidRPr="00723800">
        <w:rPr>
          <w:rFonts w:ascii="仿宋_GB2312" w:eastAsia="仿宋_GB2312" w:hAnsi="黑体" w:cs="仿宋_GB2312" w:hint="eastAsia"/>
          <w:color w:val="000000" w:themeColor="text1"/>
          <w:kern w:val="0"/>
          <w:sz w:val="32"/>
          <w:szCs w:val="32"/>
        </w:rPr>
        <w:t>特</w:t>
      </w:r>
      <w:proofErr w:type="gramEnd"/>
      <w:r w:rsidRPr="00723800">
        <w:rPr>
          <w:rFonts w:ascii="仿宋_GB2312" w:eastAsia="仿宋_GB2312" w:hAnsi="黑体" w:cs="仿宋_GB2312" w:hint="eastAsia"/>
          <w:color w:val="000000" w:themeColor="text1"/>
          <w:kern w:val="0"/>
          <w:sz w:val="32"/>
          <w:szCs w:val="32"/>
        </w:rPr>
        <w:t>奥会。</w:t>
      </w:r>
    </w:p>
    <w:p w:rsidR="00176591" w:rsidRPr="00723800" w:rsidRDefault="00176591" w:rsidP="00B8095C">
      <w:pPr>
        <w:widowControl/>
        <w:shd w:val="clear" w:color="auto" w:fill="FFFFFF"/>
        <w:spacing w:line="525" w:lineRule="atLeast"/>
        <w:ind w:left="1" w:rightChars="-27" w:right="-57" w:firstLineChars="200" w:firstLine="643"/>
        <w:rPr>
          <w:rFonts w:ascii="黑体" w:eastAsia="黑体" w:hAnsi="仿宋" w:cs="Times New Roman"/>
          <w:b/>
          <w:bCs/>
          <w:color w:val="000000" w:themeColor="text1"/>
          <w:kern w:val="0"/>
          <w:sz w:val="32"/>
          <w:szCs w:val="32"/>
        </w:rPr>
      </w:pPr>
      <w:r w:rsidRPr="00723800">
        <w:rPr>
          <w:rFonts w:ascii="黑体" w:eastAsia="黑体" w:hAnsi="仿宋" w:cs="黑体" w:hint="eastAsia"/>
          <w:b/>
          <w:bCs/>
          <w:color w:val="000000" w:themeColor="text1"/>
          <w:kern w:val="0"/>
          <w:sz w:val="32"/>
          <w:szCs w:val="32"/>
        </w:rPr>
        <w:t>第二部分：</w:t>
      </w:r>
      <w:r w:rsidRPr="00723800">
        <w:rPr>
          <w:rFonts w:ascii="黑体" w:eastAsia="黑体" w:hAnsi="仿宋" w:cs="黑体"/>
          <w:b/>
          <w:bCs/>
          <w:color w:val="000000" w:themeColor="text1"/>
          <w:kern w:val="0"/>
          <w:sz w:val="32"/>
          <w:szCs w:val="32"/>
        </w:rPr>
        <w:t xml:space="preserve"> 2020</w:t>
      </w:r>
      <w:r w:rsidRPr="00723800">
        <w:rPr>
          <w:rFonts w:ascii="黑体" w:eastAsia="黑体" w:hAnsi="仿宋" w:cs="黑体" w:hint="eastAsia"/>
          <w:b/>
          <w:bCs/>
          <w:color w:val="000000" w:themeColor="text1"/>
          <w:kern w:val="0"/>
          <w:sz w:val="32"/>
          <w:szCs w:val="32"/>
        </w:rPr>
        <w:t>年部门预算报表（预算公开报表作为附件挂在报告尾部，详见附件）</w:t>
      </w:r>
    </w:p>
    <w:p w:rsidR="00176591" w:rsidRPr="00723800" w:rsidRDefault="00176591" w:rsidP="00B8095C">
      <w:pPr>
        <w:widowControl/>
        <w:wordWrap w:val="0"/>
        <w:spacing w:line="555" w:lineRule="atLeast"/>
        <w:ind w:rightChars="-27" w:right="-57" w:firstLineChars="200" w:firstLine="643"/>
        <w:rPr>
          <w:rFonts w:ascii="黑体" w:eastAsia="黑体" w:hAnsi="仿宋" w:cs="Times New Roman"/>
          <w:b/>
          <w:bCs/>
          <w:color w:val="000000" w:themeColor="text1"/>
          <w:kern w:val="0"/>
          <w:sz w:val="32"/>
          <w:szCs w:val="32"/>
        </w:rPr>
      </w:pPr>
      <w:r w:rsidRPr="00723800">
        <w:rPr>
          <w:rFonts w:ascii="黑体" w:eastAsia="黑体" w:hAnsi="仿宋" w:cs="黑体" w:hint="eastAsia"/>
          <w:b/>
          <w:bCs/>
          <w:color w:val="000000" w:themeColor="text1"/>
          <w:kern w:val="0"/>
          <w:sz w:val="32"/>
          <w:szCs w:val="32"/>
        </w:rPr>
        <w:t>第三部分：</w:t>
      </w:r>
      <w:r w:rsidRPr="00723800">
        <w:rPr>
          <w:rFonts w:ascii="黑体" w:eastAsia="黑体" w:hAnsi="仿宋" w:cs="黑体"/>
          <w:b/>
          <w:bCs/>
          <w:color w:val="000000" w:themeColor="text1"/>
          <w:kern w:val="0"/>
          <w:sz w:val="32"/>
          <w:szCs w:val="32"/>
        </w:rPr>
        <w:t>2020</w:t>
      </w:r>
      <w:r w:rsidRPr="00723800">
        <w:rPr>
          <w:rFonts w:ascii="黑体" w:eastAsia="黑体" w:hAnsi="仿宋" w:cs="黑体" w:hint="eastAsia"/>
          <w:b/>
          <w:bCs/>
          <w:color w:val="000000" w:themeColor="text1"/>
          <w:kern w:val="0"/>
          <w:sz w:val="32"/>
          <w:szCs w:val="32"/>
        </w:rPr>
        <w:t>年部门预算及“三公”经费预算报表说明</w:t>
      </w:r>
    </w:p>
    <w:p w:rsidR="00176591" w:rsidRPr="00723800" w:rsidRDefault="00176591" w:rsidP="00B8095C">
      <w:pPr>
        <w:widowControl/>
        <w:wordWrap w:val="0"/>
        <w:spacing w:line="555" w:lineRule="atLeast"/>
        <w:ind w:rightChars="-27" w:right="-57" w:firstLineChars="196" w:firstLine="630"/>
        <w:rPr>
          <w:rFonts w:ascii="黑体" w:eastAsia="黑体" w:hAnsi="宋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t>一、</w:t>
      </w:r>
      <w:r w:rsidRPr="00723800">
        <w:rPr>
          <w:rFonts w:ascii="黑体" w:eastAsia="黑体" w:hAnsi="Times New Roman" w:cs="黑体"/>
          <w:b/>
          <w:bCs/>
          <w:color w:val="000000" w:themeColor="text1"/>
          <w:kern w:val="0"/>
          <w:sz w:val="32"/>
          <w:szCs w:val="32"/>
        </w:rPr>
        <w:t>2020</w:t>
      </w:r>
      <w:r w:rsidRPr="00723800">
        <w:rPr>
          <w:rFonts w:ascii="黑体" w:eastAsia="黑体" w:hAnsi="黑体" w:cs="黑体" w:hint="eastAsia"/>
          <w:b/>
          <w:bCs/>
          <w:color w:val="000000" w:themeColor="text1"/>
          <w:kern w:val="0"/>
          <w:sz w:val="32"/>
          <w:szCs w:val="32"/>
        </w:rPr>
        <w:t>年部门收支总体</w:t>
      </w:r>
      <w:r w:rsidRPr="00723800">
        <w:rPr>
          <w:rFonts w:ascii="黑体" w:eastAsia="黑体" w:hAnsi="仿宋" w:cs="黑体" w:hint="eastAsia"/>
          <w:b/>
          <w:bCs/>
          <w:color w:val="000000" w:themeColor="text1"/>
          <w:kern w:val="0"/>
          <w:sz w:val="32"/>
          <w:szCs w:val="32"/>
        </w:rPr>
        <w:t>预算</w:t>
      </w:r>
      <w:r w:rsidRPr="00723800">
        <w:rPr>
          <w:rFonts w:ascii="黑体" w:eastAsia="黑体" w:hAnsi="黑体" w:cs="黑体" w:hint="eastAsia"/>
          <w:b/>
          <w:bCs/>
          <w:color w:val="000000" w:themeColor="text1"/>
          <w:kern w:val="0"/>
          <w:sz w:val="32"/>
          <w:szCs w:val="32"/>
        </w:rPr>
        <w:t>情况</w:t>
      </w:r>
    </w:p>
    <w:p w:rsidR="00176591" w:rsidRPr="00723800" w:rsidRDefault="00176591" w:rsidP="00B8095C">
      <w:pPr>
        <w:widowControl/>
        <w:wordWrap w:val="0"/>
        <w:spacing w:line="555" w:lineRule="atLeast"/>
        <w:ind w:rightChars="-27" w:right="-57" w:firstLineChars="150" w:firstLine="482"/>
        <w:rPr>
          <w:rFonts w:ascii="宋体" w:cs="Times New Roman"/>
          <w:color w:val="000000" w:themeColor="text1"/>
          <w:kern w:val="0"/>
        </w:rPr>
      </w:pPr>
      <w:r w:rsidRPr="00723800">
        <w:rPr>
          <w:rFonts w:ascii="楷体_GB2312" w:eastAsia="楷体_GB2312" w:hAnsi="Times New Roman" w:cs="楷体_GB2312" w:hint="eastAsia"/>
          <w:b/>
          <w:bCs/>
          <w:color w:val="000000" w:themeColor="text1"/>
          <w:kern w:val="0"/>
          <w:sz w:val="32"/>
          <w:szCs w:val="32"/>
        </w:rPr>
        <w:t>（一）收入预算说明。</w:t>
      </w:r>
    </w:p>
    <w:p w:rsidR="00176591" w:rsidRPr="00723800" w:rsidRDefault="00176591" w:rsidP="00B8095C">
      <w:pPr>
        <w:widowControl/>
        <w:wordWrap w:val="0"/>
        <w:spacing w:line="555" w:lineRule="atLeast"/>
        <w:ind w:rightChars="-27" w:right="-57" w:firstLineChars="250" w:firstLine="800"/>
        <w:rPr>
          <w:rFonts w:ascii="仿宋_GB2312" w:eastAsia="仿宋_GB2312" w:hAnsi="宋体" w:cs="Times New Roman"/>
          <w:color w:val="000000" w:themeColor="text1"/>
          <w:kern w:val="0"/>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年收入总预算</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元，同比减少</w:t>
      </w:r>
      <w:r w:rsidRPr="00723800">
        <w:rPr>
          <w:rFonts w:ascii="仿宋_GB2312" w:eastAsia="仿宋_GB2312" w:hAnsi="Times New Roman" w:cs="仿宋_GB2312"/>
          <w:color w:val="000000" w:themeColor="text1"/>
          <w:kern w:val="0"/>
          <w:sz w:val="32"/>
          <w:szCs w:val="32"/>
        </w:rPr>
        <w:t>2,347,873</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下降</w:t>
      </w:r>
      <w:r w:rsidRPr="00723800">
        <w:rPr>
          <w:rFonts w:ascii="仿宋_GB2312" w:eastAsia="仿宋_GB2312" w:hAnsi="Times New Roman" w:cs="仿宋_GB2312"/>
          <w:color w:val="000000" w:themeColor="text1"/>
          <w:kern w:val="0"/>
          <w:sz w:val="32"/>
          <w:szCs w:val="32"/>
        </w:rPr>
        <w:t>33.92%</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年收入预算总体减少的主要原因：上年结余收入减少。</w:t>
      </w:r>
    </w:p>
    <w:p w:rsidR="00176591" w:rsidRPr="00723800" w:rsidRDefault="00176591" w:rsidP="00B8095C">
      <w:pPr>
        <w:widowControl/>
        <w:wordWrap w:val="0"/>
        <w:spacing w:line="555" w:lineRule="atLeast"/>
        <w:ind w:rightChars="-27" w:right="-57" w:firstLineChars="200" w:firstLine="640"/>
        <w:rPr>
          <w:rFonts w:ascii="宋体" w:cs="Times New Roman"/>
          <w:color w:val="000000" w:themeColor="text1"/>
          <w:kern w:val="0"/>
        </w:rPr>
      </w:pP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、一般公共预算拨款</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417,879</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10.05</w:t>
      </w:r>
      <w:r w:rsidRPr="00723800">
        <w:rPr>
          <w:rFonts w:ascii="Times New Roman" w:hAnsi="Times New Roman" w:cs="Times New Roman"/>
          <w:color w:val="000000" w:themeColor="text1"/>
          <w:kern w:val="0"/>
          <w:sz w:val="32"/>
          <w:szCs w:val="32"/>
        </w:rPr>
        <w:t> %</w:t>
      </w:r>
      <w:r w:rsidRPr="00723800">
        <w:rPr>
          <w:rFonts w:ascii="仿宋_GB2312" w:eastAsia="仿宋_GB2312" w:hAnsi="Times New Roman" w:cs="仿宋_GB2312" w:hint="eastAsia"/>
          <w:color w:val="000000" w:themeColor="text1"/>
          <w:kern w:val="0"/>
          <w:sz w:val="32"/>
          <w:szCs w:val="32"/>
        </w:rPr>
        <w:t>，主要是人员经费及项目经费。</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b/>
          <w:bCs/>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宋体" w:cs="仿宋_GB2312" w:hint="eastAsia"/>
          <w:color w:val="000000" w:themeColor="text1"/>
          <w:kern w:val="0"/>
          <w:sz w:val="32"/>
          <w:szCs w:val="32"/>
        </w:rPr>
        <w:t>本单位无政府性基金拨款收入，同比无变化。</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、本单位无纳入财政专户管理的事业收入，同比无变化。</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4</w:t>
      </w:r>
      <w:r w:rsidRPr="00723800">
        <w:rPr>
          <w:rFonts w:ascii="仿宋_GB2312" w:eastAsia="仿宋_GB2312" w:hAnsi="Times New Roman" w:cs="仿宋_GB2312" w:hint="eastAsia"/>
          <w:color w:val="000000" w:themeColor="text1"/>
          <w:kern w:val="0"/>
          <w:sz w:val="32"/>
          <w:szCs w:val="32"/>
        </w:rPr>
        <w:t>、本单位无转移性收入，同比无变化。</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FE06D4">
        <w:rPr>
          <w:rFonts w:ascii="仿宋_GB2312" w:eastAsia="仿宋_GB2312" w:hAnsi="Times New Roman" w:cs="仿宋_GB2312"/>
          <w:color w:val="000000" w:themeColor="text1"/>
          <w:kern w:val="0"/>
          <w:sz w:val="32"/>
          <w:szCs w:val="32"/>
        </w:rPr>
        <w:t>5</w:t>
      </w:r>
      <w:r w:rsidRPr="00FE06D4">
        <w:rPr>
          <w:rFonts w:ascii="仿宋_GB2312" w:eastAsia="仿宋_GB2312" w:hAnsi="Times New Roman" w:cs="仿宋_GB2312" w:hint="eastAsia"/>
          <w:color w:val="000000" w:themeColor="text1"/>
          <w:kern w:val="0"/>
          <w:sz w:val="32"/>
          <w:szCs w:val="32"/>
        </w:rPr>
        <w:t>、</w:t>
      </w:r>
      <w:r w:rsidRPr="00891CEE">
        <w:rPr>
          <w:rFonts w:ascii="仿宋_GB2312" w:eastAsia="仿宋_GB2312" w:hAnsi="Times New Roman" w:cs="仿宋_GB2312" w:hint="eastAsia"/>
          <w:kern w:val="0"/>
          <w:sz w:val="32"/>
          <w:szCs w:val="32"/>
        </w:rPr>
        <w:t>上年结余收入</w:t>
      </w:r>
      <w:r w:rsidRPr="00891CEE">
        <w:rPr>
          <w:rFonts w:ascii="仿宋_GB2312" w:eastAsia="仿宋_GB2312" w:hAnsi="Times New Roman" w:cs="仿宋_GB2312"/>
          <w:kern w:val="0"/>
          <w:sz w:val="32"/>
          <w:szCs w:val="32"/>
        </w:rPr>
        <w:t xml:space="preserve"> 0 </w:t>
      </w:r>
      <w:r w:rsidRPr="00891CEE">
        <w:rPr>
          <w:rFonts w:ascii="仿宋_GB2312" w:eastAsia="仿宋_GB2312" w:hAnsi="Times New Roman" w:cs="仿宋_GB2312" w:hint="eastAsia"/>
          <w:kern w:val="0"/>
          <w:sz w:val="32"/>
          <w:szCs w:val="32"/>
        </w:rPr>
        <w:t>元，</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w:t>
      </w:r>
      <w:r w:rsidR="00B8095C"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765</w:t>
      </w:r>
      <w:r w:rsidR="00B8095C"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752</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 xml:space="preserve"> 100</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。主要是</w:t>
      </w:r>
      <w:r w:rsidR="00B944A8" w:rsidRPr="00723800">
        <w:rPr>
          <w:rFonts w:ascii="仿宋_GB2312" w:eastAsia="仿宋_GB2312" w:hAnsi="Times New Roman" w:cs="仿宋_GB2312" w:hint="eastAsia"/>
          <w:color w:val="000000" w:themeColor="text1"/>
          <w:kern w:val="0"/>
          <w:sz w:val="32"/>
          <w:szCs w:val="32"/>
        </w:rPr>
        <w:t>减少结余</w:t>
      </w:r>
      <w:r w:rsidR="00B8095C" w:rsidRPr="00723800">
        <w:rPr>
          <w:rFonts w:ascii="仿宋_GB2312" w:eastAsia="仿宋_GB2312" w:hAnsi="Times New Roman" w:cs="仿宋_GB2312" w:hint="eastAsia"/>
          <w:color w:val="000000" w:themeColor="text1"/>
          <w:kern w:val="0"/>
          <w:sz w:val="32"/>
          <w:szCs w:val="32"/>
        </w:rPr>
        <w:t>康复中心建设资金</w:t>
      </w:r>
      <w:r w:rsidR="00B944A8" w:rsidRPr="00723800">
        <w:rPr>
          <w:rFonts w:ascii="仿宋_GB2312" w:eastAsia="仿宋_GB2312" w:hAnsi="Times New Roman" w:cs="仿宋_GB2312" w:hint="eastAsia"/>
          <w:color w:val="000000" w:themeColor="text1"/>
          <w:kern w:val="0"/>
          <w:sz w:val="32"/>
          <w:szCs w:val="32"/>
        </w:rPr>
        <w:t>。</w:t>
      </w:r>
    </w:p>
    <w:p w:rsidR="00176591" w:rsidRPr="00723800" w:rsidRDefault="00176591" w:rsidP="00B8095C">
      <w:pPr>
        <w:widowControl/>
        <w:wordWrap w:val="0"/>
        <w:spacing w:line="555" w:lineRule="atLeast"/>
        <w:ind w:rightChars="-27" w:right="-57" w:firstLineChars="150" w:firstLine="482"/>
        <w:rPr>
          <w:rFonts w:ascii="仿宋_GB2312" w:eastAsia="仿宋_GB2312" w:hAnsi="Times New Roman" w:cs="Times New Roman"/>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（二）支出预算说明。</w:t>
      </w:r>
    </w:p>
    <w:p w:rsidR="00176591" w:rsidRPr="00723800" w:rsidRDefault="00176591" w:rsidP="00B8095C">
      <w:pPr>
        <w:tabs>
          <w:tab w:val="center" w:pos="4475"/>
        </w:tabs>
        <w:spacing w:line="572" w:lineRule="exact"/>
        <w:ind w:rightChars="-27" w:right="-57" w:firstLineChars="200" w:firstLine="640"/>
        <w:rPr>
          <w:rFonts w:ascii="仿宋_GB2312" w:eastAsia="仿宋_GB2312" w:hAnsi="Times New Roman" w:cs="Times New Roman"/>
          <w:b/>
          <w:bCs/>
          <w:color w:val="000000" w:themeColor="text1"/>
          <w:kern w:val="0"/>
          <w:sz w:val="32"/>
          <w:szCs w:val="32"/>
        </w:rPr>
      </w:pPr>
      <w:r w:rsidRPr="00723800">
        <w:rPr>
          <w:rFonts w:ascii="仿宋_GB2312" w:eastAsia="仿宋_GB2312" w:hAnsi="Times New Roman" w:cs="仿宋_GB2312"/>
          <w:color w:val="000000" w:themeColor="text1"/>
          <w:kern w:val="0"/>
          <w:sz w:val="32"/>
          <w:szCs w:val="32"/>
        </w:rPr>
        <w:lastRenderedPageBreak/>
        <w:t>2020</w:t>
      </w:r>
      <w:r w:rsidRPr="00723800">
        <w:rPr>
          <w:rFonts w:ascii="仿宋_GB2312" w:eastAsia="仿宋_GB2312" w:hAnsi="Times New Roman" w:cs="仿宋_GB2312" w:hint="eastAsia"/>
          <w:color w:val="000000" w:themeColor="text1"/>
          <w:kern w:val="0"/>
          <w:sz w:val="32"/>
          <w:szCs w:val="32"/>
        </w:rPr>
        <w:t>年支出总预算</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元，同比减少</w:t>
      </w:r>
      <w:r w:rsidRPr="00723800">
        <w:rPr>
          <w:rFonts w:ascii="仿宋_GB2312" w:eastAsia="仿宋_GB2312" w:hAnsi="Times New Roman" w:cs="仿宋_GB2312"/>
          <w:color w:val="000000" w:themeColor="text1"/>
          <w:kern w:val="0"/>
          <w:sz w:val="32"/>
          <w:szCs w:val="32"/>
        </w:rPr>
        <w:t>2,347,873</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下降</w:t>
      </w:r>
      <w:r w:rsidRPr="00723800">
        <w:rPr>
          <w:rFonts w:ascii="仿宋_GB2312" w:eastAsia="仿宋_GB2312" w:hAnsi="Times New Roman" w:cs="仿宋_GB2312"/>
          <w:color w:val="000000" w:themeColor="text1"/>
          <w:kern w:val="0"/>
          <w:sz w:val="32"/>
          <w:szCs w:val="32"/>
        </w:rPr>
        <w:t>33.92%</w:t>
      </w:r>
      <w:r w:rsidRPr="00723800">
        <w:rPr>
          <w:rFonts w:ascii="仿宋_GB2312" w:eastAsia="仿宋_GB2312" w:hAnsi="Times New Roman" w:cs="仿宋_GB2312" w:hint="eastAsia"/>
          <w:color w:val="000000" w:themeColor="text1"/>
          <w:kern w:val="0"/>
          <w:sz w:val="32"/>
          <w:szCs w:val="32"/>
        </w:rPr>
        <w:t>；支出减少的主要原因是本年度安排的项目数量减少。</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w:t>
      </w:r>
    </w:p>
    <w:p w:rsidR="002E56B3" w:rsidRPr="00723800" w:rsidRDefault="00176591" w:rsidP="002E56B3">
      <w:pPr>
        <w:widowControl/>
        <w:wordWrap w:val="0"/>
        <w:spacing w:line="555" w:lineRule="atLeast"/>
        <w:ind w:rightChars="-27" w:right="-57" w:firstLineChars="196" w:firstLine="630"/>
        <w:rPr>
          <w:rFonts w:ascii="仿宋_GB2312" w:eastAsia="仿宋_GB2312" w:hAnsi="Times New Roman" w:cs="仿宋_GB2312"/>
          <w:color w:val="000000" w:themeColor="text1"/>
          <w:kern w:val="0"/>
          <w:sz w:val="32"/>
          <w:szCs w:val="32"/>
        </w:rPr>
      </w:pPr>
      <w:r w:rsidRPr="00723800">
        <w:rPr>
          <w:rFonts w:ascii="仿宋_GB2312" w:eastAsia="仿宋_GB2312" w:hAnsi="Times New Roman" w:cs="仿宋_GB2312" w:hint="eastAsia"/>
          <w:b/>
          <w:bCs/>
          <w:color w:val="000000" w:themeColor="text1"/>
          <w:kern w:val="0"/>
          <w:sz w:val="32"/>
          <w:szCs w:val="32"/>
        </w:rPr>
        <w:t>按支出功能分类科目划分</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）社会保障和就业支出</w:t>
      </w:r>
      <w:r w:rsidRPr="00723800">
        <w:rPr>
          <w:rFonts w:ascii="仿宋_GB2312" w:eastAsia="仿宋_GB2312" w:hAnsi="Times New Roman" w:cs="仿宋_GB2312"/>
          <w:color w:val="000000" w:themeColor="text1"/>
          <w:kern w:val="0"/>
          <w:sz w:val="32"/>
          <w:szCs w:val="32"/>
        </w:rPr>
        <w:t>4,291,193</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93.80%</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2,376,688</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35.64</w:t>
      </w:r>
      <w:r w:rsidRPr="00723800">
        <w:rPr>
          <w:rFonts w:ascii="Times New Roman" w:hAnsi="Times New Roman" w:cs="Times New Roman"/>
          <w:color w:val="000000" w:themeColor="text1"/>
          <w:kern w:val="0"/>
          <w:sz w:val="32"/>
          <w:szCs w:val="32"/>
        </w:rPr>
        <w:t> </w:t>
      </w:r>
      <w:r w:rsidRPr="00723800">
        <w:rPr>
          <w:rFonts w:ascii="仿宋_GB2312" w:eastAsia="仿宋_GB2312" w:hAnsi="Times New Roman" w:cs="仿宋_GB2312"/>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w:t>
      </w:r>
      <w:r w:rsidR="002E56B3" w:rsidRPr="00723800">
        <w:rPr>
          <w:rFonts w:ascii="仿宋_GB2312" w:eastAsia="仿宋_GB2312" w:hAnsi="Times New Roman" w:cs="仿宋_GB2312" w:hint="eastAsia"/>
          <w:color w:val="000000" w:themeColor="text1"/>
          <w:kern w:val="0"/>
          <w:sz w:val="32"/>
          <w:szCs w:val="32"/>
        </w:rPr>
        <w:t>主要是由于执行《梧州市市直机关事业单位聘用人员管理暂行办法》（2020年1月1日实施），聘用人员减少及工资标准降低。</w:t>
      </w:r>
    </w:p>
    <w:p w:rsidR="00176591" w:rsidRPr="00723800" w:rsidRDefault="00176591" w:rsidP="002E56B3">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）卫生健康支出</w:t>
      </w:r>
      <w:r w:rsidRPr="00723800">
        <w:rPr>
          <w:rFonts w:ascii="仿宋_GB2312" w:eastAsia="仿宋_GB2312" w:hAnsi="Times New Roman" w:cs="仿宋_GB2312"/>
          <w:color w:val="000000" w:themeColor="text1"/>
          <w:kern w:val="0"/>
          <w:sz w:val="32"/>
          <w:szCs w:val="32"/>
        </w:rPr>
        <w:t>113</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774</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2.49%</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674</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14.81%</w:t>
      </w:r>
      <w:r w:rsidR="00263A18" w:rsidRPr="00723800">
        <w:rPr>
          <w:rFonts w:ascii="仿宋_GB2312" w:eastAsia="仿宋_GB2312" w:hAnsi="Times New Roman" w:cs="仿宋_GB2312"/>
          <w:color w:val="000000" w:themeColor="text1"/>
          <w:kern w:val="0"/>
          <w:sz w:val="32"/>
          <w:szCs w:val="32"/>
        </w:rPr>
        <w:t>。</w:t>
      </w:r>
      <w:r w:rsidR="00B944A8" w:rsidRPr="00723800">
        <w:rPr>
          <w:rFonts w:ascii="仿宋_GB2312" w:eastAsia="仿宋_GB2312" w:hAnsi="Times New Roman" w:cs="仿宋_GB2312" w:hint="eastAsia"/>
          <w:color w:val="000000" w:themeColor="text1"/>
          <w:kern w:val="0"/>
          <w:sz w:val="32"/>
          <w:szCs w:val="32"/>
        </w:rPr>
        <w:t>主要是由于医疗保险缴费基数增长。</w:t>
      </w:r>
    </w:p>
    <w:p w:rsidR="00176591" w:rsidRPr="00723800" w:rsidRDefault="00176591" w:rsidP="00263A1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）住房保障支出</w:t>
      </w:r>
      <w:r w:rsidRPr="00723800">
        <w:rPr>
          <w:rFonts w:ascii="仿宋_GB2312" w:eastAsia="仿宋_GB2312" w:hAnsi="Times New Roman" w:cs="仿宋_GB2312"/>
          <w:color w:val="000000" w:themeColor="text1"/>
          <w:kern w:val="0"/>
          <w:sz w:val="32"/>
          <w:szCs w:val="32"/>
        </w:rPr>
        <w:t>169,677</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3.71%</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141</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9.09%</w:t>
      </w:r>
      <w:r w:rsidRPr="00723800">
        <w:rPr>
          <w:rFonts w:ascii="仿宋_GB2312" w:eastAsia="仿宋_GB2312" w:hAnsi="Times New Roman" w:cs="仿宋_GB2312" w:hint="eastAsia"/>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主要是由于住房公积金缴费基数增长。</w:t>
      </w:r>
    </w:p>
    <w:p w:rsidR="00176591" w:rsidRPr="00723800" w:rsidRDefault="00176591" w:rsidP="00B8095C">
      <w:pPr>
        <w:widowControl/>
        <w:wordWrap w:val="0"/>
        <w:spacing w:line="555" w:lineRule="atLeast"/>
        <w:ind w:rightChars="-27" w:right="-57" w:firstLine="645"/>
        <w:rPr>
          <w:rFonts w:ascii="仿宋_GB2312" w:eastAsia="仿宋_GB2312" w:hAnsi="Times New Roman" w:cs="Times New Roman"/>
          <w:b/>
          <w:bCs/>
          <w:color w:val="000000" w:themeColor="text1"/>
          <w:kern w:val="0"/>
          <w:sz w:val="32"/>
          <w:szCs w:val="32"/>
        </w:rPr>
      </w:pPr>
      <w:r w:rsidRPr="00723800">
        <w:rPr>
          <w:rFonts w:ascii="仿宋_GB2312" w:eastAsia="仿宋_GB2312" w:hAnsi="Times New Roman" w:cs="仿宋_GB2312" w:hint="eastAsia"/>
          <w:b/>
          <w:bCs/>
          <w:color w:val="000000" w:themeColor="text1"/>
          <w:kern w:val="0"/>
          <w:sz w:val="32"/>
          <w:szCs w:val="32"/>
        </w:rPr>
        <w:t>按支出结构分类划分，分为基本支出预算和项目支出预算。</w:t>
      </w:r>
    </w:p>
    <w:p w:rsidR="00176591" w:rsidRPr="00723800" w:rsidRDefault="00176591" w:rsidP="00263A1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基本支出</w:t>
      </w:r>
      <w:r w:rsidRPr="00723800">
        <w:rPr>
          <w:rFonts w:ascii="仿宋_GB2312" w:eastAsia="仿宋_GB2312" w:hAnsi="Times New Roman" w:cs="仿宋_GB2312"/>
          <w:color w:val="000000" w:themeColor="text1"/>
          <w:kern w:val="0"/>
          <w:sz w:val="32"/>
          <w:szCs w:val="32"/>
        </w:rPr>
        <w:t>2,129,144</w:t>
      </w:r>
      <w:r w:rsidRPr="00723800">
        <w:rPr>
          <w:rFonts w:ascii="仿宋_GB2312" w:eastAsia="仿宋_GB2312" w:hAnsi="Times New Roman" w:cs="仿宋_GB2312" w:hint="eastAsia"/>
          <w:color w:val="000000" w:themeColor="text1"/>
          <w:kern w:val="0"/>
          <w:sz w:val="32"/>
          <w:szCs w:val="32"/>
        </w:rPr>
        <w:t>元，占支出总预算的</w:t>
      </w:r>
      <w:r w:rsidRPr="00723800">
        <w:rPr>
          <w:rFonts w:ascii="仿宋_GB2312" w:eastAsia="仿宋_GB2312" w:hAnsi="Times New Roman" w:cs="仿宋_GB2312"/>
          <w:color w:val="000000" w:themeColor="text1"/>
          <w:kern w:val="0"/>
          <w:sz w:val="32"/>
          <w:szCs w:val="32"/>
        </w:rPr>
        <w:t>46.54%</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216,219</w:t>
      </w:r>
      <w:r w:rsidRPr="00723800">
        <w:rPr>
          <w:rFonts w:ascii="仿宋_GB2312" w:eastAsia="仿宋_GB2312" w:hAnsi="Times New Roman" w:cs="仿宋_GB2312" w:hint="eastAsia"/>
          <w:color w:val="000000" w:themeColor="text1"/>
          <w:kern w:val="0"/>
          <w:sz w:val="32"/>
          <w:szCs w:val="32"/>
        </w:rPr>
        <w:t>，增长</w:t>
      </w:r>
      <w:r w:rsidRPr="00723800">
        <w:rPr>
          <w:rFonts w:ascii="仿宋_GB2312" w:eastAsia="仿宋_GB2312" w:hAnsi="Times New Roman" w:cs="仿宋_GB2312"/>
          <w:color w:val="000000" w:themeColor="text1"/>
          <w:kern w:val="0"/>
          <w:sz w:val="32"/>
          <w:szCs w:val="32"/>
        </w:rPr>
        <w:t>11.30</w:t>
      </w:r>
      <w:r w:rsidRPr="00723800">
        <w:rPr>
          <w:rFonts w:ascii="Times New Roman" w:hAnsi="Times New Roman" w:cs="Times New Roman"/>
          <w:color w:val="000000" w:themeColor="text1"/>
          <w:kern w:val="0"/>
          <w:sz w:val="32"/>
          <w:szCs w:val="32"/>
        </w:rPr>
        <w:t> %</w:t>
      </w:r>
      <w:r w:rsidRPr="00723800">
        <w:rPr>
          <w:rFonts w:ascii="仿宋_GB2312" w:eastAsia="仿宋_GB2312" w:hAnsi="Times New Roman" w:cs="仿宋_GB2312" w:hint="eastAsia"/>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主要原因是人员工资、津贴补贴、奖金及社保和住房公积金增加导致经费增加。</w:t>
      </w:r>
    </w:p>
    <w:p w:rsidR="00176591" w:rsidRPr="00723800" w:rsidRDefault="00176591" w:rsidP="00263A18">
      <w:pPr>
        <w:widowControl/>
        <w:wordWrap w:val="0"/>
        <w:spacing w:line="555" w:lineRule="atLeast"/>
        <w:ind w:rightChars="-27" w:right="-57" w:firstLineChars="196" w:firstLine="627"/>
        <w:rPr>
          <w:rFonts w:ascii="仿宋_GB2312" w:eastAsia="仿宋_GB2312" w:hAnsi="宋体" w:cs="Times New Roman"/>
          <w:color w:val="000000" w:themeColor="text1"/>
          <w:kern w:val="0"/>
        </w:rPr>
      </w:pPr>
      <w:r w:rsidRPr="00723800">
        <w:rPr>
          <w:rFonts w:ascii="仿宋_GB2312" w:eastAsia="仿宋_GB2312" w:hAnsi="Times New Roman" w:cs="仿宋_GB2312" w:hint="eastAsia"/>
          <w:color w:val="000000" w:themeColor="text1"/>
          <w:kern w:val="0"/>
          <w:sz w:val="32"/>
          <w:szCs w:val="32"/>
        </w:rPr>
        <w:lastRenderedPageBreak/>
        <w:t>项目支出</w:t>
      </w:r>
      <w:r w:rsidRPr="00723800">
        <w:rPr>
          <w:rFonts w:ascii="仿宋_GB2312" w:eastAsia="仿宋_GB2312" w:hAnsi="Times New Roman" w:cs="仿宋_GB2312"/>
          <w:color w:val="000000" w:themeColor="text1"/>
          <w:kern w:val="0"/>
          <w:sz w:val="32"/>
          <w:szCs w:val="32"/>
        </w:rPr>
        <w:t>2,445,500</w:t>
      </w:r>
      <w:r w:rsidRPr="00723800">
        <w:rPr>
          <w:rFonts w:ascii="仿宋_GB2312" w:eastAsia="仿宋_GB2312" w:hAnsi="Times New Roman" w:cs="仿宋_GB2312" w:hint="eastAsia"/>
          <w:color w:val="000000" w:themeColor="text1"/>
          <w:kern w:val="0"/>
          <w:sz w:val="32"/>
          <w:szCs w:val="32"/>
        </w:rPr>
        <w:t>元，占支出总预算的</w:t>
      </w:r>
      <w:r w:rsidRPr="00723800">
        <w:rPr>
          <w:rFonts w:ascii="仿宋_GB2312" w:eastAsia="仿宋_GB2312" w:hAnsi="Times New Roman" w:cs="仿宋_GB2312"/>
          <w:color w:val="000000" w:themeColor="text1"/>
          <w:kern w:val="0"/>
          <w:sz w:val="32"/>
          <w:szCs w:val="32"/>
        </w:rPr>
        <w:t>53.46%</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2,564,092</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51.18</w:t>
      </w:r>
      <w:r w:rsidRPr="00723800">
        <w:rPr>
          <w:rFonts w:ascii="Times New Roman" w:hAnsi="Times New Roman" w:cs="Times New Roman"/>
          <w:color w:val="000000" w:themeColor="text1"/>
          <w:kern w:val="0"/>
          <w:sz w:val="32"/>
          <w:szCs w:val="32"/>
        </w:rPr>
        <w:t> %</w:t>
      </w:r>
      <w:r w:rsidRPr="00723800">
        <w:rPr>
          <w:rFonts w:ascii="仿宋_GB2312" w:eastAsia="仿宋_GB2312" w:hAnsi="Times New Roman" w:cs="仿宋_GB2312" w:hint="eastAsia"/>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主要</w:t>
      </w:r>
      <w:r w:rsidR="002E56B3" w:rsidRPr="00723800">
        <w:rPr>
          <w:rFonts w:ascii="仿宋_GB2312" w:eastAsia="仿宋_GB2312" w:hAnsi="Times New Roman" w:cs="仿宋_GB2312" w:hint="eastAsia"/>
          <w:color w:val="000000" w:themeColor="text1"/>
          <w:kern w:val="0"/>
          <w:sz w:val="32"/>
          <w:szCs w:val="32"/>
        </w:rPr>
        <w:t>是</w:t>
      </w:r>
      <w:r w:rsidR="00263A18" w:rsidRPr="00723800">
        <w:rPr>
          <w:rFonts w:ascii="仿宋_GB2312" w:eastAsia="仿宋_GB2312" w:hAnsi="Times New Roman" w:cs="仿宋_GB2312" w:hint="eastAsia"/>
          <w:color w:val="000000" w:themeColor="text1"/>
          <w:kern w:val="0"/>
          <w:sz w:val="32"/>
          <w:szCs w:val="32"/>
        </w:rPr>
        <w:t>根据工作任务计划项目数量减少等原因。</w:t>
      </w:r>
    </w:p>
    <w:p w:rsidR="00176591" w:rsidRPr="00723800" w:rsidRDefault="00176591" w:rsidP="00B8095C">
      <w:pPr>
        <w:snapToGrid w:val="0"/>
        <w:spacing w:line="572" w:lineRule="exact"/>
        <w:ind w:rightChars="-27" w:right="-57" w:firstLineChars="196" w:firstLine="630"/>
        <w:rPr>
          <w:rFonts w:ascii="黑体" w:eastAsia="黑体" w:cs="Times New Roman"/>
          <w:b/>
          <w:bCs/>
          <w:color w:val="000000" w:themeColor="text1"/>
          <w:sz w:val="32"/>
          <w:szCs w:val="32"/>
        </w:rPr>
      </w:pPr>
      <w:r w:rsidRPr="00723800">
        <w:rPr>
          <w:rFonts w:ascii="黑体" w:eastAsia="黑体" w:hAnsi="黑体" w:cs="黑体" w:hint="eastAsia"/>
          <w:b/>
          <w:bCs/>
          <w:color w:val="000000" w:themeColor="text1"/>
          <w:kern w:val="0"/>
          <w:sz w:val="32"/>
          <w:szCs w:val="32"/>
        </w:rPr>
        <w:t>二、</w:t>
      </w:r>
      <w:r w:rsidRPr="00723800">
        <w:rPr>
          <w:rFonts w:ascii="黑体" w:eastAsia="黑体" w:hAnsi="黑体" w:cs="黑体"/>
          <w:b/>
          <w:bCs/>
          <w:color w:val="000000" w:themeColor="text1"/>
          <w:kern w:val="0"/>
          <w:sz w:val="32"/>
          <w:szCs w:val="32"/>
        </w:rPr>
        <w:t>2020</w:t>
      </w:r>
      <w:r w:rsidRPr="00723800">
        <w:rPr>
          <w:rFonts w:ascii="黑体" w:eastAsia="黑体" w:hAnsi="黑体" w:cs="黑体" w:hint="eastAsia"/>
          <w:b/>
          <w:bCs/>
          <w:color w:val="000000" w:themeColor="text1"/>
          <w:kern w:val="0"/>
          <w:sz w:val="32"/>
          <w:szCs w:val="32"/>
        </w:rPr>
        <w:t>年部门财政拨款收支预算情况</w:t>
      </w:r>
    </w:p>
    <w:p w:rsidR="00176591" w:rsidRPr="00723800" w:rsidRDefault="00176591" w:rsidP="00B8095C">
      <w:pPr>
        <w:snapToGrid w:val="0"/>
        <w:spacing w:line="572" w:lineRule="exact"/>
        <w:ind w:rightChars="-27" w:right="-57" w:firstLineChars="185" w:firstLine="594"/>
        <w:rPr>
          <w:rFonts w:ascii="楷体_GB2312" w:eastAsia="楷体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（一）财政拨款收入总体情况。</w:t>
      </w:r>
    </w:p>
    <w:p w:rsidR="00176591" w:rsidRPr="00723800" w:rsidRDefault="00176591" w:rsidP="00B8095C">
      <w:pPr>
        <w:widowControl/>
        <w:wordWrap w:val="0"/>
        <w:spacing w:line="555" w:lineRule="atLeast"/>
        <w:ind w:rightChars="-27" w:right="-57" w:firstLineChars="250" w:firstLine="800"/>
        <w:rPr>
          <w:rFonts w:ascii="仿宋_GB2312" w:eastAsia="仿宋_GB2312" w:hAnsi="宋体" w:cs="Times New Roman"/>
          <w:color w:val="000000" w:themeColor="text1"/>
          <w:kern w:val="0"/>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年财政拨款收入</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417,879</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，增长</w:t>
      </w:r>
      <w:r w:rsidRPr="00723800">
        <w:rPr>
          <w:rFonts w:ascii="仿宋_GB2312" w:eastAsia="仿宋_GB2312" w:hAnsi="Times New Roman" w:cs="仿宋_GB2312"/>
          <w:color w:val="000000" w:themeColor="text1"/>
          <w:kern w:val="0"/>
          <w:sz w:val="32"/>
          <w:szCs w:val="32"/>
        </w:rPr>
        <w:t>10.05</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年收入预算总体增加的主要原因：人员工资、津贴补贴、奖金及社保和住房公积金增加导致经费增加。</w:t>
      </w:r>
    </w:p>
    <w:p w:rsidR="00176591" w:rsidRPr="00723800" w:rsidRDefault="00176591" w:rsidP="00B8095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B8095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、一般公共预算拨款</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417,879</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10.05 %</w:t>
      </w:r>
      <w:r w:rsidRPr="00723800">
        <w:rPr>
          <w:rFonts w:ascii="仿宋_GB2312" w:eastAsia="仿宋_GB2312" w:hAnsi="Times New Roman" w:cs="仿宋_GB2312" w:hint="eastAsia"/>
          <w:color w:val="000000" w:themeColor="text1"/>
          <w:kern w:val="0"/>
          <w:sz w:val="32"/>
          <w:szCs w:val="32"/>
        </w:rPr>
        <w:t>。主要是人员经费及项目经费。</w:t>
      </w:r>
    </w:p>
    <w:p w:rsidR="00176591" w:rsidRPr="00723800" w:rsidRDefault="00176591" w:rsidP="00B8095C">
      <w:pPr>
        <w:snapToGrid w:val="0"/>
        <w:spacing w:line="572" w:lineRule="exact"/>
        <w:ind w:rightChars="-27" w:right="-57" w:firstLineChars="200" w:firstLine="640"/>
        <w:rPr>
          <w:rFonts w:ascii="仿宋_GB2312" w:eastAsia="仿宋_GB2312" w:hAnsi="宋体"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宋体" w:cs="仿宋_GB2312" w:hint="eastAsia"/>
          <w:color w:val="000000" w:themeColor="text1"/>
          <w:kern w:val="0"/>
          <w:sz w:val="32"/>
          <w:szCs w:val="32"/>
        </w:rPr>
        <w:t>本单位无政府性基金拨款收入，同比无变化。</w:t>
      </w:r>
    </w:p>
    <w:p w:rsidR="00176591" w:rsidRPr="00723800" w:rsidRDefault="00176591" w:rsidP="00B944A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、上年结余收入</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元，同比减少</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765</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752</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100%</w:t>
      </w:r>
      <w:r w:rsidRPr="00723800">
        <w:rPr>
          <w:rFonts w:ascii="仿宋_GB2312" w:eastAsia="仿宋_GB2312" w:hAnsi="Times New Roman" w:cs="仿宋_GB2312" w:hint="eastAsia"/>
          <w:color w:val="000000" w:themeColor="text1"/>
          <w:kern w:val="0"/>
          <w:sz w:val="32"/>
          <w:szCs w:val="32"/>
        </w:rPr>
        <w:t>。</w:t>
      </w:r>
      <w:r w:rsidR="00B944A8" w:rsidRPr="00723800">
        <w:rPr>
          <w:rFonts w:ascii="仿宋_GB2312" w:eastAsia="仿宋_GB2312" w:hAnsi="Times New Roman" w:cs="仿宋_GB2312" w:hint="eastAsia"/>
          <w:color w:val="000000" w:themeColor="text1"/>
          <w:kern w:val="0"/>
          <w:sz w:val="32"/>
          <w:szCs w:val="32"/>
        </w:rPr>
        <w:t>主要是减少结余康复中心建设资金。</w:t>
      </w:r>
    </w:p>
    <w:p w:rsidR="00176591" w:rsidRPr="00723800" w:rsidRDefault="00176591" w:rsidP="00B8095C">
      <w:pPr>
        <w:tabs>
          <w:tab w:val="left" w:pos="142"/>
        </w:tabs>
        <w:snapToGrid w:val="0"/>
        <w:spacing w:line="572" w:lineRule="exact"/>
        <w:ind w:rightChars="-27" w:right="-57" w:firstLineChars="147" w:firstLine="472"/>
        <w:rPr>
          <w:rFonts w:ascii="仿宋_GB2312" w:eastAsia="仿宋_GB2312" w:hAnsi="Times New Roman" w:cs="Times New Roman"/>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（二）财政拨款支出总体情况。</w:t>
      </w:r>
    </w:p>
    <w:p w:rsidR="00176591" w:rsidRPr="00723800" w:rsidRDefault="00176591" w:rsidP="00B8095C">
      <w:pPr>
        <w:widowControl/>
        <w:wordWrap w:val="0"/>
        <w:spacing w:line="555" w:lineRule="atLeast"/>
        <w:ind w:rightChars="-27" w:right="-57" w:firstLineChars="250" w:firstLine="800"/>
        <w:rPr>
          <w:rFonts w:ascii="仿宋_GB2312" w:eastAsia="仿宋_GB2312" w:hAnsi="宋体" w:cs="Times New Roman"/>
          <w:color w:val="000000" w:themeColor="text1"/>
          <w:kern w:val="0"/>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年财政拨款支出</w:t>
      </w:r>
      <w:r w:rsidRPr="00723800">
        <w:rPr>
          <w:rFonts w:ascii="仿宋_GB2312" w:eastAsia="仿宋_GB2312" w:hAnsi="Times New Roman" w:cs="仿宋_GB2312"/>
          <w:color w:val="000000" w:themeColor="text1"/>
          <w:kern w:val="0"/>
          <w:sz w:val="32"/>
          <w:szCs w:val="32"/>
        </w:rPr>
        <w:t>4,574,644</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417,879</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10.05%</w:t>
      </w:r>
      <w:r w:rsidRPr="00723800">
        <w:rPr>
          <w:rFonts w:ascii="仿宋_GB2312" w:eastAsia="仿宋_GB2312" w:hAnsi="Times New Roman" w:cs="仿宋_GB2312" w:hint="eastAsia"/>
          <w:color w:val="000000" w:themeColor="text1"/>
          <w:kern w:val="0"/>
          <w:sz w:val="32"/>
          <w:szCs w:val="32"/>
        </w:rPr>
        <w:t>。支出增加的主要原因：工资、津贴补贴、奖金及社保和住房公积金增加等主要原因。</w:t>
      </w:r>
    </w:p>
    <w:p w:rsidR="00176591" w:rsidRPr="00723800" w:rsidRDefault="00176591" w:rsidP="00B8095C">
      <w:pPr>
        <w:tabs>
          <w:tab w:val="center" w:pos="4475"/>
        </w:tabs>
        <w:spacing w:line="572" w:lineRule="exact"/>
        <w:ind w:rightChars="-27" w:right="-57" w:firstLineChars="200" w:firstLine="640"/>
        <w:rPr>
          <w:rFonts w:ascii="仿宋_GB2312" w:eastAsia="仿宋_GB2312" w:cs="Times New Roman"/>
          <w:b/>
          <w:bCs/>
          <w:color w:val="000000" w:themeColor="text1"/>
          <w:sz w:val="32"/>
          <w:szCs w:val="32"/>
        </w:rPr>
      </w:pP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2E56B3">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）社会保障和就业支出</w:t>
      </w:r>
      <w:r w:rsidRPr="00723800">
        <w:rPr>
          <w:rFonts w:ascii="仿宋_GB2312" w:eastAsia="仿宋_GB2312" w:hAnsi="Times New Roman" w:cs="仿宋_GB2312"/>
          <w:color w:val="000000" w:themeColor="text1"/>
          <w:kern w:val="0"/>
          <w:sz w:val="32"/>
          <w:szCs w:val="32"/>
        </w:rPr>
        <w:t>4,291,193</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93.80%</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2,376,688</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35.64 %</w:t>
      </w:r>
      <w:r w:rsidRPr="00723800">
        <w:rPr>
          <w:rFonts w:ascii="仿宋_GB2312" w:eastAsia="仿宋_GB2312" w:hAnsi="Times New Roman" w:cs="仿宋_GB2312" w:hint="eastAsia"/>
          <w:color w:val="000000" w:themeColor="text1"/>
          <w:kern w:val="0"/>
          <w:sz w:val="32"/>
          <w:szCs w:val="32"/>
        </w:rPr>
        <w:t>。</w:t>
      </w:r>
      <w:r w:rsidR="002E56B3" w:rsidRPr="00723800">
        <w:rPr>
          <w:rFonts w:ascii="仿宋_GB2312" w:eastAsia="仿宋_GB2312" w:hAnsi="Times New Roman" w:cs="仿宋_GB2312" w:hint="eastAsia"/>
          <w:color w:val="000000" w:themeColor="text1"/>
          <w:kern w:val="0"/>
          <w:sz w:val="32"/>
          <w:szCs w:val="32"/>
        </w:rPr>
        <w:t>主要是由于执行《梧</w:t>
      </w:r>
      <w:r w:rsidR="002E56B3" w:rsidRPr="00723800">
        <w:rPr>
          <w:rFonts w:ascii="仿宋_GB2312" w:eastAsia="仿宋_GB2312" w:hAnsi="Times New Roman" w:cs="仿宋_GB2312" w:hint="eastAsia"/>
          <w:color w:val="000000" w:themeColor="text1"/>
          <w:kern w:val="0"/>
          <w:sz w:val="32"/>
          <w:szCs w:val="32"/>
        </w:rPr>
        <w:lastRenderedPageBreak/>
        <w:t>州市市直机关事业单位聘用人员管理暂行办法》（2020年1月1日实施），聘用人员减少及工资标准降低。</w:t>
      </w:r>
    </w:p>
    <w:p w:rsidR="00176591" w:rsidRPr="00723800" w:rsidRDefault="00176591" w:rsidP="00263A1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）卫生健康支出</w:t>
      </w:r>
      <w:r w:rsidRPr="00723800">
        <w:rPr>
          <w:rFonts w:ascii="仿宋_GB2312" w:eastAsia="仿宋_GB2312" w:hAnsi="Times New Roman" w:cs="仿宋_GB2312"/>
          <w:color w:val="000000" w:themeColor="text1"/>
          <w:kern w:val="0"/>
          <w:sz w:val="32"/>
          <w:szCs w:val="32"/>
        </w:rPr>
        <w:t>113</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774</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2.49%</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674</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14.81%</w:t>
      </w:r>
      <w:r w:rsidRPr="00723800">
        <w:rPr>
          <w:rFonts w:ascii="仿宋_GB2312" w:eastAsia="仿宋_GB2312" w:hAnsi="Times New Roman" w:cs="仿宋_GB2312" w:hint="eastAsia"/>
          <w:color w:val="000000" w:themeColor="text1"/>
          <w:kern w:val="0"/>
          <w:sz w:val="32"/>
          <w:szCs w:val="32"/>
        </w:rPr>
        <w:t>。</w:t>
      </w:r>
      <w:r w:rsidR="00B944A8" w:rsidRPr="00723800">
        <w:rPr>
          <w:rFonts w:ascii="仿宋_GB2312" w:eastAsia="仿宋_GB2312" w:hAnsi="Times New Roman" w:cs="仿宋_GB2312" w:hint="eastAsia"/>
          <w:color w:val="000000" w:themeColor="text1"/>
          <w:kern w:val="0"/>
          <w:sz w:val="32"/>
          <w:szCs w:val="32"/>
        </w:rPr>
        <w:t>主要是由于医疗保险缴费基数增长。</w:t>
      </w:r>
    </w:p>
    <w:p w:rsidR="00176591" w:rsidRPr="00723800" w:rsidRDefault="00176591" w:rsidP="00263A1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）住房保障支出</w:t>
      </w:r>
      <w:r w:rsidRPr="00723800">
        <w:rPr>
          <w:rFonts w:ascii="仿宋_GB2312" w:eastAsia="仿宋_GB2312" w:hAnsi="Times New Roman" w:cs="仿宋_GB2312"/>
          <w:color w:val="000000" w:themeColor="text1"/>
          <w:kern w:val="0"/>
          <w:sz w:val="32"/>
          <w:szCs w:val="32"/>
        </w:rPr>
        <w:t>169,677</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3.71%</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141</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9.09%</w:t>
      </w:r>
      <w:r w:rsidRPr="00723800">
        <w:rPr>
          <w:rFonts w:ascii="仿宋_GB2312" w:eastAsia="仿宋_GB2312" w:hAnsi="Times New Roman" w:cs="仿宋_GB2312" w:hint="eastAsia"/>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主要是由于住房公积金缴费基数增长。</w:t>
      </w:r>
    </w:p>
    <w:p w:rsidR="00176591" w:rsidRPr="00723800" w:rsidRDefault="00176591" w:rsidP="00B8095C">
      <w:pPr>
        <w:pStyle w:val="a3"/>
        <w:snapToGrid w:val="0"/>
        <w:spacing w:line="572" w:lineRule="exact"/>
        <w:ind w:rightChars="-27" w:right="-57" w:firstLineChars="147" w:firstLine="472"/>
        <w:rPr>
          <w:rFonts w:ascii="仿宋_GB2312" w:eastAsia="仿宋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（三）一般公共预算支出按支出功能分类科目划分</w:t>
      </w:r>
    </w:p>
    <w:p w:rsidR="00176591" w:rsidRPr="00723800" w:rsidRDefault="00176591" w:rsidP="00B8095C">
      <w:pPr>
        <w:snapToGrid w:val="0"/>
        <w:spacing w:line="572" w:lineRule="exact"/>
        <w:ind w:rightChars="-27" w:right="-57" w:firstLineChars="177" w:firstLine="566"/>
        <w:rPr>
          <w:rFonts w:ascii="仿宋_GB2312" w:eastAsia="仿宋_GB2312" w:hAnsi="Times New Roman" w:cs="Times New Roman"/>
          <w:b/>
          <w:bCs/>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、社会保障和就业支出</w:t>
      </w:r>
      <w:r w:rsidRPr="00723800">
        <w:rPr>
          <w:rFonts w:ascii="仿宋_GB2312" w:eastAsia="仿宋_GB2312" w:hAnsi="Times New Roman" w:cs="仿宋_GB2312"/>
          <w:color w:val="000000" w:themeColor="text1"/>
          <w:kern w:val="0"/>
          <w:sz w:val="32"/>
          <w:szCs w:val="32"/>
        </w:rPr>
        <w:t>4,291,193</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93.80%</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2,376,688</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35.64 %</w:t>
      </w:r>
      <w:r w:rsidRPr="00723800">
        <w:rPr>
          <w:rFonts w:ascii="仿宋_GB2312" w:eastAsia="仿宋_GB2312" w:hAnsi="Times New Roman" w:cs="仿宋_GB2312" w:hint="eastAsia"/>
          <w:color w:val="000000" w:themeColor="text1"/>
          <w:kern w:val="0"/>
          <w:sz w:val="32"/>
          <w:szCs w:val="32"/>
        </w:rPr>
        <w:t>。主要是由于执行《梧州市市直机关事业单位聘用人员管理暂行办法》（</w:t>
      </w: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月</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日实施），聘用人员减少及工资标准降低。</w:t>
      </w:r>
    </w:p>
    <w:p w:rsidR="00176591" w:rsidRPr="00723800" w:rsidRDefault="00176591" w:rsidP="00B8095C">
      <w:pPr>
        <w:snapToGrid w:val="0"/>
        <w:spacing w:line="572" w:lineRule="exact"/>
        <w:ind w:rightChars="-27" w:right="-57" w:firstLineChars="177" w:firstLine="566"/>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其中：基本支出</w:t>
      </w:r>
      <w:r w:rsidRPr="00723800">
        <w:rPr>
          <w:rFonts w:ascii="仿宋_GB2312" w:eastAsia="仿宋_GB2312" w:hAnsi="Times New Roman" w:cs="仿宋_GB2312"/>
          <w:color w:val="000000" w:themeColor="text1"/>
          <w:kern w:val="0"/>
          <w:sz w:val="32"/>
          <w:szCs w:val="32"/>
        </w:rPr>
        <w:t>1,845,693</w:t>
      </w:r>
      <w:r w:rsidRPr="00723800">
        <w:rPr>
          <w:rFonts w:ascii="仿宋_GB2312" w:eastAsia="仿宋_GB2312" w:hAnsi="Times New Roman" w:cs="仿宋_GB2312" w:hint="eastAsia"/>
          <w:color w:val="000000" w:themeColor="text1"/>
          <w:kern w:val="0"/>
          <w:sz w:val="32"/>
          <w:szCs w:val="32"/>
        </w:rPr>
        <w:t>元，项目支出</w:t>
      </w:r>
      <w:r w:rsidRPr="00723800">
        <w:rPr>
          <w:rFonts w:ascii="仿宋_GB2312" w:eastAsia="仿宋_GB2312" w:hAnsi="Times New Roman" w:cs="仿宋_GB2312"/>
          <w:color w:val="000000" w:themeColor="text1"/>
          <w:kern w:val="0"/>
          <w:sz w:val="32"/>
          <w:szCs w:val="32"/>
        </w:rPr>
        <w:t>2,445,500</w:t>
      </w:r>
      <w:r w:rsidRPr="00723800">
        <w:rPr>
          <w:rFonts w:ascii="仿宋_GB2312" w:eastAsia="仿宋_GB2312" w:hAnsi="Times New Roman" w:cs="仿宋_GB2312" w:hint="eastAsia"/>
          <w:color w:val="000000" w:themeColor="text1"/>
          <w:kern w:val="0"/>
          <w:sz w:val="32"/>
          <w:szCs w:val="32"/>
        </w:rPr>
        <w:t>元。主要用于机关事业单位基本养老保险缴费支出、行政运行（残疾人事业）、一般行政管理事务（残疾人事业）、其他残疾人事业支出。</w:t>
      </w:r>
    </w:p>
    <w:p w:rsidR="00176591" w:rsidRPr="00723800" w:rsidRDefault="00176591" w:rsidP="00B8095C">
      <w:pPr>
        <w:snapToGrid w:val="0"/>
        <w:spacing w:line="572" w:lineRule="exact"/>
        <w:ind w:rightChars="-27" w:right="-57" w:firstLineChars="177" w:firstLine="566"/>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、卫生健康支出</w:t>
      </w:r>
      <w:r w:rsidRPr="00723800">
        <w:rPr>
          <w:rFonts w:ascii="仿宋_GB2312" w:eastAsia="仿宋_GB2312" w:hAnsi="Times New Roman" w:cs="仿宋_GB2312"/>
          <w:color w:val="000000" w:themeColor="text1"/>
          <w:kern w:val="0"/>
          <w:sz w:val="32"/>
          <w:szCs w:val="32"/>
        </w:rPr>
        <w:t>113,774</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2.49%</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14,674</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14.81%</w:t>
      </w:r>
      <w:r w:rsidRPr="00723800">
        <w:rPr>
          <w:rFonts w:ascii="仿宋_GB2312" w:eastAsia="仿宋_GB2312" w:hAnsi="Times New Roman" w:cs="仿宋_GB2312" w:hint="eastAsia"/>
          <w:color w:val="000000" w:themeColor="text1"/>
          <w:kern w:val="0"/>
          <w:sz w:val="32"/>
          <w:szCs w:val="32"/>
        </w:rPr>
        <w:t>。主要是由于医疗保险缴费基数增长。</w:t>
      </w:r>
    </w:p>
    <w:p w:rsidR="00176591" w:rsidRPr="00723800" w:rsidRDefault="00176591" w:rsidP="00B8095C">
      <w:pPr>
        <w:snapToGrid w:val="0"/>
        <w:spacing w:line="572" w:lineRule="exact"/>
        <w:ind w:rightChars="-27" w:right="-57" w:firstLineChars="177" w:firstLine="566"/>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其中：基本支出</w:t>
      </w:r>
      <w:r w:rsidRPr="00723800">
        <w:rPr>
          <w:rFonts w:ascii="仿宋_GB2312" w:eastAsia="仿宋_GB2312" w:hAnsi="Times New Roman" w:cs="仿宋_GB2312"/>
          <w:color w:val="000000" w:themeColor="text1"/>
          <w:kern w:val="0"/>
          <w:sz w:val="32"/>
          <w:szCs w:val="32"/>
        </w:rPr>
        <w:t>113,774</w:t>
      </w:r>
      <w:r w:rsidRPr="00723800">
        <w:rPr>
          <w:rFonts w:ascii="仿宋_GB2312" w:eastAsia="仿宋_GB2312" w:hAnsi="Times New Roman" w:cs="仿宋_GB2312" w:hint="eastAsia"/>
          <w:color w:val="000000" w:themeColor="text1"/>
          <w:kern w:val="0"/>
          <w:sz w:val="32"/>
          <w:szCs w:val="32"/>
        </w:rPr>
        <w:t>元，项目支出</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。主要用于事业单位医疗支出。</w:t>
      </w:r>
    </w:p>
    <w:p w:rsidR="00176591" w:rsidRPr="00723800" w:rsidRDefault="00176591" w:rsidP="00B8095C">
      <w:pPr>
        <w:widowControl/>
        <w:wordWrap w:val="0"/>
        <w:spacing w:line="555" w:lineRule="atLeast"/>
        <w:ind w:leftChars="-3" w:left="-6" w:rightChars="-27" w:right="-57" w:firstLineChars="179" w:firstLine="573"/>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lastRenderedPageBreak/>
        <w:t>3</w:t>
      </w:r>
      <w:r w:rsidRPr="00723800">
        <w:rPr>
          <w:rFonts w:ascii="仿宋_GB2312" w:eastAsia="仿宋_GB2312" w:hAnsi="Times New Roman" w:cs="仿宋_GB2312" w:hint="eastAsia"/>
          <w:color w:val="000000" w:themeColor="text1"/>
          <w:kern w:val="0"/>
          <w:sz w:val="32"/>
          <w:szCs w:val="32"/>
        </w:rPr>
        <w:t>、住房保障支出</w:t>
      </w:r>
      <w:r w:rsidRPr="00723800">
        <w:rPr>
          <w:rFonts w:ascii="仿宋_GB2312" w:eastAsia="仿宋_GB2312" w:hAnsi="Times New Roman" w:cs="仿宋_GB2312"/>
          <w:color w:val="000000" w:themeColor="text1"/>
          <w:kern w:val="0"/>
          <w:sz w:val="32"/>
          <w:szCs w:val="32"/>
        </w:rPr>
        <w:t>169,677</w:t>
      </w:r>
      <w:r w:rsidRPr="00723800">
        <w:rPr>
          <w:rFonts w:ascii="仿宋_GB2312" w:eastAsia="仿宋_GB2312" w:hAnsi="Times New Roman" w:cs="仿宋_GB2312" w:hint="eastAsia"/>
          <w:color w:val="000000" w:themeColor="text1"/>
          <w:kern w:val="0"/>
          <w:sz w:val="32"/>
          <w:szCs w:val="32"/>
        </w:rPr>
        <w:t>元，占支出总预算</w:t>
      </w:r>
      <w:r w:rsidRPr="00723800">
        <w:rPr>
          <w:rFonts w:ascii="仿宋_GB2312" w:eastAsia="仿宋_GB2312" w:hAnsi="Times New Roman" w:cs="仿宋_GB2312"/>
          <w:color w:val="000000" w:themeColor="text1"/>
          <w:kern w:val="0"/>
          <w:sz w:val="32"/>
          <w:szCs w:val="32"/>
        </w:rPr>
        <w:t>3.71%</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14,141</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9.09%</w:t>
      </w:r>
      <w:r w:rsidRPr="00723800">
        <w:rPr>
          <w:rFonts w:ascii="仿宋_GB2312" w:eastAsia="仿宋_GB2312" w:hAnsi="Times New Roman" w:cs="仿宋_GB2312" w:hint="eastAsia"/>
          <w:color w:val="000000" w:themeColor="text1"/>
          <w:kern w:val="0"/>
          <w:sz w:val="32"/>
          <w:szCs w:val="32"/>
        </w:rPr>
        <w:t>。主要是由于住房公积金缴费基数增长。</w:t>
      </w:r>
    </w:p>
    <w:p w:rsidR="00176591" w:rsidRPr="00723800" w:rsidRDefault="00176591" w:rsidP="00B8095C">
      <w:pPr>
        <w:snapToGrid w:val="0"/>
        <w:spacing w:line="572" w:lineRule="exact"/>
        <w:ind w:rightChars="-27" w:right="-57" w:firstLineChars="177" w:firstLine="566"/>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其中：基本支出</w:t>
      </w:r>
      <w:r w:rsidRPr="00723800">
        <w:rPr>
          <w:rFonts w:ascii="仿宋_GB2312" w:eastAsia="仿宋_GB2312" w:hAnsi="Times New Roman" w:cs="仿宋_GB2312"/>
          <w:color w:val="000000" w:themeColor="text1"/>
          <w:kern w:val="0"/>
          <w:sz w:val="32"/>
          <w:szCs w:val="32"/>
        </w:rPr>
        <w:t>169,677</w:t>
      </w:r>
      <w:r w:rsidRPr="00723800">
        <w:rPr>
          <w:rFonts w:ascii="仿宋_GB2312" w:eastAsia="仿宋_GB2312" w:hAnsi="Times New Roman" w:cs="仿宋_GB2312" w:hint="eastAsia"/>
          <w:color w:val="000000" w:themeColor="text1"/>
          <w:kern w:val="0"/>
          <w:sz w:val="32"/>
          <w:szCs w:val="32"/>
        </w:rPr>
        <w:t>元，项目支出</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。主要用于住房公积金支出。</w:t>
      </w:r>
    </w:p>
    <w:p w:rsidR="00176591" w:rsidRPr="00723800" w:rsidRDefault="00176591" w:rsidP="00B8095C">
      <w:pPr>
        <w:pStyle w:val="a3"/>
        <w:snapToGrid w:val="0"/>
        <w:spacing w:line="572" w:lineRule="exact"/>
        <w:ind w:rightChars="-27" w:right="-57" w:firstLineChars="150" w:firstLine="482"/>
        <w:rPr>
          <w:rFonts w:ascii="楷体_GB2312" w:eastAsia="楷体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（四）一般公共预算支出按部门经济科目划分</w:t>
      </w:r>
    </w:p>
    <w:p w:rsidR="00176591" w:rsidRPr="00723800" w:rsidRDefault="00176591" w:rsidP="00B8095C">
      <w:pPr>
        <w:spacing w:line="572" w:lineRule="exact"/>
        <w:ind w:rightChars="-27" w:right="-57" w:firstLineChars="265" w:firstLine="848"/>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、基本支出预算</w:t>
      </w:r>
    </w:p>
    <w:p w:rsidR="00176591" w:rsidRPr="00723800" w:rsidRDefault="00176591" w:rsidP="00263A18">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基本支出</w:t>
      </w:r>
      <w:r w:rsidRPr="00723800">
        <w:rPr>
          <w:rFonts w:ascii="仿宋_GB2312" w:eastAsia="仿宋_GB2312" w:hAnsi="Times New Roman" w:cs="仿宋_GB2312"/>
          <w:color w:val="000000" w:themeColor="text1"/>
          <w:kern w:val="0"/>
          <w:sz w:val="32"/>
          <w:szCs w:val="32"/>
        </w:rPr>
        <w:t>2,129,144</w:t>
      </w:r>
      <w:r w:rsidRPr="00723800">
        <w:rPr>
          <w:rFonts w:ascii="仿宋_GB2312" w:eastAsia="仿宋_GB2312" w:hAnsi="Times New Roman" w:cs="仿宋_GB2312" w:hint="eastAsia"/>
          <w:color w:val="000000" w:themeColor="text1"/>
          <w:kern w:val="0"/>
          <w:sz w:val="32"/>
          <w:szCs w:val="32"/>
        </w:rPr>
        <w:t>元，占支出总预算的</w:t>
      </w:r>
      <w:r w:rsidRPr="00723800">
        <w:rPr>
          <w:rFonts w:ascii="仿宋_GB2312" w:eastAsia="仿宋_GB2312" w:hAnsi="Times New Roman" w:cs="仿宋_GB2312"/>
          <w:color w:val="000000" w:themeColor="text1"/>
          <w:kern w:val="0"/>
          <w:sz w:val="32"/>
          <w:szCs w:val="32"/>
        </w:rPr>
        <w:t>46.54%</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216,219</w:t>
      </w:r>
      <w:r w:rsidRPr="00723800">
        <w:rPr>
          <w:rFonts w:ascii="仿宋_GB2312" w:eastAsia="仿宋_GB2312" w:hAnsi="Times New Roman" w:cs="仿宋_GB2312" w:hint="eastAsia"/>
          <w:color w:val="000000" w:themeColor="text1"/>
          <w:kern w:val="0"/>
          <w:sz w:val="32"/>
          <w:szCs w:val="32"/>
        </w:rPr>
        <w:t>，增长</w:t>
      </w:r>
      <w:r w:rsidRPr="00723800">
        <w:rPr>
          <w:rFonts w:ascii="仿宋_GB2312" w:eastAsia="仿宋_GB2312" w:hAnsi="Times New Roman" w:cs="仿宋_GB2312"/>
          <w:color w:val="000000" w:themeColor="text1"/>
          <w:kern w:val="0"/>
          <w:sz w:val="32"/>
          <w:szCs w:val="32"/>
        </w:rPr>
        <w:t>11.30 %</w:t>
      </w:r>
      <w:r w:rsidRPr="00723800">
        <w:rPr>
          <w:rFonts w:ascii="仿宋_GB2312" w:eastAsia="仿宋_GB2312" w:hAnsi="Times New Roman" w:cs="仿宋_GB2312" w:hint="eastAsia"/>
          <w:color w:val="000000" w:themeColor="text1"/>
          <w:kern w:val="0"/>
          <w:sz w:val="32"/>
          <w:szCs w:val="32"/>
        </w:rPr>
        <w:t>。</w:t>
      </w:r>
      <w:r w:rsidR="00263A18" w:rsidRPr="00723800">
        <w:rPr>
          <w:rFonts w:ascii="仿宋_GB2312" w:eastAsia="仿宋_GB2312" w:hAnsi="Times New Roman" w:cs="仿宋_GB2312" w:hint="eastAsia"/>
          <w:color w:val="000000" w:themeColor="text1"/>
          <w:kern w:val="0"/>
          <w:sz w:val="32"/>
          <w:szCs w:val="32"/>
        </w:rPr>
        <w:t xml:space="preserve">主要是工资调整及社保费基数调整等原因。 </w:t>
      </w: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B8095C">
      <w:pPr>
        <w:snapToGrid w:val="0"/>
        <w:spacing w:line="572" w:lineRule="exact"/>
        <w:ind w:rightChars="-27" w:right="-57" w:firstLineChars="200" w:firstLine="640"/>
        <w:rPr>
          <w:rFonts w:ascii="仿宋_GB2312" w:eastAsia="仿宋_GB2312" w:hAnsi="Times New Roman" w:cs="仿宋_GB2312"/>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工资福利支出预算</w:t>
      </w:r>
      <w:r w:rsidRPr="00723800">
        <w:rPr>
          <w:rFonts w:ascii="仿宋_GB2312" w:eastAsia="仿宋_GB2312" w:hAnsi="Times New Roman" w:cs="仿宋_GB2312"/>
          <w:color w:val="000000" w:themeColor="text1"/>
          <w:kern w:val="0"/>
          <w:sz w:val="32"/>
          <w:szCs w:val="32"/>
        </w:rPr>
        <w:t>1</w:t>
      </w:r>
      <w:r w:rsidR="00263A18"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838</w:t>
      </w:r>
      <w:r w:rsidR="00263A18"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344</w:t>
      </w:r>
      <w:r w:rsidRPr="00723800">
        <w:rPr>
          <w:rFonts w:ascii="仿宋_GB2312" w:eastAsia="仿宋_GB2312" w:hAnsi="Times New Roman" w:cs="仿宋_GB2312" w:hint="eastAsia"/>
          <w:color w:val="000000" w:themeColor="text1"/>
          <w:kern w:val="0"/>
          <w:sz w:val="32"/>
          <w:szCs w:val="32"/>
        </w:rPr>
        <w:t>元，</w:t>
      </w:r>
      <w:proofErr w:type="gramStart"/>
      <w:r w:rsidRPr="00723800">
        <w:rPr>
          <w:rFonts w:ascii="仿宋_GB2312" w:eastAsia="仿宋_GB2312" w:hAnsi="Times New Roman" w:cs="仿宋_GB2312" w:hint="eastAsia"/>
          <w:color w:val="000000" w:themeColor="text1"/>
          <w:kern w:val="0"/>
          <w:sz w:val="32"/>
          <w:szCs w:val="32"/>
        </w:rPr>
        <w:t>占基本</w:t>
      </w:r>
      <w:proofErr w:type="gramEnd"/>
      <w:r w:rsidRPr="00723800">
        <w:rPr>
          <w:rFonts w:ascii="仿宋_GB2312" w:eastAsia="仿宋_GB2312" w:hAnsi="Times New Roman" w:cs="仿宋_GB2312" w:hint="eastAsia"/>
          <w:color w:val="000000" w:themeColor="text1"/>
          <w:kern w:val="0"/>
          <w:sz w:val="32"/>
          <w:szCs w:val="32"/>
        </w:rPr>
        <w:t>支出总预算</w:t>
      </w:r>
      <w:r w:rsidRPr="00723800">
        <w:rPr>
          <w:rFonts w:ascii="仿宋_GB2312" w:eastAsia="仿宋_GB2312" w:hAnsi="Times New Roman" w:cs="仿宋_GB2312"/>
          <w:color w:val="000000" w:themeColor="text1"/>
          <w:kern w:val="0"/>
          <w:sz w:val="32"/>
          <w:szCs w:val="32"/>
        </w:rPr>
        <w:t>86.34%</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235</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499</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14.69</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。主要是工资调整及社保费基数调整等原因。</w:t>
      </w:r>
      <w:r w:rsidRPr="00723800">
        <w:rPr>
          <w:rFonts w:ascii="仿宋_GB2312" w:eastAsia="仿宋_GB2312" w:hAnsi="Times New Roman" w:cs="仿宋_GB2312"/>
          <w:color w:val="000000" w:themeColor="text1"/>
          <w:kern w:val="0"/>
          <w:sz w:val="32"/>
          <w:szCs w:val="32"/>
        </w:rPr>
        <w:t xml:space="preserve">  </w:t>
      </w:r>
    </w:p>
    <w:p w:rsidR="00176591" w:rsidRPr="00723800" w:rsidRDefault="00176591" w:rsidP="00B8095C">
      <w:pPr>
        <w:snapToGrid w:val="0"/>
        <w:spacing w:line="572" w:lineRule="exact"/>
        <w:ind w:left="1"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商品和服务支出预算</w:t>
      </w:r>
      <w:r w:rsidRPr="00723800">
        <w:rPr>
          <w:rFonts w:ascii="仿宋_GB2312" w:eastAsia="仿宋_GB2312" w:hAnsi="Times New Roman" w:cs="仿宋_GB2312"/>
          <w:color w:val="000000" w:themeColor="text1"/>
          <w:kern w:val="0"/>
          <w:sz w:val="32"/>
          <w:szCs w:val="32"/>
        </w:rPr>
        <w:t>285</w:t>
      </w:r>
      <w:r w:rsidR="00263A18"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800</w:t>
      </w:r>
      <w:r w:rsidRPr="00723800">
        <w:rPr>
          <w:rFonts w:ascii="仿宋_GB2312" w:eastAsia="仿宋_GB2312" w:hAnsi="Times New Roman" w:cs="仿宋_GB2312" w:hint="eastAsia"/>
          <w:color w:val="000000" w:themeColor="text1"/>
          <w:kern w:val="0"/>
          <w:sz w:val="32"/>
          <w:szCs w:val="32"/>
        </w:rPr>
        <w:t>元，</w:t>
      </w:r>
      <w:proofErr w:type="gramStart"/>
      <w:r w:rsidRPr="00723800">
        <w:rPr>
          <w:rFonts w:ascii="仿宋_GB2312" w:eastAsia="仿宋_GB2312" w:hAnsi="Times New Roman" w:cs="仿宋_GB2312" w:hint="eastAsia"/>
          <w:color w:val="000000" w:themeColor="text1"/>
          <w:kern w:val="0"/>
          <w:sz w:val="32"/>
          <w:szCs w:val="32"/>
        </w:rPr>
        <w:t>占基本</w:t>
      </w:r>
      <w:proofErr w:type="gramEnd"/>
      <w:r w:rsidRPr="00723800">
        <w:rPr>
          <w:rFonts w:ascii="仿宋_GB2312" w:eastAsia="仿宋_GB2312" w:hAnsi="Times New Roman" w:cs="仿宋_GB2312" w:hint="eastAsia"/>
          <w:color w:val="000000" w:themeColor="text1"/>
          <w:kern w:val="0"/>
          <w:sz w:val="32"/>
          <w:szCs w:val="32"/>
        </w:rPr>
        <w:t>支出总预算</w:t>
      </w:r>
      <w:r w:rsidRPr="00723800">
        <w:rPr>
          <w:rFonts w:ascii="仿宋_GB2312" w:eastAsia="仿宋_GB2312" w:hAnsi="Times New Roman" w:cs="仿宋_GB2312"/>
          <w:color w:val="000000" w:themeColor="text1"/>
          <w:kern w:val="0"/>
          <w:sz w:val="32"/>
          <w:szCs w:val="32"/>
        </w:rPr>
        <w:t>13.42%</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24,280</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7.8</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。主要原因是物业补贴改变了科目分类，从</w:t>
      </w: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年开始变为人员经费了，不再在商品和服务里面体现支出。</w:t>
      </w:r>
    </w:p>
    <w:p w:rsidR="00176591" w:rsidRPr="00723800" w:rsidRDefault="00176591" w:rsidP="00B8095C">
      <w:pPr>
        <w:snapToGrid w:val="0"/>
        <w:spacing w:line="572" w:lineRule="exact"/>
        <w:ind w:left="1"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资本性支出预算</w:t>
      </w:r>
      <w:r w:rsidRPr="00723800">
        <w:rPr>
          <w:rFonts w:ascii="仿宋_GB2312" w:eastAsia="仿宋_GB2312" w:hAnsi="Times New Roman" w:cs="仿宋_GB2312"/>
          <w:color w:val="000000" w:themeColor="text1"/>
          <w:kern w:val="0"/>
          <w:sz w:val="32"/>
          <w:szCs w:val="32"/>
        </w:rPr>
        <w:t>5,000</w:t>
      </w:r>
      <w:r w:rsidRPr="00723800">
        <w:rPr>
          <w:rFonts w:ascii="仿宋_GB2312" w:eastAsia="仿宋_GB2312" w:hAnsi="Times New Roman" w:cs="仿宋_GB2312" w:hint="eastAsia"/>
          <w:color w:val="000000" w:themeColor="text1"/>
          <w:kern w:val="0"/>
          <w:sz w:val="32"/>
          <w:szCs w:val="32"/>
        </w:rPr>
        <w:t>元，</w:t>
      </w:r>
      <w:proofErr w:type="gramStart"/>
      <w:r w:rsidRPr="00723800">
        <w:rPr>
          <w:rFonts w:ascii="仿宋_GB2312" w:eastAsia="仿宋_GB2312" w:hAnsi="Times New Roman" w:cs="仿宋_GB2312" w:hint="eastAsia"/>
          <w:color w:val="000000" w:themeColor="text1"/>
          <w:kern w:val="0"/>
          <w:sz w:val="32"/>
          <w:szCs w:val="32"/>
        </w:rPr>
        <w:t>占基本</w:t>
      </w:r>
      <w:proofErr w:type="gramEnd"/>
      <w:r w:rsidRPr="00723800">
        <w:rPr>
          <w:rFonts w:ascii="仿宋_GB2312" w:eastAsia="仿宋_GB2312" w:hAnsi="Times New Roman" w:cs="仿宋_GB2312" w:hint="eastAsia"/>
          <w:color w:val="000000" w:themeColor="text1"/>
          <w:kern w:val="0"/>
          <w:sz w:val="32"/>
          <w:szCs w:val="32"/>
        </w:rPr>
        <w:t>支出总预算</w:t>
      </w:r>
      <w:r w:rsidRPr="00723800">
        <w:rPr>
          <w:rFonts w:ascii="仿宋_GB2312" w:eastAsia="仿宋_GB2312" w:hAnsi="Times New Roman" w:cs="仿宋_GB2312"/>
          <w:color w:val="000000" w:themeColor="text1"/>
          <w:kern w:val="0"/>
          <w:sz w:val="32"/>
          <w:szCs w:val="32"/>
        </w:rPr>
        <w:t>0.24%</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5,000</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100%</w:t>
      </w:r>
      <w:r w:rsidRPr="00723800">
        <w:rPr>
          <w:rFonts w:ascii="仿宋_GB2312" w:eastAsia="仿宋_GB2312" w:hAnsi="Times New Roman" w:cs="仿宋_GB2312" w:hint="eastAsia"/>
          <w:color w:val="000000" w:themeColor="text1"/>
          <w:kern w:val="0"/>
          <w:sz w:val="32"/>
          <w:szCs w:val="32"/>
        </w:rPr>
        <w:t>。主要增加办公设备购置支出。</w:t>
      </w:r>
    </w:p>
    <w:p w:rsidR="00176591" w:rsidRPr="00723800" w:rsidRDefault="00176591" w:rsidP="00B8095C">
      <w:pPr>
        <w:tabs>
          <w:tab w:val="center" w:pos="4475"/>
        </w:tabs>
        <w:spacing w:line="572" w:lineRule="exact"/>
        <w:ind w:leftChars="403" w:left="846" w:rightChars="-27" w:right="-5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、项目支出预算</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项目支出</w:t>
      </w:r>
      <w:r w:rsidRPr="00723800">
        <w:rPr>
          <w:rFonts w:ascii="仿宋_GB2312" w:eastAsia="仿宋_GB2312" w:hAnsi="Times New Roman" w:cs="仿宋_GB2312"/>
          <w:color w:val="000000" w:themeColor="text1"/>
          <w:kern w:val="0"/>
          <w:sz w:val="32"/>
          <w:szCs w:val="32"/>
        </w:rPr>
        <w:t>2,445,500</w:t>
      </w:r>
      <w:r w:rsidRPr="00723800">
        <w:rPr>
          <w:rFonts w:ascii="仿宋_GB2312" w:eastAsia="仿宋_GB2312" w:hAnsi="Times New Roman" w:cs="仿宋_GB2312" w:hint="eastAsia"/>
          <w:color w:val="000000" w:themeColor="text1"/>
          <w:kern w:val="0"/>
          <w:sz w:val="32"/>
          <w:szCs w:val="32"/>
        </w:rPr>
        <w:t>元，占支出总预算的</w:t>
      </w:r>
      <w:r w:rsidRPr="00723800">
        <w:rPr>
          <w:rFonts w:ascii="仿宋_GB2312" w:eastAsia="仿宋_GB2312" w:hAnsi="Times New Roman" w:cs="仿宋_GB2312"/>
          <w:color w:val="000000" w:themeColor="text1"/>
          <w:kern w:val="0"/>
          <w:sz w:val="32"/>
          <w:szCs w:val="32"/>
        </w:rPr>
        <w:t>53.46%</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2,564,092</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51.18 %</w:t>
      </w:r>
      <w:r w:rsidRPr="00723800">
        <w:rPr>
          <w:rFonts w:ascii="仿宋_GB2312" w:eastAsia="仿宋_GB2312" w:hAnsi="Times New Roman" w:cs="仿宋_GB2312" w:hint="eastAsia"/>
          <w:color w:val="000000" w:themeColor="text1"/>
          <w:kern w:val="0"/>
          <w:sz w:val="32"/>
          <w:szCs w:val="32"/>
        </w:rPr>
        <w:t>。</w:t>
      </w:r>
    </w:p>
    <w:p w:rsidR="00176591" w:rsidRPr="00723800" w:rsidRDefault="00176591" w:rsidP="00B8095C">
      <w:pPr>
        <w:snapToGrid w:val="0"/>
        <w:spacing w:line="572" w:lineRule="exact"/>
        <w:ind w:rightChars="-27" w:right="-57" w:firstLineChars="187" w:firstLine="598"/>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lastRenderedPageBreak/>
        <w:t>其中：</w:t>
      </w:r>
    </w:p>
    <w:p w:rsidR="00176591" w:rsidRPr="00723800" w:rsidRDefault="00176591" w:rsidP="00B8095C">
      <w:pPr>
        <w:snapToGrid w:val="0"/>
        <w:spacing w:line="572" w:lineRule="exact"/>
        <w:ind w:rightChars="-27" w:right="-57" w:firstLineChars="200" w:firstLine="640"/>
        <w:rPr>
          <w:rFonts w:ascii="仿宋_GB2312" w:eastAsia="仿宋_GB2312" w:hAnsi="Times New Roman" w:cs="仿宋_GB2312"/>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工资福利支出预算</w:t>
      </w:r>
      <w:r w:rsidRPr="00723800">
        <w:rPr>
          <w:rFonts w:ascii="仿宋_GB2312" w:eastAsia="仿宋_GB2312" w:hAnsi="Times New Roman" w:cs="仿宋_GB2312"/>
          <w:color w:val="000000" w:themeColor="text1"/>
          <w:kern w:val="0"/>
          <w:sz w:val="32"/>
          <w:szCs w:val="32"/>
        </w:rPr>
        <w:t>60,000</w:t>
      </w:r>
      <w:r w:rsidRPr="00723800">
        <w:rPr>
          <w:rFonts w:ascii="仿宋_GB2312" w:eastAsia="仿宋_GB2312" w:hAnsi="Times New Roman" w:cs="仿宋_GB2312" w:hint="eastAsia"/>
          <w:color w:val="000000" w:themeColor="text1"/>
          <w:kern w:val="0"/>
          <w:sz w:val="32"/>
          <w:szCs w:val="32"/>
        </w:rPr>
        <w:t>元，占项目支出预算</w:t>
      </w:r>
      <w:r w:rsidRPr="00723800">
        <w:rPr>
          <w:rFonts w:ascii="仿宋_GB2312" w:eastAsia="仿宋_GB2312" w:hAnsi="Times New Roman" w:cs="仿宋_GB2312"/>
          <w:color w:val="000000" w:themeColor="text1"/>
          <w:kern w:val="0"/>
          <w:sz w:val="32"/>
          <w:szCs w:val="32"/>
        </w:rPr>
        <w:t>2.45%</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860,000</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93.48</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。主要是减少聘用人员的工资及社保费等支出。</w:t>
      </w:r>
      <w:r w:rsidRPr="00723800">
        <w:rPr>
          <w:rFonts w:ascii="仿宋_GB2312" w:eastAsia="仿宋_GB2312" w:hAnsi="Times New Roman" w:cs="仿宋_GB2312"/>
          <w:color w:val="000000" w:themeColor="text1"/>
          <w:kern w:val="0"/>
          <w:sz w:val="32"/>
          <w:szCs w:val="32"/>
        </w:rPr>
        <w:t xml:space="preserve">  </w:t>
      </w:r>
    </w:p>
    <w:p w:rsidR="00176591" w:rsidRPr="00723800" w:rsidRDefault="00176591" w:rsidP="00B8095C">
      <w:pPr>
        <w:snapToGrid w:val="0"/>
        <w:spacing w:line="572" w:lineRule="exact"/>
        <w:ind w:rightChars="-27" w:right="-57" w:firstLineChars="150" w:firstLine="48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商品和服务支出预算</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385</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500</w:t>
      </w:r>
      <w:r w:rsidRPr="00723800">
        <w:rPr>
          <w:rFonts w:ascii="仿宋_GB2312" w:eastAsia="仿宋_GB2312" w:hAnsi="Times New Roman" w:cs="仿宋_GB2312" w:hint="eastAsia"/>
          <w:color w:val="000000" w:themeColor="text1"/>
          <w:kern w:val="0"/>
          <w:sz w:val="32"/>
          <w:szCs w:val="32"/>
        </w:rPr>
        <w:t>元，占项目支出预算</w:t>
      </w:r>
      <w:r w:rsidRPr="00723800">
        <w:rPr>
          <w:rFonts w:ascii="仿宋_GB2312" w:eastAsia="仿宋_GB2312" w:hAnsi="Times New Roman" w:cs="仿宋_GB2312"/>
          <w:color w:val="000000" w:themeColor="text1"/>
          <w:kern w:val="0"/>
          <w:sz w:val="32"/>
          <w:szCs w:val="32"/>
        </w:rPr>
        <w:t>97.55%</w:t>
      </w:r>
      <w:r w:rsidRPr="00723800">
        <w:rPr>
          <w:rFonts w:ascii="仿宋_GB2312" w:eastAsia="仿宋_GB2312" w:hAnsi="Times New Roman" w:cs="仿宋_GB2312" w:hint="eastAsia"/>
          <w:color w:val="000000" w:themeColor="text1"/>
          <w:kern w:val="0"/>
          <w:sz w:val="32"/>
          <w:szCs w:val="32"/>
        </w:rPr>
        <w:t>，同比增加</w:t>
      </w:r>
      <w:r w:rsidRPr="00723800">
        <w:rPr>
          <w:rFonts w:ascii="仿宋_GB2312" w:eastAsia="仿宋_GB2312" w:hAnsi="Times New Roman" w:cs="仿宋_GB2312"/>
          <w:color w:val="000000" w:themeColor="text1"/>
          <w:kern w:val="0"/>
          <w:sz w:val="32"/>
          <w:szCs w:val="32"/>
        </w:rPr>
        <w:t>1,182,160</w:t>
      </w:r>
      <w:r w:rsidRPr="00723800">
        <w:rPr>
          <w:rFonts w:ascii="仿宋_GB2312" w:eastAsia="仿宋_GB2312" w:hAnsi="Times New Roman" w:cs="仿宋_GB2312" w:hint="eastAsia"/>
          <w:color w:val="000000" w:themeColor="text1"/>
          <w:kern w:val="0"/>
          <w:sz w:val="32"/>
          <w:szCs w:val="32"/>
        </w:rPr>
        <w:t>元，增长</w:t>
      </w:r>
      <w:r w:rsidRPr="00723800">
        <w:rPr>
          <w:rFonts w:ascii="仿宋_GB2312" w:eastAsia="仿宋_GB2312" w:hAnsi="Times New Roman" w:cs="仿宋_GB2312"/>
          <w:color w:val="000000" w:themeColor="text1"/>
          <w:kern w:val="0"/>
          <w:sz w:val="32"/>
          <w:szCs w:val="32"/>
        </w:rPr>
        <w:t>98.24</w:t>
      </w:r>
      <w:r w:rsidRPr="00723800">
        <w:rPr>
          <w:rFonts w:ascii="Times New Roman" w:hAnsi="Times New Roman" w:cs="Times New Roman"/>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。主要是举办全区第十届残运会暨第五届</w:t>
      </w:r>
      <w:proofErr w:type="gramStart"/>
      <w:r w:rsidRPr="00723800">
        <w:rPr>
          <w:rFonts w:ascii="仿宋_GB2312" w:eastAsia="仿宋_GB2312" w:hAnsi="Times New Roman" w:cs="仿宋_GB2312" w:hint="eastAsia"/>
          <w:color w:val="000000" w:themeColor="text1"/>
          <w:kern w:val="0"/>
          <w:sz w:val="32"/>
          <w:szCs w:val="32"/>
        </w:rPr>
        <w:t>特</w:t>
      </w:r>
      <w:proofErr w:type="gramEnd"/>
      <w:r w:rsidRPr="00723800">
        <w:rPr>
          <w:rFonts w:ascii="仿宋_GB2312" w:eastAsia="仿宋_GB2312" w:hAnsi="Times New Roman" w:cs="仿宋_GB2312" w:hint="eastAsia"/>
          <w:color w:val="000000" w:themeColor="text1"/>
          <w:kern w:val="0"/>
          <w:sz w:val="32"/>
          <w:szCs w:val="32"/>
        </w:rPr>
        <w:t>奥会。</w:t>
      </w:r>
    </w:p>
    <w:p w:rsidR="00176591" w:rsidRPr="00723800" w:rsidRDefault="00176591" w:rsidP="00B8095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其他资本性支出</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，占项目支出预算</w:t>
      </w:r>
      <w:r w:rsidRPr="00723800">
        <w:rPr>
          <w:rFonts w:ascii="仿宋_GB2312" w:eastAsia="仿宋_GB2312" w:hAnsi="Times New Roman" w:cs="仿宋_GB2312"/>
          <w:color w:val="000000" w:themeColor="text1"/>
          <w:kern w:val="0"/>
          <w:sz w:val="32"/>
          <w:szCs w:val="32"/>
        </w:rPr>
        <w:t>0 %</w:t>
      </w:r>
      <w:r w:rsidRPr="00723800">
        <w:rPr>
          <w:rFonts w:ascii="仿宋_GB2312" w:eastAsia="仿宋_GB2312" w:hAnsi="Times New Roman" w:cs="仿宋_GB2312" w:hint="eastAsia"/>
          <w:color w:val="000000" w:themeColor="text1"/>
          <w:kern w:val="0"/>
          <w:sz w:val="32"/>
          <w:szCs w:val="32"/>
        </w:rPr>
        <w:t>，同比减少</w:t>
      </w:r>
      <w:r w:rsidRPr="00723800">
        <w:rPr>
          <w:rFonts w:ascii="仿宋_GB2312" w:eastAsia="仿宋_GB2312" w:hAnsi="Times New Roman" w:cs="仿宋_GB2312"/>
          <w:color w:val="000000" w:themeColor="text1"/>
          <w:kern w:val="0"/>
          <w:sz w:val="32"/>
          <w:szCs w:val="32"/>
        </w:rPr>
        <w:t>120</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500</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100%</w:t>
      </w:r>
      <w:r w:rsidRPr="00723800">
        <w:rPr>
          <w:rFonts w:ascii="仿宋_GB2312" w:eastAsia="仿宋_GB2312" w:hAnsi="Times New Roman" w:cs="仿宋_GB2312" w:hint="eastAsia"/>
          <w:color w:val="000000" w:themeColor="text1"/>
          <w:kern w:val="0"/>
          <w:sz w:val="32"/>
          <w:szCs w:val="32"/>
        </w:rPr>
        <w:t>。主要是</w:t>
      </w:r>
      <w:proofErr w:type="gramStart"/>
      <w:r w:rsidRPr="00723800">
        <w:rPr>
          <w:rFonts w:ascii="仿宋_GB2312" w:eastAsia="仿宋_GB2312" w:hAnsi="Times New Roman" w:cs="仿宋_GB2312" w:hint="eastAsia"/>
          <w:color w:val="000000" w:themeColor="text1"/>
          <w:kern w:val="0"/>
          <w:sz w:val="32"/>
          <w:szCs w:val="32"/>
        </w:rPr>
        <w:t>减少第</w:t>
      </w:r>
      <w:proofErr w:type="gramEnd"/>
      <w:r w:rsidRPr="00723800">
        <w:rPr>
          <w:rFonts w:ascii="仿宋_GB2312" w:eastAsia="仿宋_GB2312" w:hAnsi="Times New Roman" w:cs="仿宋_GB2312" w:hint="eastAsia"/>
          <w:color w:val="000000" w:themeColor="text1"/>
          <w:kern w:val="0"/>
          <w:sz w:val="32"/>
          <w:szCs w:val="32"/>
        </w:rPr>
        <w:t>三代智能化残疾人证换发经费支出。</w:t>
      </w:r>
    </w:p>
    <w:p w:rsidR="00176591" w:rsidRPr="00723800" w:rsidRDefault="00176591" w:rsidP="00B8095C">
      <w:pPr>
        <w:ind w:rightChars="-27" w:right="-57" w:firstLineChars="150" w:firstLine="482"/>
        <w:rPr>
          <w:rFonts w:ascii="楷体_GB2312" w:eastAsia="楷体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（五）一般公共预算支出按政府经济科目划分。</w:t>
      </w:r>
    </w:p>
    <w:p w:rsidR="00176591" w:rsidRPr="00723800" w:rsidRDefault="00176591" w:rsidP="00B8095C">
      <w:pPr>
        <w:ind w:rightChars="-27" w:right="-57" w:firstLineChars="246" w:firstLine="787"/>
        <w:rPr>
          <w:rFonts w:ascii="仿宋_GB2312" w:eastAsia="仿宋_GB2312" w:hAnsi="宋体"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宋体" w:cs="仿宋_GB2312" w:hint="eastAsia"/>
          <w:color w:val="000000" w:themeColor="text1"/>
          <w:kern w:val="0"/>
          <w:sz w:val="32"/>
          <w:szCs w:val="32"/>
        </w:rPr>
        <w:t>机关工资福利支出</w:t>
      </w:r>
      <w:r w:rsidRPr="00723800">
        <w:rPr>
          <w:rFonts w:ascii="仿宋_GB2312" w:eastAsia="仿宋_GB2312" w:hAnsi="宋体" w:cs="仿宋_GB2312"/>
          <w:color w:val="000000" w:themeColor="text1"/>
          <w:kern w:val="0"/>
          <w:sz w:val="32"/>
          <w:szCs w:val="32"/>
        </w:rPr>
        <w:t>1,610,732</w:t>
      </w:r>
      <w:r w:rsidRPr="00723800">
        <w:rPr>
          <w:rFonts w:ascii="仿宋_GB2312" w:eastAsia="仿宋_GB2312" w:hAnsi="宋体" w:cs="仿宋_GB2312" w:hint="eastAsia"/>
          <w:color w:val="000000" w:themeColor="text1"/>
          <w:kern w:val="0"/>
          <w:sz w:val="32"/>
          <w:szCs w:val="32"/>
        </w:rPr>
        <w:t>元，其中：①工资奖金津补贴</w:t>
      </w:r>
      <w:r w:rsidRPr="00723800">
        <w:rPr>
          <w:rFonts w:ascii="仿宋_GB2312" w:eastAsia="仿宋_GB2312" w:hAnsi="宋体" w:cs="仿宋_GB2312"/>
          <w:color w:val="000000" w:themeColor="text1"/>
          <w:kern w:val="0"/>
          <w:sz w:val="32"/>
          <w:szCs w:val="32"/>
        </w:rPr>
        <w:t>1,098,767</w:t>
      </w:r>
      <w:r w:rsidRPr="00723800">
        <w:rPr>
          <w:rFonts w:ascii="仿宋_GB2312" w:eastAsia="仿宋_GB2312" w:hAnsi="宋体" w:cs="仿宋_GB2312" w:hint="eastAsia"/>
          <w:color w:val="000000" w:themeColor="text1"/>
          <w:kern w:val="0"/>
          <w:sz w:val="32"/>
          <w:szCs w:val="32"/>
        </w:rPr>
        <w:t>元；②社会保障缴费</w:t>
      </w:r>
      <w:r w:rsidRPr="00723800">
        <w:rPr>
          <w:rFonts w:ascii="仿宋_GB2312" w:eastAsia="仿宋_GB2312" w:hAnsi="宋体" w:cs="仿宋_GB2312"/>
          <w:color w:val="000000" w:themeColor="text1"/>
          <w:kern w:val="0"/>
          <w:sz w:val="32"/>
          <w:szCs w:val="32"/>
        </w:rPr>
        <w:t>306,880</w:t>
      </w:r>
      <w:r w:rsidRPr="00723800">
        <w:rPr>
          <w:rFonts w:ascii="仿宋_GB2312" w:eastAsia="仿宋_GB2312" w:hAnsi="宋体" w:cs="仿宋_GB2312" w:hint="eastAsia"/>
          <w:color w:val="000000" w:themeColor="text1"/>
          <w:kern w:val="0"/>
          <w:sz w:val="32"/>
          <w:szCs w:val="32"/>
        </w:rPr>
        <w:t>元；③住房公积金</w:t>
      </w:r>
      <w:r w:rsidRPr="00723800">
        <w:rPr>
          <w:rFonts w:ascii="仿宋_GB2312" w:eastAsia="仿宋_GB2312" w:hAnsi="宋体" w:cs="仿宋_GB2312"/>
          <w:color w:val="000000" w:themeColor="text1"/>
          <w:kern w:val="0"/>
          <w:sz w:val="32"/>
          <w:szCs w:val="32"/>
        </w:rPr>
        <w:t>145,085</w:t>
      </w:r>
      <w:r w:rsidRPr="00723800">
        <w:rPr>
          <w:rFonts w:ascii="仿宋_GB2312" w:eastAsia="仿宋_GB2312" w:hAnsi="宋体" w:cs="仿宋_GB2312" w:hint="eastAsia"/>
          <w:color w:val="000000" w:themeColor="text1"/>
          <w:kern w:val="0"/>
          <w:sz w:val="32"/>
          <w:szCs w:val="32"/>
        </w:rPr>
        <w:t>元；④其他工资福利支出</w:t>
      </w:r>
      <w:r w:rsidRPr="00723800">
        <w:rPr>
          <w:rFonts w:ascii="仿宋_GB2312" w:eastAsia="仿宋_GB2312" w:hAnsi="宋体" w:cs="仿宋_GB2312"/>
          <w:color w:val="000000" w:themeColor="text1"/>
          <w:kern w:val="0"/>
          <w:sz w:val="32"/>
          <w:szCs w:val="32"/>
        </w:rPr>
        <w:t>60,000</w:t>
      </w:r>
      <w:r w:rsidRPr="00723800">
        <w:rPr>
          <w:rFonts w:ascii="仿宋_GB2312" w:eastAsia="仿宋_GB2312" w:hAnsi="宋体" w:cs="仿宋_GB2312" w:hint="eastAsia"/>
          <w:color w:val="000000" w:themeColor="text1"/>
          <w:kern w:val="0"/>
          <w:sz w:val="32"/>
          <w:szCs w:val="32"/>
        </w:rPr>
        <w:t>元。</w:t>
      </w:r>
    </w:p>
    <w:p w:rsidR="00176591" w:rsidRPr="00723800" w:rsidRDefault="00176591" w:rsidP="00B8095C">
      <w:pPr>
        <w:ind w:rightChars="-27" w:right="-57" w:firstLineChars="250" w:firstLine="800"/>
        <w:rPr>
          <w:rFonts w:ascii="仿宋_GB2312" w:eastAsia="仿宋_GB2312" w:hAnsi="宋体" w:cs="Times New Roman"/>
          <w:color w:val="000000" w:themeColor="text1"/>
          <w:kern w:val="0"/>
          <w:sz w:val="32"/>
          <w:szCs w:val="32"/>
        </w:rPr>
      </w:pPr>
      <w:r w:rsidRPr="00723800">
        <w:rPr>
          <w:rFonts w:ascii="仿宋_GB2312" w:eastAsia="仿宋_GB2312" w:hAnsi="宋体" w:cs="仿宋_GB2312"/>
          <w:color w:val="000000" w:themeColor="text1"/>
          <w:kern w:val="0"/>
          <w:sz w:val="32"/>
          <w:szCs w:val="32"/>
        </w:rPr>
        <w:t>2</w:t>
      </w:r>
      <w:r w:rsidRPr="00723800">
        <w:rPr>
          <w:rFonts w:ascii="仿宋_GB2312" w:eastAsia="仿宋_GB2312" w:hAnsi="宋体" w:cs="仿宋_GB2312" w:hint="eastAsia"/>
          <w:color w:val="000000" w:themeColor="text1"/>
          <w:kern w:val="0"/>
          <w:sz w:val="32"/>
          <w:szCs w:val="32"/>
        </w:rPr>
        <w:t>、机关商品和服务支出</w:t>
      </w:r>
      <w:r w:rsidRPr="00723800">
        <w:rPr>
          <w:rFonts w:ascii="仿宋_GB2312" w:eastAsia="仿宋_GB2312" w:hAnsi="宋体" w:cs="仿宋_GB2312"/>
          <w:color w:val="000000" w:themeColor="text1"/>
          <w:kern w:val="0"/>
          <w:sz w:val="32"/>
          <w:szCs w:val="32"/>
        </w:rPr>
        <w:t>2,563,600</w:t>
      </w:r>
      <w:r w:rsidRPr="00723800">
        <w:rPr>
          <w:rFonts w:ascii="仿宋_GB2312" w:eastAsia="仿宋_GB2312" w:hAnsi="宋体" w:cs="仿宋_GB2312" w:hint="eastAsia"/>
          <w:color w:val="000000" w:themeColor="text1"/>
          <w:kern w:val="0"/>
          <w:sz w:val="32"/>
          <w:szCs w:val="32"/>
        </w:rPr>
        <w:t>元，其中：①办公经费</w:t>
      </w:r>
      <w:r w:rsidRPr="00723800">
        <w:rPr>
          <w:rFonts w:ascii="仿宋_GB2312" w:eastAsia="仿宋_GB2312" w:hAnsi="宋体" w:cs="仿宋_GB2312"/>
          <w:color w:val="000000" w:themeColor="text1"/>
          <w:kern w:val="0"/>
          <w:sz w:val="32"/>
          <w:szCs w:val="32"/>
        </w:rPr>
        <w:t>458,707</w:t>
      </w:r>
      <w:r w:rsidRPr="00723800">
        <w:rPr>
          <w:rFonts w:ascii="仿宋_GB2312" w:eastAsia="仿宋_GB2312" w:hAnsi="宋体" w:cs="仿宋_GB2312" w:hint="eastAsia"/>
          <w:color w:val="000000" w:themeColor="text1"/>
          <w:kern w:val="0"/>
          <w:sz w:val="32"/>
          <w:szCs w:val="32"/>
        </w:rPr>
        <w:t>元；②会议费</w:t>
      </w:r>
      <w:r w:rsidRPr="00723800">
        <w:rPr>
          <w:rFonts w:ascii="仿宋_GB2312" w:eastAsia="仿宋_GB2312" w:hAnsi="宋体" w:cs="仿宋_GB2312"/>
          <w:color w:val="000000" w:themeColor="text1"/>
          <w:kern w:val="0"/>
          <w:sz w:val="32"/>
          <w:szCs w:val="32"/>
        </w:rPr>
        <w:t>5,000</w:t>
      </w:r>
      <w:r w:rsidRPr="00723800">
        <w:rPr>
          <w:rFonts w:ascii="仿宋_GB2312" w:eastAsia="仿宋_GB2312" w:hAnsi="宋体" w:cs="仿宋_GB2312" w:hint="eastAsia"/>
          <w:color w:val="000000" w:themeColor="text1"/>
          <w:kern w:val="0"/>
          <w:sz w:val="32"/>
          <w:szCs w:val="32"/>
        </w:rPr>
        <w:t>元；③培训费</w:t>
      </w:r>
      <w:r w:rsidRPr="00723800">
        <w:rPr>
          <w:rFonts w:ascii="仿宋_GB2312" w:eastAsia="仿宋_GB2312" w:hAnsi="宋体" w:cs="仿宋_GB2312"/>
          <w:color w:val="000000" w:themeColor="text1"/>
          <w:kern w:val="0"/>
          <w:sz w:val="32"/>
          <w:szCs w:val="32"/>
        </w:rPr>
        <w:t>55,000</w:t>
      </w:r>
      <w:r w:rsidRPr="00723800">
        <w:rPr>
          <w:rFonts w:ascii="仿宋_GB2312" w:eastAsia="仿宋_GB2312" w:hAnsi="宋体" w:cs="仿宋_GB2312" w:hint="eastAsia"/>
          <w:color w:val="000000" w:themeColor="text1"/>
          <w:kern w:val="0"/>
          <w:sz w:val="32"/>
          <w:szCs w:val="32"/>
        </w:rPr>
        <w:t>元；④委托业务费</w:t>
      </w:r>
      <w:r w:rsidRPr="00723800">
        <w:rPr>
          <w:rFonts w:ascii="仿宋_GB2312" w:eastAsia="仿宋_GB2312" w:hAnsi="宋体" w:cs="仿宋_GB2312"/>
          <w:color w:val="000000" w:themeColor="text1"/>
          <w:kern w:val="0"/>
          <w:sz w:val="32"/>
          <w:szCs w:val="32"/>
        </w:rPr>
        <w:t>240,000</w:t>
      </w:r>
      <w:r w:rsidRPr="00723800">
        <w:rPr>
          <w:rFonts w:ascii="仿宋_GB2312" w:eastAsia="仿宋_GB2312" w:hAnsi="宋体" w:cs="仿宋_GB2312" w:hint="eastAsia"/>
          <w:color w:val="000000" w:themeColor="text1"/>
          <w:kern w:val="0"/>
          <w:sz w:val="32"/>
          <w:szCs w:val="32"/>
        </w:rPr>
        <w:t>元；⑤公务接待费</w:t>
      </w:r>
      <w:r w:rsidRPr="00723800">
        <w:rPr>
          <w:rFonts w:ascii="仿宋_GB2312" w:eastAsia="仿宋_GB2312" w:hAnsi="宋体" w:cs="仿宋_GB2312"/>
          <w:color w:val="000000" w:themeColor="text1"/>
          <w:kern w:val="0"/>
          <w:sz w:val="32"/>
          <w:szCs w:val="32"/>
        </w:rPr>
        <w:t>10,000</w:t>
      </w:r>
      <w:r w:rsidRPr="00723800">
        <w:rPr>
          <w:rFonts w:ascii="仿宋_GB2312" w:eastAsia="仿宋_GB2312" w:hAnsi="宋体" w:cs="仿宋_GB2312" w:hint="eastAsia"/>
          <w:color w:val="000000" w:themeColor="text1"/>
          <w:kern w:val="0"/>
          <w:sz w:val="32"/>
          <w:szCs w:val="32"/>
        </w:rPr>
        <w:t>元；⑥公务用车运行维护费</w:t>
      </w:r>
      <w:r w:rsidRPr="00723800">
        <w:rPr>
          <w:rFonts w:ascii="仿宋_GB2312" w:eastAsia="仿宋_GB2312" w:hAnsi="宋体" w:cs="仿宋_GB2312"/>
          <w:color w:val="000000" w:themeColor="text1"/>
          <w:kern w:val="0"/>
          <w:sz w:val="32"/>
          <w:szCs w:val="32"/>
        </w:rPr>
        <w:t>6,000</w:t>
      </w:r>
      <w:r w:rsidRPr="00723800">
        <w:rPr>
          <w:rFonts w:ascii="仿宋_GB2312" w:eastAsia="仿宋_GB2312" w:hAnsi="宋体" w:cs="仿宋_GB2312" w:hint="eastAsia"/>
          <w:color w:val="000000" w:themeColor="text1"/>
          <w:kern w:val="0"/>
          <w:sz w:val="32"/>
          <w:szCs w:val="32"/>
        </w:rPr>
        <w:t>元；⑦维修（护）费</w:t>
      </w:r>
      <w:r w:rsidRPr="00723800">
        <w:rPr>
          <w:rFonts w:ascii="仿宋_GB2312" w:eastAsia="仿宋_GB2312" w:hAnsi="宋体" w:cs="仿宋_GB2312"/>
          <w:color w:val="000000" w:themeColor="text1"/>
          <w:kern w:val="0"/>
          <w:sz w:val="32"/>
          <w:szCs w:val="32"/>
        </w:rPr>
        <w:t>134,493</w:t>
      </w:r>
      <w:r w:rsidRPr="00723800">
        <w:rPr>
          <w:rFonts w:ascii="仿宋_GB2312" w:eastAsia="仿宋_GB2312" w:hAnsi="宋体" w:cs="仿宋_GB2312" w:hint="eastAsia"/>
          <w:color w:val="000000" w:themeColor="text1"/>
          <w:kern w:val="0"/>
          <w:sz w:val="32"/>
          <w:szCs w:val="32"/>
        </w:rPr>
        <w:t>元；</w:t>
      </w:r>
      <w:r w:rsidRPr="00723800">
        <w:rPr>
          <w:rFonts w:ascii="仿宋_GB2312" w:eastAsia="仿宋_GB2312" w:hAnsi="宋体" w:cs="仿宋_GB2312"/>
          <w:color w:val="000000" w:themeColor="text1"/>
          <w:kern w:val="0"/>
          <w:sz w:val="32"/>
          <w:szCs w:val="32"/>
        </w:rPr>
        <w:t xml:space="preserve"> </w:t>
      </w:r>
      <w:r w:rsidRPr="00723800">
        <w:rPr>
          <w:rFonts w:ascii="仿宋_GB2312" w:eastAsia="仿宋_GB2312" w:hAnsi="宋体" w:cs="仿宋_GB2312" w:hint="eastAsia"/>
          <w:color w:val="000000" w:themeColor="text1"/>
          <w:kern w:val="0"/>
          <w:sz w:val="32"/>
          <w:szCs w:val="32"/>
        </w:rPr>
        <w:t>⑧其他商品和服务支出</w:t>
      </w:r>
      <w:r w:rsidRPr="00723800">
        <w:rPr>
          <w:rFonts w:ascii="仿宋_GB2312" w:eastAsia="仿宋_GB2312" w:hAnsi="宋体" w:cs="仿宋_GB2312"/>
          <w:color w:val="000000" w:themeColor="text1"/>
          <w:kern w:val="0"/>
          <w:sz w:val="32"/>
          <w:szCs w:val="32"/>
        </w:rPr>
        <w:t>1,654,400</w:t>
      </w:r>
      <w:r w:rsidRPr="00723800">
        <w:rPr>
          <w:rFonts w:ascii="仿宋_GB2312" w:eastAsia="仿宋_GB2312" w:hAnsi="宋体" w:cs="仿宋_GB2312" w:hint="eastAsia"/>
          <w:color w:val="000000" w:themeColor="text1"/>
          <w:kern w:val="0"/>
          <w:sz w:val="32"/>
          <w:szCs w:val="32"/>
        </w:rPr>
        <w:t>元。</w:t>
      </w:r>
    </w:p>
    <w:p w:rsidR="00176591" w:rsidRPr="00723800" w:rsidRDefault="00176591" w:rsidP="00B8095C">
      <w:pPr>
        <w:ind w:rightChars="-27" w:right="-57" w:firstLineChars="250" w:firstLine="800"/>
        <w:rPr>
          <w:rFonts w:ascii="仿宋_GB2312" w:eastAsia="仿宋_GB2312" w:hAnsi="宋体" w:cs="Times New Roman"/>
          <w:color w:val="000000" w:themeColor="text1"/>
          <w:kern w:val="0"/>
          <w:sz w:val="32"/>
          <w:szCs w:val="32"/>
        </w:rPr>
      </w:pPr>
      <w:r w:rsidRPr="00723800">
        <w:rPr>
          <w:rFonts w:ascii="仿宋_GB2312" w:eastAsia="仿宋_GB2312" w:hAnsi="宋体" w:cs="仿宋_GB2312"/>
          <w:color w:val="000000" w:themeColor="text1"/>
          <w:kern w:val="0"/>
          <w:sz w:val="32"/>
          <w:szCs w:val="32"/>
        </w:rPr>
        <w:t>3</w:t>
      </w:r>
      <w:r w:rsidRPr="00723800">
        <w:rPr>
          <w:rFonts w:ascii="仿宋_GB2312" w:eastAsia="仿宋_GB2312" w:hAnsi="宋体" w:cs="仿宋_GB2312" w:hint="eastAsia"/>
          <w:color w:val="000000" w:themeColor="text1"/>
          <w:kern w:val="0"/>
          <w:sz w:val="32"/>
          <w:szCs w:val="32"/>
        </w:rPr>
        <w:t>、机关资本性支出（一）支出</w:t>
      </w:r>
      <w:r w:rsidRPr="00723800">
        <w:rPr>
          <w:rFonts w:ascii="仿宋_GB2312" w:eastAsia="仿宋_GB2312" w:hAnsi="宋体" w:cs="仿宋_GB2312"/>
          <w:color w:val="000000" w:themeColor="text1"/>
          <w:kern w:val="0"/>
          <w:sz w:val="32"/>
          <w:szCs w:val="32"/>
        </w:rPr>
        <w:t>5,000</w:t>
      </w:r>
      <w:r w:rsidRPr="00723800">
        <w:rPr>
          <w:rFonts w:ascii="仿宋_GB2312" w:eastAsia="仿宋_GB2312" w:hAnsi="宋体" w:cs="仿宋_GB2312" w:hint="eastAsia"/>
          <w:color w:val="000000" w:themeColor="text1"/>
          <w:kern w:val="0"/>
          <w:sz w:val="32"/>
          <w:szCs w:val="32"/>
        </w:rPr>
        <w:t>元，其中：①设备购置</w:t>
      </w:r>
      <w:r w:rsidRPr="00723800">
        <w:rPr>
          <w:rFonts w:ascii="仿宋_GB2312" w:eastAsia="仿宋_GB2312" w:hAnsi="宋体" w:cs="仿宋_GB2312"/>
          <w:color w:val="000000" w:themeColor="text1"/>
          <w:kern w:val="0"/>
          <w:sz w:val="32"/>
          <w:szCs w:val="32"/>
        </w:rPr>
        <w:t>5,000</w:t>
      </w:r>
      <w:r w:rsidRPr="00723800">
        <w:rPr>
          <w:rFonts w:ascii="仿宋_GB2312" w:eastAsia="仿宋_GB2312" w:hAnsi="宋体" w:cs="仿宋_GB2312" w:hint="eastAsia"/>
          <w:color w:val="000000" w:themeColor="text1"/>
          <w:kern w:val="0"/>
          <w:sz w:val="32"/>
          <w:szCs w:val="32"/>
        </w:rPr>
        <w:t>元。</w:t>
      </w:r>
    </w:p>
    <w:p w:rsidR="00176591" w:rsidRPr="00723800" w:rsidRDefault="00176591" w:rsidP="00B8095C">
      <w:pPr>
        <w:ind w:rightChars="-27" w:right="-57" w:firstLineChars="250" w:firstLine="800"/>
        <w:rPr>
          <w:rFonts w:ascii="仿宋_GB2312" w:eastAsia="仿宋_GB2312" w:hAnsi="宋体" w:cs="Times New Roman"/>
          <w:color w:val="000000" w:themeColor="text1"/>
          <w:kern w:val="0"/>
          <w:sz w:val="32"/>
          <w:szCs w:val="32"/>
        </w:rPr>
      </w:pPr>
      <w:r w:rsidRPr="00723800">
        <w:rPr>
          <w:rFonts w:ascii="仿宋_GB2312" w:eastAsia="仿宋_GB2312" w:hAnsi="宋体" w:cs="仿宋_GB2312"/>
          <w:color w:val="000000" w:themeColor="text1"/>
          <w:kern w:val="0"/>
          <w:sz w:val="32"/>
          <w:szCs w:val="32"/>
        </w:rPr>
        <w:lastRenderedPageBreak/>
        <w:t>4</w:t>
      </w:r>
      <w:r w:rsidRPr="00723800">
        <w:rPr>
          <w:rFonts w:ascii="仿宋_GB2312" w:eastAsia="仿宋_GB2312" w:hAnsi="宋体" w:cs="仿宋_GB2312" w:hint="eastAsia"/>
          <w:color w:val="000000" w:themeColor="text1"/>
          <w:kern w:val="0"/>
          <w:sz w:val="32"/>
          <w:szCs w:val="32"/>
        </w:rPr>
        <w:t>、对事业单位经常性补助支出</w:t>
      </w:r>
      <w:r w:rsidRPr="00723800">
        <w:rPr>
          <w:rFonts w:ascii="仿宋_GB2312" w:eastAsia="仿宋_GB2312" w:hAnsi="宋体" w:cs="仿宋_GB2312"/>
          <w:color w:val="000000" w:themeColor="text1"/>
          <w:kern w:val="0"/>
          <w:sz w:val="32"/>
          <w:szCs w:val="32"/>
        </w:rPr>
        <w:t>395,312</w:t>
      </w:r>
      <w:r w:rsidRPr="00723800">
        <w:rPr>
          <w:rFonts w:ascii="仿宋_GB2312" w:eastAsia="仿宋_GB2312" w:hAnsi="宋体" w:cs="仿宋_GB2312" w:hint="eastAsia"/>
          <w:color w:val="000000" w:themeColor="text1"/>
          <w:kern w:val="0"/>
          <w:sz w:val="32"/>
          <w:szCs w:val="32"/>
        </w:rPr>
        <w:t>元。其中：①工资福利支出</w:t>
      </w:r>
      <w:r w:rsidRPr="00723800">
        <w:rPr>
          <w:rFonts w:ascii="仿宋_GB2312" w:eastAsia="仿宋_GB2312" w:hAnsi="宋体" w:cs="仿宋_GB2312"/>
          <w:color w:val="000000" w:themeColor="text1"/>
          <w:kern w:val="0"/>
          <w:sz w:val="32"/>
          <w:szCs w:val="32"/>
        </w:rPr>
        <w:t>287,612</w:t>
      </w:r>
      <w:r w:rsidRPr="00723800">
        <w:rPr>
          <w:rFonts w:ascii="仿宋_GB2312" w:eastAsia="仿宋_GB2312" w:hAnsi="宋体" w:cs="仿宋_GB2312" w:hint="eastAsia"/>
          <w:color w:val="000000" w:themeColor="text1"/>
          <w:kern w:val="0"/>
          <w:sz w:val="32"/>
          <w:szCs w:val="32"/>
        </w:rPr>
        <w:t>元；②商品和服务支出</w:t>
      </w:r>
      <w:r w:rsidRPr="00723800">
        <w:rPr>
          <w:rFonts w:ascii="仿宋_GB2312" w:eastAsia="仿宋_GB2312" w:hAnsi="宋体" w:cs="仿宋_GB2312"/>
          <w:color w:val="000000" w:themeColor="text1"/>
          <w:kern w:val="0"/>
          <w:sz w:val="32"/>
          <w:szCs w:val="32"/>
        </w:rPr>
        <w:t>107,700</w:t>
      </w:r>
      <w:r w:rsidRPr="00723800">
        <w:rPr>
          <w:rFonts w:ascii="仿宋_GB2312" w:eastAsia="仿宋_GB2312" w:hAnsi="宋体" w:cs="仿宋_GB2312" w:hint="eastAsia"/>
          <w:color w:val="000000" w:themeColor="text1"/>
          <w:kern w:val="0"/>
          <w:sz w:val="32"/>
          <w:szCs w:val="32"/>
        </w:rPr>
        <w:t>元。</w:t>
      </w:r>
    </w:p>
    <w:p w:rsidR="00176591" w:rsidRPr="00723800" w:rsidRDefault="00176591" w:rsidP="00B8095C">
      <w:pPr>
        <w:spacing w:line="572" w:lineRule="exact"/>
        <w:ind w:rightChars="-27" w:right="-57" w:firstLineChars="200" w:firstLine="643"/>
        <w:rPr>
          <w:rFonts w:ascii="仿宋_GB2312" w:eastAsia="仿宋_GB2312" w:hAnsi="Times New Roman" w:cs="Times New Roman"/>
          <w:color w:val="000000" w:themeColor="text1"/>
          <w:kern w:val="0"/>
          <w:sz w:val="32"/>
          <w:szCs w:val="32"/>
        </w:rPr>
      </w:pPr>
      <w:r w:rsidRPr="00723800">
        <w:rPr>
          <w:rFonts w:ascii="黑体" w:eastAsia="黑体" w:hAnsi="黑体" w:cs="黑体" w:hint="eastAsia"/>
          <w:b/>
          <w:bCs/>
          <w:color w:val="000000" w:themeColor="text1"/>
          <w:kern w:val="0"/>
          <w:sz w:val="32"/>
          <w:szCs w:val="32"/>
        </w:rPr>
        <w:t>三、</w:t>
      </w:r>
      <w:r w:rsidRPr="00723800">
        <w:rPr>
          <w:rFonts w:ascii="黑体" w:eastAsia="黑体" w:hAnsi="仿宋" w:cs="黑体"/>
          <w:b/>
          <w:bCs/>
          <w:color w:val="000000" w:themeColor="text1"/>
          <w:kern w:val="0"/>
          <w:sz w:val="32"/>
          <w:szCs w:val="32"/>
        </w:rPr>
        <w:t>2020</w:t>
      </w:r>
      <w:r w:rsidRPr="00723800">
        <w:rPr>
          <w:rFonts w:ascii="黑体" w:eastAsia="黑体" w:hAnsi="仿宋" w:cs="黑体" w:hint="eastAsia"/>
          <w:b/>
          <w:bCs/>
          <w:color w:val="000000" w:themeColor="text1"/>
          <w:kern w:val="0"/>
          <w:sz w:val="32"/>
          <w:szCs w:val="32"/>
        </w:rPr>
        <w:t>年政府性基金预算支出预算情况</w:t>
      </w:r>
    </w:p>
    <w:p w:rsidR="00176591" w:rsidRPr="00723800" w:rsidRDefault="00176591" w:rsidP="00B8095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年本部门无政府性基金收支业务，因此没有相应的政府基金收支预算。</w:t>
      </w:r>
    </w:p>
    <w:p w:rsidR="00176591" w:rsidRPr="00723800" w:rsidRDefault="00176591" w:rsidP="00B8095C">
      <w:pPr>
        <w:spacing w:line="572" w:lineRule="exact"/>
        <w:ind w:rightChars="-27" w:right="-57" w:firstLineChars="200" w:firstLine="643"/>
        <w:rPr>
          <w:rFonts w:ascii="黑体" w:eastAsia="黑体" w:hAnsi="黑体" w:cs="Times New Roman"/>
          <w:b/>
          <w:bCs/>
          <w:color w:val="000000" w:themeColor="text1"/>
          <w:kern w:val="0"/>
          <w:sz w:val="32"/>
          <w:szCs w:val="32"/>
        </w:rPr>
      </w:pPr>
      <w:r w:rsidRPr="00723800">
        <w:rPr>
          <w:rFonts w:ascii="黑体" w:eastAsia="黑体" w:hAnsi="黑体" w:cs="黑体" w:hint="eastAsia"/>
          <w:b/>
          <w:bCs/>
          <w:color w:val="000000" w:themeColor="text1"/>
          <w:kern w:val="0"/>
          <w:sz w:val="32"/>
          <w:szCs w:val="32"/>
        </w:rPr>
        <w:t>四、</w:t>
      </w:r>
      <w:r w:rsidRPr="00723800">
        <w:rPr>
          <w:rFonts w:ascii="黑体" w:eastAsia="黑体" w:hAnsi="黑体" w:cs="黑体"/>
          <w:b/>
          <w:bCs/>
          <w:color w:val="000000" w:themeColor="text1"/>
          <w:kern w:val="0"/>
          <w:sz w:val="32"/>
          <w:szCs w:val="32"/>
        </w:rPr>
        <w:t>2020</w:t>
      </w:r>
      <w:r w:rsidRPr="00723800">
        <w:rPr>
          <w:rFonts w:ascii="黑体" w:eastAsia="黑体" w:hAnsi="黑体" w:cs="黑体" w:hint="eastAsia"/>
          <w:b/>
          <w:bCs/>
          <w:color w:val="000000" w:themeColor="text1"/>
          <w:kern w:val="0"/>
          <w:sz w:val="32"/>
          <w:szCs w:val="32"/>
        </w:rPr>
        <w:t>年部门预算安排的“三公”经费预算情况</w:t>
      </w:r>
    </w:p>
    <w:p w:rsidR="00176591" w:rsidRPr="00723800" w:rsidRDefault="00176591" w:rsidP="00B8095C">
      <w:pPr>
        <w:widowControl/>
        <w:wordWrap w:val="0"/>
        <w:spacing w:line="555" w:lineRule="atLeast"/>
        <w:ind w:rightChars="-27" w:right="-57" w:firstLineChars="150" w:firstLine="482"/>
        <w:rPr>
          <w:rFonts w:ascii="楷体_GB2312" w:eastAsia="楷体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（一）</w:t>
      </w:r>
      <w:r w:rsidRPr="00723800">
        <w:rPr>
          <w:rFonts w:ascii="楷体_GB2312" w:eastAsia="楷体_GB2312" w:hAnsi="Times New Roman" w:cs="楷体_GB2312"/>
          <w:b/>
          <w:bCs/>
          <w:color w:val="000000" w:themeColor="text1"/>
          <w:kern w:val="0"/>
          <w:sz w:val="32"/>
          <w:szCs w:val="32"/>
        </w:rPr>
        <w:t>2020</w:t>
      </w:r>
      <w:r w:rsidRPr="00723800">
        <w:rPr>
          <w:rFonts w:ascii="楷体_GB2312" w:eastAsia="楷体_GB2312" w:hAnsi="Times New Roman" w:cs="楷体_GB2312" w:hint="eastAsia"/>
          <w:b/>
          <w:bCs/>
          <w:color w:val="000000" w:themeColor="text1"/>
          <w:kern w:val="0"/>
          <w:sz w:val="32"/>
          <w:szCs w:val="32"/>
        </w:rPr>
        <w:t>年部门预算全口径安排的</w:t>
      </w:r>
      <w:r w:rsidRPr="00723800">
        <w:rPr>
          <w:rFonts w:ascii="楷体_GB2312" w:eastAsia="楷体_GB2312" w:hAnsi="宋体" w:cs="楷体_GB2312" w:hint="eastAsia"/>
          <w:b/>
          <w:bCs/>
          <w:color w:val="000000" w:themeColor="text1"/>
          <w:kern w:val="0"/>
          <w:sz w:val="32"/>
          <w:szCs w:val="32"/>
        </w:rPr>
        <w:t>“</w:t>
      </w:r>
      <w:r w:rsidRPr="00723800">
        <w:rPr>
          <w:rFonts w:ascii="楷体_GB2312" w:eastAsia="楷体_GB2312" w:hAnsi="Times New Roman" w:cs="楷体_GB2312" w:hint="eastAsia"/>
          <w:b/>
          <w:bCs/>
          <w:color w:val="000000" w:themeColor="text1"/>
          <w:kern w:val="0"/>
          <w:sz w:val="32"/>
          <w:szCs w:val="32"/>
        </w:rPr>
        <w:t>三公</w:t>
      </w:r>
      <w:r w:rsidRPr="00723800">
        <w:rPr>
          <w:rFonts w:ascii="楷体_GB2312" w:eastAsia="楷体_GB2312" w:hAnsi="宋体" w:cs="楷体_GB2312" w:hint="eastAsia"/>
          <w:b/>
          <w:bCs/>
          <w:color w:val="000000" w:themeColor="text1"/>
          <w:kern w:val="0"/>
          <w:sz w:val="32"/>
          <w:szCs w:val="32"/>
        </w:rPr>
        <w:t>”</w:t>
      </w:r>
      <w:r w:rsidRPr="00723800">
        <w:rPr>
          <w:rFonts w:ascii="楷体_GB2312" w:eastAsia="楷体_GB2312" w:hAnsi="Times New Roman" w:cs="楷体_GB2312" w:hint="eastAsia"/>
          <w:b/>
          <w:bCs/>
          <w:color w:val="000000" w:themeColor="text1"/>
          <w:kern w:val="0"/>
          <w:sz w:val="32"/>
          <w:szCs w:val="32"/>
        </w:rPr>
        <w:t>经费预算情况。</w:t>
      </w:r>
    </w:p>
    <w:p w:rsidR="00176591" w:rsidRPr="00723800" w:rsidRDefault="00176591" w:rsidP="00B8095C">
      <w:pPr>
        <w:widowControl/>
        <w:wordWrap w:val="0"/>
        <w:spacing w:line="555" w:lineRule="atLeast"/>
        <w:ind w:rightChars="-27" w:right="-57" w:firstLineChars="200" w:firstLine="640"/>
        <w:rPr>
          <w:rFonts w:ascii="Times New Roman" w:hAnsi="Times New Roman" w:cs="Times New Roman"/>
          <w:color w:val="000000" w:themeColor="text1"/>
          <w:kern w:val="0"/>
          <w:sz w:val="32"/>
          <w:szCs w:val="32"/>
        </w:rPr>
      </w:pPr>
      <w:r w:rsidRPr="00723800">
        <w:rPr>
          <w:rFonts w:ascii="Times New Roman" w:hAnsi="Times New Roman" w:cs="Times New Roman"/>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年部门预算全口径安排</w:t>
      </w:r>
      <w:r w:rsidRPr="00723800">
        <w:rPr>
          <w:rFonts w:ascii="仿宋_GB2312" w:eastAsia="仿宋_GB2312" w:hAnsi="宋体" w:cs="仿宋_GB2312" w:hint="eastAsia"/>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三公</w:t>
      </w:r>
      <w:r w:rsidRPr="00723800">
        <w:rPr>
          <w:rFonts w:ascii="仿宋_GB2312" w:eastAsia="仿宋_GB2312" w:hAnsi="宋体" w:cs="仿宋_GB2312" w:hint="eastAsia"/>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经费支出预算</w:t>
      </w:r>
      <w:r w:rsidRPr="00723800">
        <w:rPr>
          <w:rFonts w:ascii="仿宋_GB2312" w:eastAsia="仿宋_GB2312" w:hAnsi="Times New Roman" w:cs="仿宋_GB2312"/>
          <w:color w:val="000000" w:themeColor="text1"/>
          <w:kern w:val="0"/>
          <w:sz w:val="32"/>
          <w:szCs w:val="32"/>
        </w:rPr>
        <w:t>16,000</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 xml:space="preserve">4,200 </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，增长</w:t>
      </w:r>
      <w:r w:rsidRPr="00723800">
        <w:rPr>
          <w:rFonts w:ascii="仿宋_GB2312" w:eastAsia="仿宋_GB2312" w:hAnsi="Times New Roman" w:cs="仿宋_GB2312"/>
          <w:color w:val="000000" w:themeColor="text1"/>
          <w:kern w:val="0"/>
          <w:sz w:val="32"/>
          <w:szCs w:val="32"/>
        </w:rPr>
        <w:t>35.59</w:t>
      </w:r>
      <w:r w:rsidRPr="00723800">
        <w:rPr>
          <w:rFonts w:ascii="Times New Roman" w:hAnsi="Times New Roman" w:cs="Times New Roman"/>
          <w:color w:val="000000" w:themeColor="text1"/>
          <w:kern w:val="0"/>
          <w:sz w:val="32"/>
          <w:szCs w:val="32"/>
        </w:rPr>
        <w:t>%</w:t>
      </w:r>
      <w:r w:rsidRPr="00723800">
        <w:rPr>
          <w:rFonts w:ascii="Times New Roman" w:hAnsi="Times New Roman" w:cs="宋体" w:hint="eastAsia"/>
          <w:color w:val="000000" w:themeColor="text1"/>
          <w:kern w:val="0"/>
          <w:sz w:val="32"/>
          <w:szCs w:val="32"/>
        </w:rPr>
        <w:t>。</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、因公出国（境）经费支出预算</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元，同比无变化。</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、公务接待费支出预算</w:t>
      </w:r>
      <w:r w:rsidRPr="00723800">
        <w:rPr>
          <w:rFonts w:ascii="仿宋_GB2312" w:eastAsia="仿宋_GB2312" w:hAnsi="Times New Roman" w:cs="仿宋_GB2312"/>
          <w:color w:val="000000" w:themeColor="text1"/>
          <w:kern w:val="0"/>
          <w:sz w:val="32"/>
          <w:szCs w:val="32"/>
        </w:rPr>
        <w:t>10,000</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200</w:t>
      </w:r>
      <w:r w:rsidRPr="00723800">
        <w:rPr>
          <w:rFonts w:ascii="仿宋_GB2312" w:eastAsia="仿宋_GB2312" w:hAnsi="Times New Roman" w:cs="仿宋_GB2312" w:hint="eastAsia"/>
          <w:color w:val="000000" w:themeColor="text1"/>
          <w:kern w:val="0"/>
          <w:sz w:val="32"/>
          <w:szCs w:val="32"/>
        </w:rPr>
        <w:t>元，同比增长</w:t>
      </w:r>
      <w:r w:rsidRPr="00723800">
        <w:rPr>
          <w:rFonts w:ascii="仿宋_GB2312" w:eastAsia="仿宋_GB2312" w:hAnsi="Times New Roman" w:cs="仿宋_GB2312"/>
          <w:color w:val="000000" w:themeColor="text1"/>
          <w:kern w:val="0"/>
          <w:sz w:val="32"/>
          <w:szCs w:val="32"/>
        </w:rPr>
        <w:t>72.41%</w:t>
      </w:r>
      <w:r w:rsidRPr="00723800">
        <w:rPr>
          <w:rFonts w:ascii="仿宋_GB2312" w:eastAsia="仿宋_GB2312" w:hAnsi="Times New Roman" w:cs="仿宋_GB2312" w:hint="eastAsia"/>
          <w:color w:val="000000" w:themeColor="text1"/>
          <w:kern w:val="0"/>
          <w:sz w:val="32"/>
          <w:szCs w:val="32"/>
        </w:rPr>
        <w:t>。主要是举办全区第十届残运会暨第五届</w:t>
      </w:r>
      <w:proofErr w:type="gramStart"/>
      <w:r w:rsidRPr="00723800">
        <w:rPr>
          <w:rFonts w:ascii="仿宋_GB2312" w:eastAsia="仿宋_GB2312" w:hAnsi="Times New Roman" w:cs="仿宋_GB2312" w:hint="eastAsia"/>
          <w:color w:val="000000" w:themeColor="text1"/>
          <w:kern w:val="0"/>
          <w:sz w:val="32"/>
          <w:szCs w:val="32"/>
        </w:rPr>
        <w:t>特</w:t>
      </w:r>
      <w:proofErr w:type="gramEnd"/>
      <w:r w:rsidRPr="00723800">
        <w:rPr>
          <w:rFonts w:ascii="仿宋_GB2312" w:eastAsia="仿宋_GB2312" w:hAnsi="Times New Roman" w:cs="仿宋_GB2312" w:hint="eastAsia"/>
          <w:color w:val="000000" w:themeColor="text1"/>
          <w:kern w:val="0"/>
          <w:sz w:val="32"/>
          <w:szCs w:val="32"/>
        </w:rPr>
        <w:t>奥会，增加接待费支出。</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、公务用车费预算</w:t>
      </w:r>
      <w:r w:rsidRPr="00723800">
        <w:rPr>
          <w:rFonts w:ascii="仿宋_GB2312" w:eastAsia="仿宋_GB2312" w:hAnsi="Times New Roman" w:cs="仿宋_GB2312"/>
          <w:color w:val="000000" w:themeColor="text1"/>
          <w:kern w:val="0"/>
          <w:sz w:val="32"/>
          <w:szCs w:val="32"/>
        </w:rPr>
        <w:t>6,000</w:t>
      </w:r>
      <w:r w:rsidRPr="00723800">
        <w:rPr>
          <w:rFonts w:ascii="仿宋_GB2312" w:eastAsia="仿宋_GB2312" w:hAnsi="Times New Roman" w:cs="仿宋_GB2312" w:hint="eastAsia"/>
          <w:color w:val="000000" w:themeColor="text1"/>
          <w:kern w:val="0"/>
          <w:sz w:val="32"/>
          <w:szCs w:val="32"/>
        </w:rPr>
        <w:t>元，同比无变化。其中：</w:t>
      </w:r>
    </w:p>
    <w:p w:rsidR="00176591" w:rsidRPr="00723800" w:rsidRDefault="00176591" w:rsidP="00B8095C">
      <w:pPr>
        <w:widowControl/>
        <w:wordWrap w:val="0"/>
        <w:spacing w:line="555" w:lineRule="atLeast"/>
        <w:ind w:leftChars="228" w:left="479" w:rightChars="-27" w:right="-5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）公务用车运行维护费支出预算</w:t>
      </w:r>
      <w:r w:rsidRPr="00723800">
        <w:rPr>
          <w:rFonts w:ascii="仿宋_GB2312" w:eastAsia="仿宋_GB2312" w:hAnsi="Times New Roman" w:cs="仿宋_GB2312"/>
          <w:color w:val="000000" w:themeColor="text1"/>
          <w:kern w:val="0"/>
          <w:sz w:val="32"/>
          <w:szCs w:val="32"/>
        </w:rPr>
        <w:t>6,000</w:t>
      </w:r>
      <w:r w:rsidRPr="00723800">
        <w:rPr>
          <w:rFonts w:ascii="仿宋_GB2312" w:eastAsia="仿宋_GB2312" w:hAnsi="Times New Roman" w:cs="仿宋_GB2312" w:hint="eastAsia"/>
          <w:color w:val="000000" w:themeColor="text1"/>
          <w:kern w:val="0"/>
          <w:sz w:val="32"/>
          <w:szCs w:val="32"/>
        </w:rPr>
        <w:t>元，同比无变化。（</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）公务用车购置费</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元，同比无变化。</w:t>
      </w:r>
    </w:p>
    <w:p w:rsidR="00176591" w:rsidRPr="00723800" w:rsidRDefault="00176591" w:rsidP="00B8095C">
      <w:pPr>
        <w:widowControl/>
        <w:wordWrap w:val="0"/>
        <w:spacing w:line="555" w:lineRule="atLeast"/>
        <w:ind w:rightChars="-27" w:right="-57" w:firstLineChars="200" w:firstLine="643"/>
        <w:rPr>
          <w:rFonts w:ascii="楷体_GB2312" w:eastAsia="楷体_GB2312" w:hAnsi="宋体" w:cs="Times New Roman"/>
          <w:b/>
          <w:bCs/>
          <w:color w:val="000000" w:themeColor="text1"/>
          <w:kern w:val="0"/>
        </w:rPr>
      </w:pPr>
      <w:r w:rsidRPr="00723800">
        <w:rPr>
          <w:rFonts w:ascii="楷体_GB2312" w:eastAsia="楷体_GB2312" w:hAnsi="Times New Roman" w:cs="楷体_GB2312" w:hint="eastAsia"/>
          <w:b/>
          <w:bCs/>
          <w:color w:val="000000" w:themeColor="text1"/>
          <w:kern w:val="0"/>
          <w:sz w:val="32"/>
          <w:szCs w:val="32"/>
        </w:rPr>
        <w:t>（二）</w:t>
      </w:r>
      <w:r w:rsidRPr="00723800">
        <w:rPr>
          <w:rFonts w:ascii="楷体_GB2312" w:eastAsia="楷体_GB2312" w:hAnsi="Times New Roman" w:cs="楷体_GB2312"/>
          <w:b/>
          <w:bCs/>
          <w:color w:val="000000" w:themeColor="text1"/>
          <w:kern w:val="0"/>
          <w:sz w:val="32"/>
          <w:szCs w:val="32"/>
        </w:rPr>
        <w:t>2020</w:t>
      </w:r>
      <w:r w:rsidRPr="00723800">
        <w:rPr>
          <w:rFonts w:ascii="楷体_GB2312" w:eastAsia="楷体_GB2312" w:hAnsi="Times New Roman" w:cs="楷体_GB2312" w:hint="eastAsia"/>
          <w:b/>
          <w:bCs/>
          <w:color w:val="000000" w:themeColor="text1"/>
          <w:kern w:val="0"/>
          <w:sz w:val="32"/>
          <w:szCs w:val="32"/>
        </w:rPr>
        <w:t>年一般公共预算资金安排的</w:t>
      </w:r>
      <w:r w:rsidRPr="00723800">
        <w:rPr>
          <w:rFonts w:ascii="楷体_GB2312" w:eastAsia="楷体_GB2312" w:hAnsi="宋体" w:cs="楷体_GB2312" w:hint="eastAsia"/>
          <w:b/>
          <w:bCs/>
          <w:color w:val="000000" w:themeColor="text1"/>
          <w:kern w:val="0"/>
          <w:sz w:val="32"/>
          <w:szCs w:val="32"/>
        </w:rPr>
        <w:t>“</w:t>
      </w:r>
      <w:r w:rsidRPr="00723800">
        <w:rPr>
          <w:rFonts w:ascii="楷体_GB2312" w:eastAsia="楷体_GB2312" w:hAnsi="Times New Roman" w:cs="楷体_GB2312" w:hint="eastAsia"/>
          <w:b/>
          <w:bCs/>
          <w:color w:val="000000" w:themeColor="text1"/>
          <w:kern w:val="0"/>
          <w:sz w:val="32"/>
          <w:szCs w:val="32"/>
        </w:rPr>
        <w:t>三公</w:t>
      </w:r>
      <w:r w:rsidRPr="00723800">
        <w:rPr>
          <w:rFonts w:ascii="楷体_GB2312" w:eastAsia="楷体_GB2312" w:hAnsi="宋体" w:cs="楷体_GB2312" w:hint="eastAsia"/>
          <w:b/>
          <w:bCs/>
          <w:color w:val="000000" w:themeColor="text1"/>
          <w:kern w:val="0"/>
          <w:sz w:val="32"/>
          <w:szCs w:val="32"/>
        </w:rPr>
        <w:t>”</w:t>
      </w:r>
      <w:r w:rsidRPr="00723800">
        <w:rPr>
          <w:rFonts w:ascii="楷体_GB2312" w:eastAsia="楷体_GB2312" w:hAnsi="Times New Roman" w:cs="楷体_GB2312" w:hint="eastAsia"/>
          <w:b/>
          <w:bCs/>
          <w:color w:val="000000" w:themeColor="text1"/>
          <w:kern w:val="0"/>
          <w:sz w:val="32"/>
          <w:szCs w:val="32"/>
        </w:rPr>
        <w:t>经费预算情况。</w:t>
      </w:r>
    </w:p>
    <w:p w:rsidR="00176591" w:rsidRPr="00723800" w:rsidRDefault="00176591" w:rsidP="00B8095C">
      <w:pPr>
        <w:widowControl/>
        <w:wordWrap w:val="0"/>
        <w:spacing w:line="555" w:lineRule="atLeast"/>
        <w:ind w:rightChars="-27" w:right="-57" w:firstLineChars="200" w:firstLine="640"/>
        <w:rPr>
          <w:rFonts w:ascii="宋体" w:cs="Times New Roman"/>
          <w:color w:val="000000" w:themeColor="text1"/>
          <w:kern w:val="0"/>
        </w:rPr>
      </w:pPr>
      <w:r w:rsidRPr="00723800">
        <w:rPr>
          <w:rFonts w:ascii="Times New Roman" w:hAnsi="Times New Roman" w:cs="Times New Roman"/>
          <w:color w:val="000000" w:themeColor="text1"/>
          <w:kern w:val="0"/>
          <w:sz w:val="32"/>
          <w:szCs w:val="32"/>
        </w:rPr>
        <w:lastRenderedPageBreak/>
        <w:t>2020</w:t>
      </w:r>
      <w:r w:rsidRPr="00723800">
        <w:rPr>
          <w:rFonts w:ascii="仿宋_GB2312" w:eastAsia="仿宋_GB2312" w:hAnsi="Times New Roman" w:cs="仿宋_GB2312" w:hint="eastAsia"/>
          <w:color w:val="000000" w:themeColor="text1"/>
          <w:kern w:val="0"/>
          <w:sz w:val="32"/>
          <w:szCs w:val="32"/>
        </w:rPr>
        <w:t>年一般公共预算安排的</w:t>
      </w:r>
      <w:r w:rsidRPr="00723800">
        <w:rPr>
          <w:rFonts w:ascii="仿宋_GB2312" w:eastAsia="仿宋_GB2312" w:hAnsi="宋体" w:cs="仿宋_GB2312" w:hint="eastAsia"/>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三公</w:t>
      </w:r>
      <w:r w:rsidRPr="00723800">
        <w:rPr>
          <w:rFonts w:ascii="仿宋_GB2312" w:eastAsia="仿宋_GB2312" w:hAnsi="宋体" w:cs="仿宋_GB2312" w:hint="eastAsia"/>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经费支出预算</w:t>
      </w:r>
      <w:r w:rsidRPr="00723800">
        <w:rPr>
          <w:rFonts w:ascii="仿宋_GB2312" w:eastAsia="仿宋_GB2312" w:hAnsi="Times New Roman" w:cs="仿宋_GB2312"/>
          <w:color w:val="000000" w:themeColor="text1"/>
          <w:kern w:val="0"/>
          <w:sz w:val="32"/>
          <w:szCs w:val="32"/>
        </w:rPr>
        <w:t>16</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000</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 xml:space="preserve">4,200 </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，增长</w:t>
      </w:r>
      <w:r w:rsidRPr="00723800">
        <w:rPr>
          <w:rFonts w:ascii="仿宋_GB2312" w:eastAsia="仿宋_GB2312" w:hAnsi="Times New Roman" w:cs="仿宋_GB2312"/>
          <w:color w:val="000000" w:themeColor="text1"/>
          <w:kern w:val="0"/>
          <w:sz w:val="32"/>
          <w:szCs w:val="32"/>
        </w:rPr>
        <w:t>35.59%</w:t>
      </w:r>
      <w:r w:rsidRPr="00723800">
        <w:rPr>
          <w:rFonts w:ascii="Times New Roman" w:hAnsi="Times New Roman" w:cs="宋体" w:hint="eastAsia"/>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其中：</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、因公出国（境）经费支出预算</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元，同比无变化。</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、公务接待费支出预算</w:t>
      </w:r>
      <w:r w:rsidRPr="00723800">
        <w:rPr>
          <w:rFonts w:ascii="仿宋_GB2312" w:eastAsia="仿宋_GB2312" w:hAnsi="Times New Roman" w:cs="仿宋_GB2312"/>
          <w:color w:val="000000" w:themeColor="text1"/>
          <w:kern w:val="0"/>
          <w:sz w:val="32"/>
          <w:szCs w:val="32"/>
        </w:rPr>
        <w:t>10,000</w:t>
      </w:r>
      <w:r w:rsidRPr="00723800">
        <w:rPr>
          <w:rFonts w:ascii="仿宋_GB2312" w:eastAsia="仿宋_GB2312" w:hAnsi="Times New Roman" w:cs="仿宋_GB2312" w:hint="eastAsia"/>
          <w:color w:val="000000" w:themeColor="text1"/>
          <w:kern w:val="0"/>
          <w:sz w:val="32"/>
          <w:szCs w:val="32"/>
        </w:rPr>
        <w:t>元，同比增加</w:t>
      </w:r>
      <w:r w:rsidRPr="00723800">
        <w:rPr>
          <w:rFonts w:ascii="仿宋_GB2312" w:eastAsia="仿宋_GB2312" w:hAnsi="Times New Roman" w:cs="仿宋_GB2312"/>
          <w:color w:val="000000" w:themeColor="text1"/>
          <w:kern w:val="0"/>
          <w:sz w:val="32"/>
          <w:szCs w:val="32"/>
        </w:rPr>
        <w:t>4</w:t>
      </w: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200</w:t>
      </w:r>
      <w:r w:rsidRPr="00723800">
        <w:rPr>
          <w:rFonts w:ascii="仿宋_GB2312" w:eastAsia="仿宋_GB2312" w:hAnsi="Times New Roman" w:cs="仿宋_GB2312" w:hint="eastAsia"/>
          <w:color w:val="000000" w:themeColor="text1"/>
          <w:kern w:val="0"/>
          <w:sz w:val="32"/>
          <w:szCs w:val="32"/>
        </w:rPr>
        <w:t>元，同比增长</w:t>
      </w:r>
      <w:r w:rsidRPr="00723800">
        <w:rPr>
          <w:rFonts w:ascii="仿宋_GB2312" w:eastAsia="仿宋_GB2312" w:hAnsi="Times New Roman" w:cs="仿宋_GB2312"/>
          <w:color w:val="000000" w:themeColor="text1"/>
          <w:kern w:val="0"/>
          <w:sz w:val="32"/>
          <w:szCs w:val="32"/>
        </w:rPr>
        <w:t>72.41%</w:t>
      </w:r>
      <w:r w:rsidRPr="00723800">
        <w:rPr>
          <w:rFonts w:ascii="仿宋_GB2312" w:eastAsia="仿宋_GB2312" w:hAnsi="Times New Roman" w:cs="仿宋_GB2312" w:hint="eastAsia"/>
          <w:color w:val="000000" w:themeColor="text1"/>
          <w:kern w:val="0"/>
          <w:sz w:val="32"/>
          <w:szCs w:val="32"/>
        </w:rPr>
        <w:t>。主要是举办全区第十届残运会暨第五届</w:t>
      </w:r>
      <w:proofErr w:type="gramStart"/>
      <w:r w:rsidRPr="00723800">
        <w:rPr>
          <w:rFonts w:ascii="仿宋_GB2312" w:eastAsia="仿宋_GB2312" w:hAnsi="Times New Roman" w:cs="仿宋_GB2312" w:hint="eastAsia"/>
          <w:color w:val="000000" w:themeColor="text1"/>
          <w:kern w:val="0"/>
          <w:sz w:val="32"/>
          <w:szCs w:val="32"/>
        </w:rPr>
        <w:t>特</w:t>
      </w:r>
      <w:proofErr w:type="gramEnd"/>
      <w:r w:rsidRPr="00723800">
        <w:rPr>
          <w:rFonts w:ascii="仿宋_GB2312" w:eastAsia="仿宋_GB2312" w:hAnsi="Times New Roman" w:cs="仿宋_GB2312" w:hint="eastAsia"/>
          <w:color w:val="000000" w:themeColor="text1"/>
          <w:kern w:val="0"/>
          <w:sz w:val="32"/>
          <w:szCs w:val="32"/>
        </w:rPr>
        <w:t>奥会，增加接待费支出。</w:t>
      </w:r>
    </w:p>
    <w:p w:rsidR="00176591" w:rsidRPr="00723800" w:rsidRDefault="00176591" w:rsidP="00B8095C">
      <w:pPr>
        <w:widowControl/>
        <w:wordWrap w:val="0"/>
        <w:spacing w:line="555" w:lineRule="atLeast"/>
        <w:ind w:rightChars="-27" w:right="-57" w:firstLineChars="196" w:firstLine="62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、公务用车费预算</w:t>
      </w:r>
      <w:r w:rsidRPr="00723800">
        <w:rPr>
          <w:rFonts w:ascii="仿宋_GB2312" w:eastAsia="仿宋_GB2312" w:hAnsi="Times New Roman" w:cs="仿宋_GB2312"/>
          <w:color w:val="000000" w:themeColor="text1"/>
          <w:kern w:val="0"/>
          <w:sz w:val="32"/>
          <w:szCs w:val="32"/>
        </w:rPr>
        <w:t>6,000</w:t>
      </w:r>
      <w:r w:rsidRPr="00723800">
        <w:rPr>
          <w:rFonts w:ascii="仿宋_GB2312" w:eastAsia="仿宋_GB2312" w:hAnsi="Times New Roman" w:cs="仿宋_GB2312" w:hint="eastAsia"/>
          <w:color w:val="000000" w:themeColor="text1"/>
          <w:kern w:val="0"/>
          <w:sz w:val="32"/>
          <w:szCs w:val="32"/>
        </w:rPr>
        <w:t>元，同比无变化。其中：</w:t>
      </w:r>
    </w:p>
    <w:p w:rsidR="00176591" w:rsidRPr="00723800" w:rsidRDefault="00176591" w:rsidP="00B8095C">
      <w:pPr>
        <w:widowControl/>
        <w:wordWrap w:val="0"/>
        <w:spacing w:line="555" w:lineRule="atLeast"/>
        <w:ind w:leftChars="297" w:left="624" w:rightChars="-27" w:right="-57"/>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）公务用车运行维护费支出预算</w:t>
      </w:r>
      <w:r w:rsidRPr="00723800">
        <w:rPr>
          <w:rFonts w:ascii="仿宋_GB2312" w:eastAsia="仿宋_GB2312" w:hAnsi="Times New Roman" w:cs="仿宋_GB2312"/>
          <w:color w:val="000000" w:themeColor="text1"/>
          <w:kern w:val="0"/>
          <w:sz w:val="32"/>
          <w:szCs w:val="32"/>
        </w:rPr>
        <w:t>6,000</w:t>
      </w:r>
      <w:r w:rsidRPr="00723800">
        <w:rPr>
          <w:rFonts w:ascii="仿宋_GB2312" w:eastAsia="仿宋_GB2312" w:hAnsi="Times New Roman" w:cs="仿宋_GB2312" w:hint="eastAsia"/>
          <w:color w:val="000000" w:themeColor="text1"/>
          <w:kern w:val="0"/>
          <w:sz w:val="32"/>
          <w:szCs w:val="32"/>
        </w:rPr>
        <w:t>元，同比无变化。（</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）公务用车购置费</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元，同比无变化。</w:t>
      </w:r>
    </w:p>
    <w:p w:rsidR="00176591" w:rsidRPr="00723800" w:rsidRDefault="00176591" w:rsidP="00B8095C">
      <w:pPr>
        <w:widowControl/>
        <w:wordWrap w:val="0"/>
        <w:spacing w:line="555" w:lineRule="atLeast"/>
        <w:ind w:rightChars="-27" w:right="-57" w:firstLineChars="196" w:firstLine="630"/>
        <w:rPr>
          <w:rFonts w:ascii="黑体" w:eastAsia="黑体" w:hAnsi="仿宋" w:cs="Times New Roman"/>
          <w:b/>
          <w:bCs/>
          <w:color w:val="000000" w:themeColor="text1"/>
          <w:kern w:val="0"/>
          <w:sz w:val="32"/>
          <w:szCs w:val="32"/>
        </w:rPr>
      </w:pPr>
      <w:r w:rsidRPr="00723800">
        <w:rPr>
          <w:rFonts w:ascii="黑体" w:eastAsia="黑体" w:hAnsi="仿宋" w:cs="黑体" w:hint="eastAsia"/>
          <w:b/>
          <w:bCs/>
          <w:color w:val="000000" w:themeColor="text1"/>
          <w:kern w:val="0"/>
          <w:sz w:val="32"/>
          <w:szCs w:val="32"/>
        </w:rPr>
        <w:t>五、</w:t>
      </w:r>
      <w:r w:rsidRPr="00723800">
        <w:rPr>
          <w:rFonts w:ascii="黑体" w:eastAsia="黑体" w:hAnsi="仿宋" w:cs="黑体"/>
          <w:b/>
          <w:bCs/>
          <w:color w:val="000000" w:themeColor="text1"/>
          <w:kern w:val="0"/>
          <w:sz w:val="32"/>
          <w:szCs w:val="32"/>
        </w:rPr>
        <w:t>2020</w:t>
      </w:r>
      <w:r w:rsidRPr="00723800">
        <w:rPr>
          <w:rFonts w:ascii="黑体" w:eastAsia="黑体" w:hAnsi="仿宋" w:cs="黑体" w:hint="eastAsia"/>
          <w:b/>
          <w:bCs/>
          <w:color w:val="000000" w:themeColor="text1"/>
          <w:kern w:val="0"/>
          <w:sz w:val="32"/>
          <w:szCs w:val="32"/>
        </w:rPr>
        <w:t>年部门预算其他事项说明</w:t>
      </w:r>
    </w:p>
    <w:p w:rsidR="00176591" w:rsidRPr="00723800" w:rsidRDefault="00176591" w:rsidP="00B8095C">
      <w:pPr>
        <w:widowControl/>
        <w:wordWrap w:val="0"/>
        <w:spacing w:line="555" w:lineRule="atLeast"/>
        <w:ind w:rightChars="-27" w:right="-57" w:firstLineChars="200" w:firstLine="643"/>
        <w:rPr>
          <w:rFonts w:ascii="仿宋_GB2312" w:eastAsia="仿宋_GB2312" w:cs="Times New Roman"/>
          <w:b/>
          <w:bCs/>
          <w:color w:val="000000" w:themeColor="text1"/>
          <w:sz w:val="32"/>
          <w:szCs w:val="32"/>
        </w:rPr>
      </w:pPr>
      <w:r w:rsidRPr="00723800">
        <w:rPr>
          <w:rFonts w:ascii="楷体_GB2312" w:eastAsia="楷体_GB2312" w:hAnsi="Times New Roman" w:cs="楷体_GB2312" w:hint="eastAsia"/>
          <w:b/>
          <w:bCs/>
          <w:color w:val="000000" w:themeColor="text1"/>
          <w:kern w:val="0"/>
          <w:sz w:val="32"/>
          <w:szCs w:val="32"/>
        </w:rPr>
        <w:t>（一）机关运行经费预算安排情况。</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b/>
          <w:bCs/>
          <w:color w:val="000000" w:themeColor="text1"/>
          <w:kern w:val="0"/>
          <w:sz w:val="32"/>
          <w:szCs w:val="32"/>
        </w:rPr>
      </w:pPr>
      <w:r w:rsidRPr="00723800">
        <w:rPr>
          <w:rFonts w:ascii="仿宋_GB2312" w:eastAsia="仿宋_GB2312" w:cs="仿宋_GB2312"/>
          <w:color w:val="000000" w:themeColor="text1"/>
          <w:sz w:val="32"/>
          <w:szCs w:val="32"/>
        </w:rPr>
        <w:t>2020</w:t>
      </w:r>
      <w:r w:rsidRPr="00723800">
        <w:rPr>
          <w:rFonts w:ascii="仿宋_GB2312" w:eastAsia="仿宋_GB2312" w:cs="仿宋_GB2312" w:hint="eastAsia"/>
          <w:color w:val="000000" w:themeColor="text1"/>
          <w:sz w:val="32"/>
          <w:szCs w:val="32"/>
        </w:rPr>
        <w:t>年</w:t>
      </w:r>
      <w:r w:rsidRPr="00723800">
        <w:rPr>
          <w:rFonts w:ascii="仿宋_GB2312" w:eastAsia="仿宋_GB2312" w:hAnsi="Times New Roman" w:cs="仿宋_GB2312" w:hint="eastAsia"/>
          <w:color w:val="000000" w:themeColor="text1"/>
          <w:kern w:val="0"/>
          <w:sz w:val="32"/>
          <w:szCs w:val="32"/>
        </w:rPr>
        <w:t>市残联本级及下属单位共有</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个参照公务员法管理的事业单位，</w:t>
      </w:r>
      <w:r w:rsidRPr="00723800">
        <w:rPr>
          <w:rFonts w:ascii="仿宋_GB2312" w:eastAsia="仿宋_GB2312" w:cs="仿宋_GB2312" w:hint="eastAsia"/>
          <w:color w:val="000000" w:themeColor="text1"/>
          <w:sz w:val="32"/>
          <w:szCs w:val="32"/>
        </w:rPr>
        <w:t>机关运行经费财政拨款预算</w:t>
      </w:r>
      <w:r w:rsidRPr="00723800">
        <w:rPr>
          <w:rFonts w:ascii="仿宋_GB2312" w:eastAsia="仿宋_GB2312" w:cs="仿宋_GB2312"/>
          <w:color w:val="000000" w:themeColor="text1"/>
          <w:sz w:val="32"/>
          <w:szCs w:val="32"/>
        </w:rPr>
        <w:t>264,800</w:t>
      </w:r>
      <w:r w:rsidRPr="00723800">
        <w:rPr>
          <w:rFonts w:ascii="仿宋_GB2312" w:eastAsia="仿宋_GB2312" w:cs="仿宋_GB2312" w:hint="eastAsia"/>
          <w:color w:val="000000" w:themeColor="text1"/>
          <w:sz w:val="32"/>
          <w:szCs w:val="32"/>
        </w:rPr>
        <w:t>元，较</w:t>
      </w:r>
      <w:r w:rsidRPr="00723800">
        <w:rPr>
          <w:rFonts w:ascii="仿宋_GB2312" w:eastAsia="仿宋_GB2312" w:cs="仿宋_GB2312"/>
          <w:color w:val="000000" w:themeColor="text1"/>
          <w:sz w:val="32"/>
          <w:szCs w:val="32"/>
        </w:rPr>
        <w:t>2019</w:t>
      </w:r>
      <w:r w:rsidRPr="00723800">
        <w:rPr>
          <w:rFonts w:ascii="仿宋_GB2312" w:eastAsia="仿宋_GB2312" w:cs="仿宋_GB2312" w:hint="eastAsia"/>
          <w:color w:val="000000" w:themeColor="text1"/>
          <w:sz w:val="32"/>
          <w:szCs w:val="32"/>
        </w:rPr>
        <w:t>年预算减少</w:t>
      </w:r>
      <w:r w:rsidRPr="00723800">
        <w:rPr>
          <w:rFonts w:ascii="仿宋_GB2312" w:eastAsia="仿宋_GB2312" w:cs="仿宋_GB2312"/>
          <w:color w:val="000000" w:themeColor="text1"/>
          <w:sz w:val="32"/>
          <w:szCs w:val="32"/>
        </w:rPr>
        <w:t>27,440</w:t>
      </w:r>
      <w:r w:rsidRPr="00723800">
        <w:rPr>
          <w:rFonts w:ascii="仿宋_GB2312" w:eastAsia="仿宋_GB2312" w:cs="仿宋_GB2312" w:hint="eastAsia"/>
          <w:color w:val="000000" w:themeColor="text1"/>
          <w:sz w:val="32"/>
          <w:szCs w:val="32"/>
        </w:rPr>
        <w:t>元，下降</w:t>
      </w:r>
      <w:r w:rsidRPr="00723800">
        <w:rPr>
          <w:rFonts w:ascii="仿宋_GB2312" w:eastAsia="仿宋_GB2312" w:cs="仿宋_GB2312"/>
          <w:color w:val="000000" w:themeColor="text1"/>
          <w:sz w:val="32"/>
          <w:szCs w:val="32"/>
        </w:rPr>
        <w:t>9.49%</w:t>
      </w:r>
      <w:r w:rsidRPr="00723800">
        <w:rPr>
          <w:rFonts w:ascii="仿宋_GB2312" w:eastAsia="仿宋_GB2312" w:cs="仿宋_GB2312" w:hint="eastAsia"/>
          <w:color w:val="000000" w:themeColor="text1"/>
          <w:sz w:val="32"/>
          <w:szCs w:val="32"/>
        </w:rPr>
        <w:t>，主要原因是残联定额人均公用经费减少。</w:t>
      </w:r>
      <w:r w:rsidRPr="00723800">
        <w:rPr>
          <w:rFonts w:ascii="仿宋_GB2312" w:eastAsia="仿宋_GB2312" w:hAnsi="Times New Roman" w:cs="仿宋_GB2312" w:hint="eastAsia"/>
          <w:color w:val="000000" w:themeColor="text1"/>
          <w:kern w:val="0"/>
          <w:sz w:val="32"/>
          <w:szCs w:val="32"/>
        </w:rPr>
        <w:t>主要用于办公费、印刷费、水电费、培训费、差旅费、会议费、委托业务费等日常公用经费支出。</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b/>
          <w:bCs/>
          <w:color w:val="000000" w:themeColor="text1"/>
          <w:kern w:val="0"/>
          <w:sz w:val="32"/>
          <w:szCs w:val="32"/>
        </w:rPr>
      </w:pPr>
      <w:r w:rsidRPr="00723800">
        <w:rPr>
          <w:rFonts w:ascii="仿宋_GB2312" w:eastAsia="仿宋_GB2312" w:cs="仿宋_GB2312" w:hint="eastAsia"/>
          <w:color w:val="000000" w:themeColor="text1"/>
          <w:sz w:val="32"/>
          <w:szCs w:val="32"/>
        </w:rPr>
        <w:t>另外，市残联下属共有</w:t>
      </w:r>
      <w:r w:rsidRPr="00723800">
        <w:rPr>
          <w:rFonts w:ascii="仿宋_GB2312" w:eastAsia="仿宋_GB2312" w:cs="仿宋_GB2312"/>
          <w:color w:val="000000" w:themeColor="text1"/>
          <w:sz w:val="32"/>
          <w:szCs w:val="32"/>
        </w:rPr>
        <w:t>1</w:t>
      </w:r>
      <w:r w:rsidRPr="00723800">
        <w:rPr>
          <w:rFonts w:ascii="仿宋_GB2312" w:eastAsia="仿宋_GB2312" w:cs="仿宋_GB2312" w:hint="eastAsia"/>
          <w:color w:val="000000" w:themeColor="text1"/>
          <w:sz w:val="32"/>
          <w:szCs w:val="32"/>
        </w:rPr>
        <w:t>个事业单位，事业单位运行经费财政拨款预算</w:t>
      </w:r>
      <w:r w:rsidRPr="00723800">
        <w:rPr>
          <w:rFonts w:ascii="仿宋_GB2312" w:eastAsia="仿宋_GB2312" w:cs="仿宋_GB2312"/>
          <w:color w:val="000000" w:themeColor="text1"/>
          <w:sz w:val="32"/>
          <w:szCs w:val="32"/>
        </w:rPr>
        <w:t>21,000</w:t>
      </w:r>
      <w:r w:rsidRPr="00723800">
        <w:rPr>
          <w:rFonts w:ascii="仿宋_GB2312" w:eastAsia="仿宋_GB2312" w:cs="仿宋_GB2312" w:hint="eastAsia"/>
          <w:color w:val="000000" w:themeColor="text1"/>
          <w:sz w:val="32"/>
          <w:szCs w:val="32"/>
        </w:rPr>
        <w:t>元，较</w:t>
      </w:r>
      <w:r w:rsidRPr="00723800">
        <w:rPr>
          <w:rFonts w:ascii="仿宋_GB2312" w:eastAsia="仿宋_GB2312" w:cs="仿宋_GB2312"/>
          <w:color w:val="000000" w:themeColor="text1"/>
          <w:sz w:val="32"/>
          <w:szCs w:val="32"/>
        </w:rPr>
        <w:t>2019</w:t>
      </w:r>
      <w:r w:rsidRPr="00723800">
        <w:rPr>
          <w:rFonts w:ascii="仿宋_GB2312" w:eastAsia="仿宋_GB2312" w:cs="仿宋_GB2312" w:hint="eastAsia"/>
          <w:color w:val="000000" w:themeColor="text1"/>
          <w:sz w:val="32"/>
          <w:szCs w:val="32"/>
        </w:rPr>
        <w:t>年预算减少</w:t>
      </w:r>
      <w:r w:rsidRPr="00723800">
        <w:rPr>
          <w:rFonts w:ascii="仿宋_GB2312" w:eastAsia="仿宋_GB2312" w:cs="仿宋_GB2312"/>
          <w:color w:val="000000" w:themeColor="text1"/>
          <w:sz w:val="32"/>
          <w:szCs w:val="32"/>
        </w:rPr>
        <w:t>3,160</w:t>
      </w:r>
      <w:r w:rsidRPr="00723800">
        <w:rPr>
          <w:rFonts w:ascii="仿宋_GB2312" w:eastAsia="仿宋_GB2312" w:cs="仿宋_GB2312" w:hint="eastAsia"/>
          <w:color w:val="000000" w:themeColor="text1"/>
          <w:sz w:val="32"/>
          <w:szCs w:val="32"/>
        </w:rPr>
        <w:t>元，下降</w:t>
      </w:r>
      <w:r w:rsidRPr="00723800">
        <w:rPr>
          <w:rFonts w:ascii="仿宋_GB2312" w:eastAsia="仿宋_GB2312" w:cs="仿宋_GB2312"/>
          <w:color w:val="000000" w:themeColor="text1"/>
          <w:sz w:val="32"/>
          <w:szCs w:val="32"/>
        </w:rPr>
        <w:t>17.71%</w:t>
      </w:r>
      <w:r w:rsidRPr="00723800">
        <w:rPr>
          <w:rFonts w:ascii="仿宋_GB2312" w:eastAsia="仿宋_GB2312" w:cs="仿宋_GB2312" w:hint="eastAsia"/>
          <w:color w:val="000000" w:themeColor="text1"/>
          <w:sz w:val="32"/>
          <w:szCs w:val="32"/>
        </w:rPr>
        <w:t>，主要原因是定额人均公用经费减少。</w:t>
      </w:r>
      <w:r w:rsidRPr="00723800">
        <w:rPr>
          <w:rFonts w:ascii="仿宋_GB2312" w:eastAsia="仿宋_GB2312" w:hAnsi="Times New Roman" w:cs="仿宋_GB2312" w:hint="eastAsia"/>
          <w:color w:val="000000" w:themeColor="text1"/>
          <w:kern w:val="0"/>
          <w:sz w:val="32"/>
          <w:szCs w:val="32"/>
        </w:rPr>
        <w:t>主要用于办公费、印刷费、水电费、培训费、差旅费、会议费等日常公用经费支出。</w:t>
      </w:r>
    </w:p>
    <w:p w:rsidR="00176591" w:rsidRPr="00723800" w:rsidRDefault="00176591" w:rsidP="00B8095C">
      <w:pPr>
        <w:tabs>
          <w:tab w:val="center" w:pos="4475"/>
        </w:tabs>
        <w:spacing w:line="580" w:lineRule="exact"/>
        <w:ind w:firstLineChars="200" w:firstLine="643"/>
        <w:rPr>
          <w:rFonts w:ascii="仿宋_GB2312" w:eastAsia="仿宋_GB2312" w:hAnsi="宋体" w:cs="Times New Roman"/>
          <w:color w:val="000000" w:themeColor="text1"/>
          <w:kern w:val="0"/>
        </w:rPr>
      </w:pPr>
      <w:r w:rsidRPr="00723800">
        <w:rPr>
          <w:rFonts w:ascii="楷体_GB2312" w:eastAsia="楷体_GB2312" w:hAnsi="Times New Roman" w:cs="楷体_GB2312" w:hint="eastAsia"/>
          <w:b/>
          <w:bCs/>
          <w:color w:val="000000" w:themeColor="text1"/>
          <w:kern w:val="0"/>
          <w:sz w:val="32"/>
          <w:szCs w:val="32"/>
        </w:rPr>
        <w:lastRenderedPageBreak/>
        <w:t>（二）政府采购预算安排情况</w:t>
      </w:r>
      <w:r w:rsidRPr="00723800">
        <w:rPr>
          <w:rFonts w:ascii="仿宋_GB2312" w:eastAsia="仿宋_GB2312" w:hAnsi="Times New Roman" w:cs="仿宋_GB2312" w:hint="eastAsia"/>
          <w:color w:val="000000" w:themeColor="text1"/>
          <w:kern w:val="0"/>
          <w:sz w:val="32"/>
          <w:szCs w:val="32"/>
        </w:rPr>
        <w:t>。</w:t>
      </w:r>
    </w:p>
    <w:p w:rsidR="00176591" w:rsidRPr="00723800" w:rsidRDefault="00176591" w:rsidP="00B8095C">
      <w:pPr>
        <w:tabs>
          <w:tab w:val="center" w:pos="4475"/>
        </w:tabs>
        <w:spacing w:line="580" w:lineRule="exact"/>
        <w:ind w:firstLineChars="200" w:firstLine="640"/>
        <w:rPr>
          <w:rFonts w:ascii="仿宋_GB2312" w:eastAsia="仿宋_GB2312" w:cs="Times New Roman"/>
          <w:color w:val="000000" w:themeColor="text1"/>
          <w:sz w:val="32"/>
          <w:szCs w:val="32"/>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年政府采购预算</w:t>
      </w:r>
      <w:r w:rsidRPr="00723800">
        <w:rPr>
          <w:rFonts w:ascii="仿宋_GB2312" w:eastAsia="仿宋_GB2312" w:hAnsi="Times New Roman" w:cs="仿宋_GB2312"/>
          <w:color w:val="000000" w:themeColor="text1"/>
          <w:kern w:val="0"/>
          <w:sz w:val="32"/>
          <w:szCs w:val="32"/>
        </w:rPr>
        <w:t>5,000</w:t>
      </w:r>
      <w:r w:rsidRPr="00723800">
        <w:rPr>
          <w:rFonts w:ascii="仿宋_GB2312" w:eastAsia="仿宋_GB2312" w:hAnsi="Times New Roman" w:cs="仿宋_GB2312" w:hint="eastAsia"/>
          <w:color w:val="000000" w:themeColor="text1"/>
          <w:kern w:val="0"/>
          <w:sz w:val="32"/>
          <w:szCs w:val="32"/>
        </w:rPr>
        <w:t>元，同比减少</w:t>
      </w:r>
      <w:r w:rsidRPr="00723800">
        <w:rPr>
          <w:rFonts w:ascii="仿宋_GB2312" w:eastAsia="仿宋_GB2312" w:hAnsi="Times New Roman" w:cs="仿宋_GB2312"/>
          <w:color w:val="000000" w:themeColor="text1"/>
          <w:kern w:val="0"/>
          <w:sz w:val="32"/>
          <w:szCs w:val="32"/>
        </w:rPr>
        <w:t>115,500</w:t>
      </w:r>
      <w:r w:rsidRPr="00723800">
        <w:rPr>
          <w:rFonts w:ascii="仿宋_GB2312" w:eastAsia="仿宋_GB2312" w:hAnsi="Times New Roman" w:cs="仿宋_GB2312" w:hint="eastAsia"/>
          <w:color w:val="000000" w:themeColor="text1"/>
          <w:kern w:val="0"/>
          <w:sz w:val="32"/>
          <w:szCs w:val="32"/>
        </w:rPr>
        <w:t>元，下降</w:t>
      </w:r>
      <w:r w:rsidRPr="00723800">
        <w:rPr>
          <w:rFonts w:ascii="仿宋_GB2312" w:eastAsia="仿宋_GB2312" w:hAnsi="Times New Roman" w:cs="仿宋_GB2312"/>
          <w:color w:val="000000" w:themeColor="text1"/>
          <w:kern w:val="0"/>
          <w:sz w:val="32"/>
          <w:szCs w:val="32"/>
        </w:rPr>
        <w:t>95.85</w:t>
      </w:r>
      <w:r w:rsidRPr="00723800">
        <w:rPr>
          <w:rFonts w:ascii="Times New Roman" w:hAnsi="Times New Roman" w:cs="Times New Roman"/>
          <w:color w:val="000000" w:themeColor="text1"/>
          <w:kern w:val="0"/>
          <w:sz w:val="32"/>
          <w:szCs w:val="32"/>
        </w:rPr>
        <w:t>%</w:t>
      </w:r>
      <w:r w:rsidRPr="00723800">
        <w:rPr>
          <w:rFonts w:ascii="Times New Roman" w:hAnsi="Times New Roman" w:cs="宋体" w:hint="eastAsia"/>
          <w:color w:val="000000" w:themeColor="text1"/>
          <w:kern w:val="0"/>
          <w:sz w:val="32"/>
          <w:szCs w:val="32"/>
        </w:rPr>
        <w:t>。</w:t>
      </w:r>
      <w:r w:rsidRPr="00723800">
        <w:rPr>
          <w:rFonts w:ascii="仿宋_GB2312" w:eastAsia="仿宋_GB2312" w:hAnsi="宋体" w:cs="仿宋_GB2312" w:hint="eastAsia"/>
          <w:color w:val="000000" w:themeColor="text1"/>
          <w:sz w:val="32"/>
          <w:szCs w:val="32"/>
        </w:rPr>
        <w:t>按采购资金类型划分，一般公共预算拨款</w:t>
      </w:r>
      <w:r w:rsidRPr="00723800">
        <w:rPr>
          <w:rFonts w:ascii="仿宋_GB2312" w:eastAsia="仿宋_GB2312" w:hAnsi="宋体" w:cs="仿宋_GB2312"/>
          <w:color w:val="000000" w:themeColor="text1"/>
          <w:sz w:val="32"/>
          <w:szCs w:val="32"/>
        </w:rPr>
        <w:t>5,000</w:t>
      </w:r>
      <w:r w:rsidRPr="00723800">
        <w:rPr>
          <w:rFonts w:ascii="仿宋_GB2312" w:eastAsia="仿宋_GB2312" w:hAnsi="宋体" w:cs="仿宋_GB2312" w:hint="eastAsia"/>
          <w:color w:val="000000" w:themeColor="text1"/>
          <w:sz w:val="32"/>
          <w:szCs w:val="32"/>
        </w:rPr>
        <w:t>元。</w:t>
      </w:r>
      <w:r w:rsidRPr="00723800">
        <w:rPr>
          <w:rFonts w:ascii="仿宋_GB2312" w:eastAsia="仿宋_GB2312" w:hAnsi="宋体" w:cs="仿宋_GB2312" w:hint="eastAsia"/>
          <w:b/>
          <w:bCs/>
          <w:color w:val="000000" w:themeColor="text1"/>
          <w:sz w:val="32"/>
          <w:szCs w:val="32"/>
        </w:rPr>
        <w:t>按采购项目类型划分</w:t>
      </w:r>
      <w:r w:rsidRPr="00723800">
        <w:rPr>
          <w:rFonts w:ascii="仿宋_GB2312" w:eastAsia="仿宋_GB2312" w:hAnsi="宋体" w:cs="仿宋_GB2312" w:hint="eastAsia"/>
          <w:color w:val="000000" w:themeColor="text1"/>
          <w:sz w:val="32"/>
          <w:szCs w:val="32"/>
        </w:rPr>
        <w:t>，</w:t>
      </w:r>
      <w:r w:rsidRPr="00723800">
        <w:rPr>
          <w:rFonts w:ascii="仿宋_GB2312" w:eastAsia="仿宋_GB2312" w:hAnsi="宋体" w:cs="仿宋_GB2312" w:hint="eastAsia"/>
          <w:b/>
          <w:bCs/>
          <w:color w:val="000000" w:themeColor="text1"/>
          <w:sz w:val="32"/>
          <w:szCs w:val="32"/>
        </w:rPr>
        <w:t>集中采购</w:t>
      </w:r>
      <w:r w:rsidRPr="00723800">
        <w:rPr>
          <w:rFonts w:ascii="仿宋_GB2312" w:eastAsia="仿宋_GB2312" w:hAnsi="宋体" w:cs="仿宋_GB2312"/>
          <w:color w:val="000000" w:themeColor="text1"/>
          <w:sz w:val="32"/>
          <w:szCs w:val="32"/>
        </w:rPr>
        <w:t>5,000</w:t>
      </w:r>
      <w:r w:rsidRPr="00723800">
        <w:rPr>
          <w:rFonts w:ascii="仿宋_GB2312" w:eastAsia="仿宋_GB2312" w:hAnsi="宋体" w:cs="仿宋_GB2312" w:hint="eastAsia"/>
          <w:color w:val="000000" w:themeColor="text1"/>
          <w:sz w:val="32"/>
          <w:szCs w:val="32"/>
        </w:rPr>
        <w:t>元，其中：货物类采购</w:t>
      </w:r>
      <w:r w:rsidRPr="00723800">
        <w:rPr>
          <w:rFonts w:ascii="仿宋_GB2312" w:eastAsia="仿宋_GB2312" w:hAnsi="宋体" w:cs="仿宋_GB2312"/>
          <w:color w:val="000000" w:themeColor="text1"/>
          <w:sz w:val="32"/>
          <w:szCs w:val="32"/>
        </w:rPr>
        <w:t>5,000</w:t>
      </w:r>
      <w:r w:rsidRPr="00723800">
        <w:rPr>
          <w:rFonts w:ascii="仿宋_GB2312" w:eastAsia="仿宋_GB2312" w:hAnsi="宋体" w:cs="仿宋_GB2312" w:hint="eastAsia"/>
          <w:color w:val="000000" w:themeColor="text1"/>
          <w:sz w:val="32"/>
          <w:szCs w:val="32"/>
        </w:rPr>
        <w:t>元，</w:t>
      </w:r>
      <w:r w:rsidRPr="00723800">
        <w:rPr>
          <w:rFonts w:ascii="仿宋_GB2312" w:eastAsia="仿宋_GB2312" w:hAnsi="宋体" w:cs="仿宋_GB2312" w:hint="eastAsia"/>
          <w:b/>
          <w:bCs/>
          <w:color w:val="000000" w:themeColor="text1"/>
          <w:sz w:val="32"/>
          <w:szCs w:val="32"/>
        </w:rPr>
        <w:t>分散采购</w:t>
      </w:r>
      <w:r w:rsidRPr="00723800">
        <w:rPr>
          <w:rFonts w:ascii="仿宋_GB2312" w:eastAsia="仿宋_GB2312" w:hAnsi="宋体" w:cs="仿宋_GB2312"/>
          <w:color w:val="000000" w:themeColor="text1"/>
          <w:sz w:val="32"/>
          <w:szCs w:val="32"/>
        </w:rPr>
        <w:t>0</w:t>
      </w:r>
      <w:r w:rsidRPr="00723800">
        <w:rPr>
          <w:rFonts w:ascii="仿宋_GB2312" w:eastAsia="仿宋_GB2312" w:hAnsi="宋体" w:cs="仿宋_GB2312" w:hint="eastAsia"/>
          <w:color w:val="000000" w:themeColor="text1"/>
          <w:sz w:val="32"/>
          <w:szCs w:val="32"/>
        </w:rPr>
        <w:t>元。</w:t>
      </w:r>
    </w:p>
    <w:p w:rsidR="00176591" w:rsidRPr="00723800" w:rsidRDefault="00176591" w:rsidP="00B8095C">
      <w:pPr>
        <w:widowControl/>
        <w:wordWrap w:val="0"/>
        <w:spacing w:line="555" w:lineRule="atLeast"/>
        <w:ind w:rightChars="-27" w:right="-57" w:firstLineChars="150" w:firstLine="482"/>
        <w:rPr>
          <w:rFonts w:ascii="楷体_GB2312" w:eastAsia="楷体_GB2312" w:hAnsi="宋体" w:cs="Times New Roman"/>
          <w:b/>
          <w:bCs/>
          <w:color w:val="000000" w:themeColor="text1"/>
          <w:kern w:val="0"/>
        </w:rPr>
      </w:pPr>
      <w:r w:rsidRPr="00723800">
        <w:rPr>
          <w:rFonts w:ascii="楷体_GB2312" w:eastAsia="楷体_GB2312" w:hAnsi="Times New Roman" w:cs="楷体_GB2312" w:hint="eastAsia"/>
          <w:b/>
          <w:bCs/>
          <w:color w:val="000000" w:themeColor="text1"/>
          <w:kern w:val="0"/>
          <w:sz w:val="32"/>
          <w:szCs w:val="32"/>
        </w:rPr>
        <w:t>（三）国有资产的总体情况。</w:t>
      </w:r>
    </w:p>
    <w:p w:rsidR="00176591" w:rsidRPr="00723800" w:rsidRDefault="00176591" w:rsidP="00B8095C">
      <w:pPr>
        <w:autoSpaceDE w:val="0"/>
        <w:autoSpaceDN w:val="0"/>
        <w:adjustRightInd w:val="0"/>
        <w:spacing w:line="600" w:lineRule="exact"/>
        <w:ind w:rightChars="-27" w:right="-57" w:firstLineChars="200" w:firstLine="640"/>
        <w:rPr>
          <w:rFonts w:ascii="Times New Roman" w:hAnsi="Times New Roman" w:cs="Times New Roman"/>
          <w:b/>
          <w:bCs/>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本部门共有车辆</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辆，其中：一般公务用车</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辆、特种专业技术用车</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辆。</w:t>
      </w:r>
    </w:p>
    <w:p w:rsidR="00176591" w:rsidRPr="00723800" w:rsidRDefault="00176591" w:rsidP="00B8095C">
      <w:pPr>
        <w:autoSpaceDE w:val="0"/>
        <w:autoSpaceDN w:val="0"/>
        <w:adjustRightInd w:val="0"/>
        <w:spacing w:line="600" w:lineRule="exact"/>
        <w:ind w:rightChars="-27" w:right="-57" w:firstLineChars="200" w:firstLine="640"/>
        <w:rPr>
          <w:rFonts w:ascii="仿宋_GB2312" w:eastAsia="仿宋_GB2312" w:hAnsi="Times New Roman" w:cs="Times New Roman"/>
          <w:b/>
          <w:bCs/>
          <w:color w:val="000000" w:themeColor="text1"/>
          <w:kern w:val="0"/>
          <w:sz w:val="32"/>
          <w:szCs w:val="32"/>
        </w:rPr>
      </w:pPr>
      <w:r w:rsidRPr="00723800">
        <w:rPr>
          <w:rFonts w:ascii="仿宋_GB2312" w:eastAsia="仿宋_GB2312" w:hAnsi="Times New Roman" w:cs="仿宋_GB2312" w:hint="eastAsia"/>
          <w:color w:val="000000" w:themeColor="text1"/>
          <w:kern w:val="0"/>
          <w:sz w:val="32"/>
          <w:szCs w:val="32"/>
        </w:rPr>
        <w:t>截至</w:t>
      </w:r>
      <w:r w:rsidRPr="00723800">
        <w:rPr>
          <w:rFonts w:ascii="仿宋_GB2312" w:eastAsia="仿宋_GB2312" w:hAnsi="Times New Roman" w:cs="仿宋_GB2312"/>
          <w:color w:val="000000" w:themeColor="text1"/>
          <w:kern w:val="0"/>
          <w:sz w:val="32"/>
          <w:szCs w:val="32"/>
        </w:rPr>
        <w:t>2019</w:t>
      </w:r>
      <w:r w:rsidRPr="00723800">
        <w:rPr>
          <w:rFonts w:ascii="仿宋_GB2312" w:eastAsia="仿宋_GB2312" w:hAnsi="Times New Roman" w:cs="仿宋_GB2312" w:hint="eastAsia"/>
          <w:color w:val="000000" w:themeColor="text1"/>
          <w:kern w:val="0"/>
          <w:sz w:val="32"/>
          <w:szCs w:val="32"/>
        </w:rPr>
        <w:t>年</w:t>
      </w:r>
      <w:r w:rsidRPr="00723800">
        <w:rPr>
          <w:rFonts w:ascii="仿宋_GB2312" w:eastAsia="仿宋_GB2312" w:hAnsi="Times New Roman" w:cs="仿宋_GB2312"/>
          <w:color w:val="000000" w:themeColor="text1"/>
          <w:kern w:val="0"/>
          <w:sz w:val="32"/>
          <w:szCs w:val="32"/>
        </w:rPr>
        <w:t>12</w:t>
      </w:r>
      <w:r w:rsidRPr="00723800">
        <w:rPr>
          <w:rFonts w:ascii="仿宋_GB2312" w:eastAsia="仿宋_GB2312" w:hAnsi="Times New Roman" w:cs="仿宋_GB2312" w:hint="eastAsia"/>
          <w:color w:val="000000" w:themeColor="text1"/>
          <w:kern w:val="0"/>
          <w:sz w:val="32"/>
          <w:szCs w:val="32"/>
        </w:rPr>
        <w:t>月</w:t>
      </w:r>
      <w:r w:rsidRPr="00723800">
        <w:rPr>
          <w:rFonts w:ascii="仿宋_GB2312" w:eastAsia="仿宋_GB2312" w:hAnsi="Times New Roman" w:cs="仿宋_GB2312"/>
          <w:color w:val="000000" w:themeColor="text1"/>
          <w:kern w:val="0"/>
          <w:sz w:val="32"/>
          <w:szCs w:val="32"/>
        </w:rPr>
        <w:t>31</w:t>
      </w:r>
      <w:r w:rsidRPr="00723800">
        <w:rPr>
          <w:rFonts w:ascii="仿宋_GB2312" w:eastAsia="仿宋_GB2312" w:hAnsi="Times New Roman" w:cs="仿宋_GB2312" w:hint="eastAsia"/>
          <w:color w:val="000000" w:themeColor="text1"/>
          <w:kern w:val="0"/>
          <w:sz w:val="32"/>
          <w:szCs w:val="32"/>
        </w:rPr>
        <w:t>日，资产原值合计</w:t>
      </w:r>
      <w:r w:rsidR="003A440F">
        <w:rPr>
          <w:rFonts w:ascii="仿宋_GB2312" w:eastAsia="仿宋_GB2312" w:hAnsi="Times New Roman" w:cs="仿宋_GB2312"/>
          <w:color w:val="000000" w:themeColor="text1"/>
          <w:kern w:val="0"/>
          <w:sz w:val="32"/>
          <w:szCs w:val="32"/>
        </w:rPr>
        <w:t>13</w:t>
      </w:r>
      <w:r w:rsidR="003A440F" w:rsidRPr="003A440F">
        <w:rPr>
          <w:rFonts w:ascii="仿宋_GB2312" w:eastAsia="仿宋_GB2312" w:hAnsi="Times New Roman" w:cs="仿宋_GB2312"/>
          <w:color w:val="000000" w:themeColor="text1"/>
          <w:kern w:val="0"/>
          <w:sz w:val="32"/>
          <w:szCs w:val="32"/>
        </w:rPr>
        <w:t>,</w:t>
      </w:r>
      <w:r w:rsidR="003A440F">
        <w:rPr>
          <w:rFonts w:ascii="仿宋_GB2312" w:eastAsia="仿宋_GB2312" w:hAnsi="Times New Roman" w:cs="仿宋_GB2312"/>
          <w:color w:val="000000" w:themeColor="text1"/>
          <w:kern w:val="0"/>
          <w:sz w:val="32"/>
          <w:szCs w:val="32"/>
        </w:rPr>
        <w:t>82</w:t>
      </w:r>
      <w:r w:rsidRPr="00723800">
        <w:rPr>
          <w:rFonts w:ascii="仿宋_GB2312" w:eastAsia="仿宋_GB2312" w:hAnsi="Times New Roman" w:cs="仿宋_GB2312"/>
          <w:color w:val="000000" w:themeColor="text1"/>
          <w:kern w:val="0"/>
          <w:sz w:val="32"/>
          <w:szCs w:val="32"/>
        </w:rPr>
        <w:t>8</w:t>
      </w:r>
      <w:r w:rsidR="003A440F" w:rsidRPr="003A440F">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9</w:t>
      </w:r>
      <w:r w:rsidR="003A440F">
        <w:rPr>
          <w:rFonts w:ascii="仿宋_GB2312" w:eastAsia="仿宋_GB2312" w:hAnsi="Times New Roman" w:cs="仿宋_GB2312" w:hint="eastAsia"/>
          <w:color w:val="000000" w:themeColor="text1"/>
          <w:kern w:val="0"/>
          <w:sz w:val="32"/>
          <w:szCs w:val="32"/>
        </w:rPr>
        <w:t>00</w:t>
      </w:r>
      <w:r w:rsidRPr="00723800">
        <w:rPr>
          <w:rFonts w:ascii="仿宋_GB2312" w:eastAsia="仿宋_GB2312" w:hAnsi="Times New Roman" w:cs="仿宋_GB2312" w:hint="eastAsia"/>
          <w:color w:val="000000" w:themeColor="text1"/>
          <w:kern w:val="0"/>
          <w:sz w:val="32"/>
          <w:szCs w:val="32"/>
        </w:rPr>
        <w:t>元，其中：（</w:t>
      </w: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）土地、房屋及构筑物</w:t>
      </w:r>
      <w:r w:rsidR="003A440F">
        <w:rPr>
          <w:rFonts w:ascii="仿宋_GB2312" w:eastAsia="仿宋_GB2312" w:hAnsi="Times New Roman" w:cs="仿宋_GB2312"/>
          <w:color w:val="000000" w:themeColor="text1"/>
          <w:kern w:val="0"/>
          <w:sz w:val="32"/>
          <w:szCs w:val="32"/>
        </w:rPr>
        <w:t>8</w:t>
      </w:r>
      <w:r w:rsidR="003A440F" w:rsidRPr="003A440F">
        <w:rPr>
          <w:rFonts w:ascii="仿宋_GB2312" w:eastAsia="仿宋_GB2312" w:hAnsi="Times New Roman" w:cs="仿宋_GB2312"/>
          <w:color w:val="000000" w:themeColor="text1"/>
          <w:kern w:val="0"/>
          <w:sz w:val="32"/>
          <w:szCs w:val="32"/>
        </w:rPr>
        <w:t>,</w:t>
      </w:r>
      <w:r w:rsidR="003A440F">
        <w:rPr>
          <w:rFonts w:ascii="仿宋_GB2312" w:eastAsia="仿宋_GB2312" w:hAnsi="Times New Roman" w:cs="仿宋_GB2312"/>
          <w:color w:val="000000" w:themeColor="text1"/>
          <w:kern w:val="0"/>
          <w:sz w:val="32"/>
          <w:szCs w:val="32"/>
        </w:rPr>
        <w:t>61</w:t>
      </w:r>
      <w:r w:rsidRPr="00723800">
        <w:rPr>
          <w:rFonts w:ascii="仿宋_GB2312" w:eastAsia="仿宋_GB2312" w:hAnsi="Times New Roman" w:cs="仿宋_GB2312"/>
          <w:color w:val="000000" w:themeColor="text1"/>
          <w:kern w:val="0"/>
          <w:sz w:val="32"/>
          <w:szCs w:val="32"/>
        </w:rPr>
        <w:t>2</w:t>
      </w:r>
      <w:r w:rsidR="003A440F" w:rsidRPr="003A440F">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3</w:t>
      </w:r>
      <w:r w:rsidR="003A440F">
        <w:rPr>
          <w:rFonts w:ascii="仿宋_GB2312" w:eastAsia="仿宋_GB2312" w:hAnsi="Times New Roman" w:cs="仿宋_GB2312" w:hint="eastAsia"/>
          <w:color w:val="000000" w:themeColor="text1"/>
          <w:kern w:val="0"/>
          <w:sz w:val="32"/>
          <w:szCs w:val="32"/>
        </w:rPr>
        <w:t>00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）通用设备</w:t>
      </w:r>
      <w:r w:rsidR="003A440F">
        <w:rPr>
          <w:rFonts w:ascii="仿宋_GB2312" w:eastAsia="仿宋_GB2312" w:hAnsi="Times New Roman" w:cs="仿宋_GB2312"/>
          <w:color w:val="000000" w:themeColor="text1"/>
          <w:kern w:val="0"/>
          <w:sz w:val="32"/>
          <w:szCs w:val="32"/>
        </w:rPr>
        <w:t>1</w:t>
      </w:r>
      <w:r w:rsidR="003A440F" w:rsidRPr="003A440F">
        <w:rPr>
          <w:rFonts w:ascii="仿宋_GB2312" w:eastAsia="仿宋_GB2312" w:hAnsi="Times New Roman" w:cs="仿宋_GB2312"/>
          <w:color w:val="000000" w:themeColor="text1"/>
          <w:kern w:val="0"/>
          <w:sz w:val="32"/>
          <w:szCs w:val="32"/>
        </w:rPr>
        <w:t>,</w:t>
      </w:r>
      <w:r w:rsidR="003A440F">
        <w:rPr>
          <w:rFonts w:ascii="仿宋_GB2312" w:eastAsia="仿宋_GB2312" w:hAnsi="Times New Roman" w:cs="仿宋_GB2312"/>
          <w:color w:val="000000" w:themeColor="text1"/>
          <w:kern w:val="0"/>
          <w:sz w:val="32"/>
          <w:szCs w:val="32"/>
        </w:rPr>
        <w:t>32</w:t>
      </w:r>
      <w:r w:rsidRPr="00723800">
        <w:rPr>
          <w:rFonts w:ascii="仿宋_GB2312" w:eastAsia="仿宋_GB2312" w:hAnsi="Times New Roman" w:cs="仿宋_GB2312"/>
          <w:color w:val="000000" w:themeColor="text1"/>
          <w:kern w:val="0"/>
          <w:sz w:val="32"/>
          <w:szCs w:val="32"/>
        </w:rPr>
        <w:t>7</w:t>
      </w:r>
      <w:r w:rsidR="003A440F" w:rsidRPr="003A440F">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8</w:t>
      </w:r>
      <w:r w:rsidR="003A440F">
        <w:rPr>
          <w:rFonts w:ascii="仿宋_GB2312" w:eastAsia="仿宋_GB2312" w:hAnsi="Times New Roman" w:cs="仿宋_GB2312" w:hint="eastAsia"/>
          <w:color w:val="000000" w:themeColor="text1"/>
          <w:kern w:val="0"/>
          <w:sz w:val="32"/>
          <w:szCs w:val="32"/>
        </w:rPr>
        <w:t>00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）专用设备</w:t>
      </w:r>
      <w:r w:rsidR="003A440F">
        <w:rPr>
          <w:rFonts w:ascii="仿宋_GB2312" w:eastAsia="仿宋_GB2312" w:hAnsi="Times New Roman" w:cs="仿宋_GB2312"/>
          <w:color w:val="000000" w:themeColor="text1"/>
          <w:kern w:val="0"/>
          <w:sz w:val="32"/>
          <w:szCs w:val="32"/>
        </w:rPr>
        <w:t>3</w:t>
      </w:r>
      <w:r w:rsidR="003A440F" w:rsidRPr="003A440F">
        <w:rPr>
          <w:rFonts w:ascii="仿宋_GB2312" w:eastAsia="仿宋_GB2312" w:hAnsi="Times New Roman" w:cs="仿宋_GB2312"/>
          <w:color w:val="000000" w:themeColor="text1"/>
          <w:kern w:val="0"/>
          <w:sz w:val="32"/>
          <w:szCs w:val="32"/>
        </w:rPr>
        <w:t>,</w:t>
      </w:r>
      <w:r w:rsidR="003A440F">
        <w:rPr>
          <w:rFonts w:ascii="仿宋_GB2312" w:eastAsia="仿宋_GB2312" w:hAnsi="Times New Roman" w:cs="仿宋_GB2312"/>
          <w:color w:val="000000" w:themeColor="text1"/>
          <w:kern w:val="0"/>
          <w:sz w:val="32"/>
          <w:szCs w:val="32"/>
        </w:rPr>
        <w:t>61</w:t>
      </w:r>
      <w:r w:rsidRPr="00723800">
        <w:rPr>
          <w:rFonts w:ascii="仿宋_GB2312" w:eastAsia="仿宋_GB2312" w:hAnsi="Times New Roman" w:cs="仿宋_GB2312"/>
          <w:color w:val="000000" w:themeColor="text1"/>
          <w:kern w:val="0"/>
          <w:sz w:val="32"/>
          <w:szCs w:val="32"/>
        </w:rPr>
        <w:t>0</w:t>
      </w:r>
      <w:r w:rsidR="003A440F" w:rsidRPr="003A440F">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3</w:t>
      </w:r>
      <w:r w:rsidR="003A440F">
        <w:rPr>
          <w:rFonts w:ascii="仿宋_GB2312" w:eastAsia="仿宋_GB2312" w:hAnsi="Times New Roman" w:cs="仿宋_GB2312" w:hint="eastAsia"/>
          <w:color w:val="000000" w:themeColor="text1"/>
          <w:kern w:val="0"/>
          <w:sz w:val="32"/>
          <w:szCs w:val="32"/>
        </w:rPr>
        <w:t>00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4</w:t>
      </w:r>
      <w:r w:rsidRPr="00723800">
        <w:rPr>
          <w:rFonts w:ascii="仿宋_GB2312" w:eastAsia="仿宋_GB2312" w:hAnsi="Times New Roman" w:cs="仿宋_GB2312" w:hint="eastAsia"/>
          <w:color w:val="000000" w:themeColor="text1"/>
          <w:kern w:val="0"/>
          <w:sz w:val="32"/>
          <w:szCs w:val="32"/>
        </w:rPr>
        <w:t>）文物和陈列品</w:t>
      </w:r>
      <w:r w:rsidRPr="00723800">
        <w:rPr>
          <w:rFonts w:ascii="仿宋_GB2312" w:eastAsia="仿宋_GB2312" w:hAnsi="Times New Roman" w:cs="仿宋_GB2312"/>
          <w:color w:val="000000" w:themeColor="text1"/>
          <w:kern w:val="0"/>
          <w:sz w:val="32"/>
          <w:szCs w:val="32"/>
        </w:rPr>
        <w:t>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5</w:t>
      </w:r>
      <w:r w:rsidRPr="00723800">
        <w:rPr>
          <w:rFonts w:ascii="仿宋_GB2312" w:eastAsia="仿宋_GB2312" w:hAnsi="Times New Roman" w:cs="仿宋_GB2312" w:hint="eastAsia"/>
          <w:color w:val="000000" w:themeColor="text1"/>
          <w:kern w:val="0"/>
          <w:sz w:val="32"/>
          <w:szCs w:val="32"/>
        </w:rPr>
        <w:t>）图书档案</w:t>
      </w:r>
      <w:r w:rsidR="005C7080">
        <w:rPr>
          <w:rFonts w:ascii="仿宋_GB2312" w:eastAsia="仿宋_GB2312" w:hAnsi="Times New Roman" w:cs="仿宋_GB2312" w:hint="eastAsia"/>
          <w:color w:val="000000" w:themeColor="text1"/>
          <w:kern w:val="0"/>
          <w:sz w:val="32"/>
          <w:szCs w:val="32"/>
        </w:rPr>
        <w:t>20.50</w:t>
      </w:r>
      <w:r w:rsidRPr="00723800">
        <w:rPr>
          <w:rFonts w:ascii="仿宋_GB2312" w:eastAsia="仿宋_GB2312" w:hAnsi="Times New Roman" w:cs="仿宋_GB2312" w:hint="eastAsia"/>
          <w:color w:val="000000" w:themeColor="text1"/>
          <w:kern w:val="0"/>
          <w:sz w:val="32"/>
          <w:szCs w:val="32"/>
        </w:rPr>
        <w:t>元，（</w:t>
      </w:r>
      <w:r w:rsidRPr="00723800">
        <w:rPr>
          <w:rFonts w:ascii="仿宋_GB2312" w:eastAsia="仿宋_GB2312" w:hAnsi="Times New Roman" w:cs="仿宋_GB2312"/>
          <w:color w:val="000000" w:themeColor="text1"/>
          <w:kern w:val="0"/>
          <w:sz w:val="32"/>
          <w:szCs w:val="32"/>
        </w:rPr>
        <w:t>6</w:t>
      </w:r>
      <w:r w:rsidRPr="00723800">
        <w:rPr>
          <w:rFonts w:ascii="仿宋_GB2312" w:eastAsia="仿宋_GB2312" w:hAnsi="Times New Roman" w:cs="仿宋_GB2312" w:hint="eastAsia"/>
          <w:color w:val="000000" w:themeColor="text1"/>
          <w:kern w:val="0"/>
          <w:sz w:val="32"/>
          <w:szCs w:val="32"/>
        </w:rPr>
        <w:t>）家具、用具、装具等</w:t>
      </w:r>
      <w:r w:rsidR="003A440F">
        <w:rPr>
          <w:rFonts w:ascii="仿宋_GB2312" w:eastAsia="仿宋_GB2312" w:hAnsi="Times New Roman" w:cs="仿宋_GB2312"/>
          <w:color w:val="000000" w:themeColor="text1"/>
          <w:kern w:val="0"/>
          <w:sz w:val="32"/>
          <w:szCs w:val="32"/>
        </w:rPr>
        <w:t>27</w:t>
      </w:r>
      <w:r w:rsidRPr="00723800">
        <w:rPr>
          <w:rFonts w:ascii="仿宋_GB2312" w:eastAsia="仿宋_GB2312" w:hAnsi="Times New Roman" w:cs="仿宋_GB2312"/>
          <w:color w:val="000000" w:themeColor="text1"/>
          <w:kern w:val="0"/>
          <w:sz w:val="32"/>
          <w:szCs w:val="32"/>
        </w:rPr>
        <w:t>8</w:t>
      </w:r>
      <w:r w:rsidR="003A440F" w:rsidRPr="003A440F">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color w:val="000000" w:themeColor="text1"/>
          <w:kern w:val="0"/>
          <w:sz w:val="32"/>
          <w:szCs w:val="32"/>
        </w:rPr>
        <w:t>5</w:t>
      </w:r>
      <w:r w:rsidR="003A440F">
        <w:rPr>
          <w:rFonts w:ascii="仿宋_GB2312" w:eastAsia="仿宋_GB2312" w:hAnsi="Times New Roman" w:cs="仿宋_GB2312" w:hint="eastAsia"/>
          <w:color w:val="000000" w:themeColor="text1"/>
          <w:kern w:val="0"/>
          <w:sz w:val="32"/>
          <w:szCs w:val="32"/>
        </w:rPr>
        <w:t>00</w:t>
      </w:r>
      <w:r w:rsidRPr="00723800">
        <w:rPr>
          <w:rFonts w:ascii="仿宋_GB2312" w:eastAsia="仿宋_GB2312" w:hAnsi="Times New Roman" w:cs="仿宋_GB2312" w:hint="eastAsia"/>
          <w:color w:val="000000" w:themeColor="text1"/>
          <w:kern w:val="0"/>
          <w:sz w:val="32"/>
          <w:szCs w:val="32"/>
        </w:rPr>
        <w:t>元。</w:t>
      </w:r>
      <w:bookmarkStart w:id="0" w:name="_GoBack"/>
      <w:bookmarkEnd w:id="0"/>
    </w:p>
    <w:p w:rsidR="00176591" w:rsidRPr="00723800" w:rsidRDefault="00176591" w:rsidP="00B8095C">
      <w:pPr>
        <w:widowControl/>
        <w:wordWrap w:val="0"/>
        <w:spacing w:line="555" w:lineRule="atLeast"/>
        <w:ind w:rightChars="-27" w:right="-57" w:firstLineChars="150" w:firstLine="482"/>
        <w:rPr>
          <w:rFonts w:ascii="楷体_GB2312" w:eastAsia="楷体_GB2312" w:hAnsi="Times New Roman" w:cs="Times New Roman"/>
          <w:b/>
          <w:bCs/>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（四）预算绩效说明。</w:t>
      </w:r>
    </w:p>
    <w:p w:rsidR="00176591" w:rsidRPr="00723800" w:rsidRDefault="00176591" w:rsidP="00B66C17">
      <w:pPr>
        <w:widowControl/>
        <w:spacing w:line="590" w:lineRule="atLeast"/>
        <w:ind w:firstLine="640"/>
        <w:rPr>
          <w:rFonts w:ascii="仿宋_GB2312" w:eastAsia="仿宋_GB2312" w:cs="Times New Roman"/>
          <w:color w:val="000000" w:themeColor="text1"/>
          <w:kern w:val="0"/>
          <w:sz w:val="32"/>
          <w:szCs w:val="32"/>
        </w:rPr>
      </w:pPr>
      <w:r w:rsidRPr="00723800">
        <w:rPr>
          <w:rFonts w:ascii="仿宋_GB2312" w:eastAsia="仿宋_GB2312" w:cs="仿宋_GB2312"/>
          <w:color w:val="000000" w:themeColor="text1"/>
          <w:kern w:val="0"/>
          <w:sz w:val="32"/>
          <w:szCs w:val="32"/>
        </w:rPr>
        <w:t>2020</w:t>
      </w:r>
      <w:r w:rsidRPr="00723800">
        <w:rPr>
          <w:rFonts w:ascii="仿宋_GB2312" w:eastAsia="仿宋_GB2312" w:cs="仿宋_GB2312" w:hint="eastAsia"/>
          <w:color w:val="000000" w:themeColor="text1"/>
          <w:kern w:val="0"/>
          <w:sz w:val="32"/>
          <w:szCs w:val="32"/>
        </w:rPr>
        <w:t>年部门预算其他专项支出项目有</w:t>
      </w:r>
      <w:r w:rsidRPr="00723800">
        <w:rPr>
          <w:rFonts w:ascii="仿宋_GB2312" w:eastAsia="仿宋_GB2312" w:cs="仿宋_GB2312"/>
          <w:color w:val="000000" w:themeColor="text1"/>
          <w:kern w:val="0"/>
          <w:sz w:val="32"/>
          <w:szCs w:val="32"/>
        </w:rPr>
        <w:t>1</w:t>
      </w:r>
      <w:r w:rsidRPr="00723800">
        <w:rPr>
          <w:rFonts w:ascii="仿宋_GB2312" w:eastAsia="仿宋_GB2312" w:cs="仿宋_GB2312" w:hint="eastAsia"/>
          <w:color w:val="000000" w:themeColor="text1"/>
          <w:kern w:val="0"/>
          <w:sz w:val="32"/>
          <w:szCs w:val="32"/>
        </w:rPr>
        <w:t>个，项目涉及金额</w:t>
      </w:r>
      <w:r w:rsidRPr="00723800">
        <w:rPr>
          <w:rFonts w:ascii="仿宋_GB2312" w:eastAsia="仿宋_GB2312" w:cs="仿宋_GB2312"/>
          <w:color w:val="000000" w:themeColor="text1"/>
          <w:kern w:val="0"/>
          <w:sz w:val="32"/>
          <w:szCs w:val="32"/>
        </w:rPr>
        <w:t>1,600,000</w:t>
      </w:r>
      <w:r w:rsidRPr="00723800">
        <w:rPr>
          <w:rFonts w:ascii="仿宋_GB2312" w:eastAsia="仿宋_GB2312" w:cs="仿宋_GB2312" w:hint="eastAsia"/>
          <w:color w:val="000000" w:themeColor="text1"/>
          <w:kern w:val="0"/>
          <w:sz w:val="32"/>
          <w:szCs w:val="32"/>
        </w:rPr>
        <w:t>元，并制定了项目绩效目标：</w:t>
      </w:r>
    </w:p>
    <w:p w:rsidR="00176591" w:rsidRPr="00723800" w:rsidRDefault="00176591" w:rsidP="00B66C17">
      <w:pPr>
        <w:widowControl/>
        <w:spacing w:line="590" w:lineRule="atLeast"/>
        <w:ind w:firstLine="640"/>
        <w:rPr>
          <w:rFonts w:ascii="仿宋_GB2312" w:eastAsia="仿宋_GB2312" w:cs="Times New Roman"/>
          <w:color w:val="000000" w:themeColor="text1"/>
          <w:kern w:val="0"/>
          <w:sz w:val="32"/>
          <w:szCs w:val="32"/>
        </w:rPr>
      </w:pPr>
      <w:r w:rsidRPr="00723800">
        <w:rPr>
          <w:rFonts w:ascii="仿宋_GB2312" w:eastAsia="仿宋_GB2312" w:cs="仿宋_GB2312" w:hint="eastAsia"/>
          <w:color w:val="000000" w:themeColor="text1"/>
          <w:kern w:val="0"/>
          <w:sz w:val="32"/>
          <w:szCs w:val="32"/>
        </w:rPr>
        <w:t>部门本级</w:t>
      </w:r>
    </w:p>
    <w:p w:rsidR="00176591" w:rsidRDefault="00176591" w:rsidP="00B66C17">
      <w:pPr>
        <w:widowControl/>
        <w:spacing w:line="590" w:lineRule="atLeast"/>
        <w:ind w:firstLine="640"/>
        <w:rPr>
          <w:rFonts w:ascii="仿宋_GB2312" w:eastAsia="仿宋_GB2312" w:cs="仿宋_GB2312"/>
          <w:color w:val="000000" w:themeColor="text1"/>
          <w:kern w:val="0"/>
          <w:sz w:val="32"/>
          <w:szCs w:val="32"/>
        </w:rPr>
      </w:pPr>
      <w:r w:rsidRPr="00723800">
        <w:rPr>
          <w:rFonts w:ascii="仿宋_GB2312" w:eastAsia="仿宋_GB2312" w:cs="仿宋_GB2312" w:hint="eastAsia"/>
          <w:color w:val="000000" w:themeColor="text1"/>
          <w:kern w:val="0"/>
          <w:sz w:val="32"/>
          <w:szCs w:val="32"/>
        </w:rPr>
        <w:t>其他专项支出</w:t>
      </w:r>
      <w:r w:rsidRPr="00723800">
        <w:rPr>
          <w:rFonts w:ascii="仿宋_GB2312" w:eastAsia="仿宋_GB2312" w:cs="仿宋_GB2312"/>
          <w:color w:val="000000" w:themeColor="text1"/>
          <w:kern w:val="0"/>
          <w:sz w:val="32"/>
          <w:szCs w:val="32"/>
        </w:rPr>
        <w:t>-</w:t>
      </w:r>
      <w:r w:rsidRPr="00723800">
        <w:rPr>
          <w:rFonts w:ascii="仿宋_GB2312" w:eastAsia="仿宋_GB2312" w:cs="仿宋_GB2312" w:hint="eastAsia"/>
          <w:color w:val="000000" w:themeColor="text1"/>
          <w:kern w:val="0"/>
          <w:sz w:val="32"/>
          <w:szCs w:val="32"/>
        </w:rPr>
        <w:t>全区第十届残运会暨第五届</w:t>
      </w:r>
      <w:proofErr w:type="gramStart"/>
      <w:r w:rsidRPr="00723800">
        <w:rPr>
          <w:rFonts w:ascii="仿宋_GB2312" w:eastAsia="仿宋_GB2312" w:cs="仿宋_GB2312" w:hint="eastAsia"/>
          <w:color w:val="000000" w:themeColor="text1"/>
          <w:kern w:val="0"/>
          <w:sz w:val="32"/>
          <w:szCs w:val="32"/>
        </w:rPr>
        <w:t>特</w:t>
      </w:r>
      <w:proofErr w:type="gramEnd"/>
      <w:r w:rsidRPr="00723800">
        <w:rPr>
          <w:rFonts w:ascii="仿宋_GB2312" w:eastAsia="仿宋_GB2312" w:cs="仿宋_GB2312" w:hint="eastAsia"/>
          <w:color w:val="000000" w:themeColor="text1"/>
          <w:kern w:val="0"/>
          <w:sz w:val="32"/>
          <w:szCs w:val="32"/>
        </w:rPr>
        <w:t>奥</w:t>
      </w:r>
      <w:proofErr w:type="gramStart"/>
      <w:r w:rsidRPr="00723800">
        <w:rPr>
          <w:rFonts w:ascii="仿宋_GB2312" w:eastAsia="仿宋_GB2312" w:cs="仿宋_GB2312" w:hint="eastAsia"/>
          <w:color w:val="000000" w:themeColor="text1"/>
          <w:kern w:val="0"/>
          <w:sz w:val="32"/>
          <w:szCs w:val="32"/>
        </w:rPr>
        <w:t>会经费</w:t>
      </w:r>
      <w:proofErr w:type="gramEnd"/>
      <w:r w:rsidRPr="00723800">
        <w:rPr>
          <w:rFonts w:ascii="仿宋_GB2312" w:eastAsia="仿宋_GB2312" w:cs="仿宋_GB2312" w:hint="eastAsia"/>
          <w:color w:val="000000" w:themeColor="text1"/>
          <w:kern w:val="0"/>
          <w:sz w:val="32"/>
          <w:szCs w:val="32"/>
        </w:rPr>
        <w:t>项目，经费预算</w:t>
      </w:r>
      <w:r w:rsidRPr="00723800">
        <w:rPr>
          <w:rFonts w:ascii="仿宋_GB2312" w:eastAsia="仿宋_GB2312" w:cs="仿宋_GB2312"/>
          <w:color w:val="000000" w:themeColor="text1"/>
          <w:kern w:val="0"/>
          <w:sz w:val="32"/>
          <w:szCs w:val="32"/>
        </w:rPr>
        <w:t>1,600,000</w:t>
      </w:r>
      <w:r w:rsidRPr="00723800">
        <w:rPr>
          <w:rFonts w:ascii="仿宋_GB2312" w:eastAsia="仿宋_GB2312" w:cs="仿宋_GB2312" w:hint="eastAsia"/>
          <w:color w:val="000000" w:themeColor="text1"/>
          <w:kern w:val="0"/>
          <w:sz w:val="32"/>
          <w:szCs w:val="32"/>
        </w:rPr>
        <w:t>元，其中：一般公共预算拨款资金安排</w:t>
      </w:r>
      <w:r w:rsidRPr="00723800">
        <w:rPr>
          <w:rFonts w:ascii="仿宋_GB2312" w:eastAsia="仿宋_GB2312" w:cs="仿宋_GB2312"/>
          <w:color w:val="000000" w:themeColor="text1"/>
          <w:kern w:val="0"/>
          <w:sz w:val="32"/>
          <w:szCs w:val="32"/>
        </w:rPr>
        <w:t>1,600,000</w:t>
      </w:r>
      <w:r w:rsidRPr="00723800">
        <w:rPr>
          <w:rFonts w:ascii="仿宋_GB2312" w:eastAsia="仿宋_GB2312" w:cs="仿宋_GB2312" w:hint="eastAsia"/>
          <w:color w:val="000000" w:themeColor="text1"/>
          <w:kern w:val="0"/>
          <w:sz w:val="32"/>
          <w:szCs w:val="32"/>
        </w:rPr>
        <w:t>元。</w:t>
      </w:r>
    </w:p>
    <w:p w:rsidR="00F765FD" w:rsidRDefault="00F765FD" w:rsidP="00B66C17">
      <w:pPr>
        <w:widowControl/>
        <w:spacing w:line="590" w:lineRule="atLeast"/>
        <w:ind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1.</w:t>
      </w:r>
      <w:r w:rsidRPr="00F765FD">
        <w:rPr>
          <w:rFonts w:hint="eastAsia"/>
        </w:rPr>
        <w:t xml:space="preserve"> </w:t>
      </w:r>
      <w:r w:rsidRPr="00F765FD">
        <w:rPr>
          <w:rFonts w:ascii="仿宋_GB2312" w:eastAsia="仿宋_GB2312" w:cs="仿宋_GB2312" w:hint="eastAsia"/>
          <w:color w:val="000000" w:themeColor="text1"/>
          <w:kern w:val="0"/>
          <w:sz w:val="32"/>
          <w:szCs w:val="32"/>
        </w:rPr>
        <w:t>筹备运动会办公设备购置</w:t>
      </w:r>
      <w:r w:rsidR="00C605C9">
        <w:rPr>
          <w:rFonts w:ascii="仿宋_GB2312" w:eastAsia="仿宋_GB2312" w:cs="仿宋_GB2312" w:hint="eastAsia"/>
          <w:color w:val="000000" w:themeColor="text1"/>
          <w:kern w:val="0"/>
          <w:sz w:val="32"/>
          <w:szCs w:val="32"/>
        </w:rPr>
        <w:t>10</w:t>
      </w:r>
      <w:r w:rsidRPr="00F765FD">
        <w:rPr>
          <w:rFonts w:ascii="仿宋_GB2312" w:eastAsia="仿宋_GB2312" w:cs="仿宋_GB2312" w:hint="eastAsia"/>
          <w:color w:val="000000" w:themeColor="text1"/>
          <w:kern w:val="0"/>
          <w:sz w:val="32"/>
          <w:szCs w:val="32"/>
        </w:rPr>
        <w:t>562</w:t>
      </w:r>
      <w:r w:rsidR="00C605C9">
        <w:rPr>
          <w:rFonts w:ascii="仿宋_GB2312" w:eastAsia="仿宋_GB2312" w:cs="仿宋_GB2312" w:hint="eastAsia"/>
          <w:color w:val="000000" w:themeColor="text1"/>
          <w:kern w:val="0"/>
          <w:sz w:val="32"/>
          <w:szCs w:val="32"/>
        </w:rPr>
        <w:t>0</w:t>
      </w:r>
      <w:r w:rsidRPr="00F765FD">
        <w:rPr>
          <w:rFonts w:ascii="仿宋_GB2312" w:eastAsia="仿宋_GB2312" w:cs="仿宋_GB2312" w:hint="eastAsia"/>
          <w:color w:val="000000" w:themeColor="text1"/>
          <w:kern w:val="0"/>
          <w:sz w:val="32"/>
          <w:szCs w:val="32"/>
        </w:rPr>
        <w:t>元</w:t>
      </w:r>
      <w:r>
        <w:rPr>
          <w:rFonts w:ascii="仿宋_GB2312" w:eastAsia="仿宋_GB2312" w:cs="仿宋_GB2312" w:hint="eastAsia"/>
          <w:color w:val="000000" w:themeColor="text1"/>
          <w:kern w:val="0"/>
          <w:sz w:val="32"/>
          <w:szCs w:val="32"/>
        </w:rPr>
        <w:t>。</w:t>
      </w:r>
    </w:p>
    <w:p w:rsidR="00F765FD" w:rsidRDefault="00F765FD" w:rsidP="00B66C17">
      <w:pPr>
        <w:widowControl/>
        <w:spacing w:line="590" w:lineRule="atLeast"/>
        <w:ind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2.</w:t>
      </w:r>
      <w:r w:rsidRPr="00F765FD">
        <w:rPr>
          <w:rFonts w:hint="eastAsia"/>
        </w:rPr>
        <w:t xml:space="preserve"> </w:t>
      </w:r>
      <w:r w:rsidRPr="00F765FD">
        <w:rPr>
          <w:rFonts w:ascii="仿宋_GB2312" w:eastAsia="仿宋_GB2312" w:cs="仿宋_GB2312" w:hint="eastAsia"/>
          <w:color w:val="000000" w:themeColor="text1"/>
          <w:kern w:val="0"/>
          <w:sz w:val="32"/>
          <w:szCs w:val="32"/>
        </w:rPr>
        <w:t>购置体育专用器材设备及场馆无障碍改造等3125</w:t>
      </w:r>
      <w:r w:rsidR="00C605C9">
        <w:rPr>
          <w:rFonts w:ascii="仿宋_GB2312" w:eastAsia="仿宋_GB2312" w:cs="仿宋_GB2312" w:hint="eastAsia"/>
          <w:color w:val="000000" w:themeColor="text1"/>
          <w:kern w:val="0"/>
          <w:sz w:val="32"/>
          <w:szCs w:val="32"/>
        </w:rPr>
        <w:t>00</w:t>
      </w:r>
      <w:r w:rsidRPr="00F765FD">
        <w:rPr>
          <w:rFonts w:ascii="仿宋_GB2312" w:eastAsia="仿宋_GB2312" w:cs="仿宋_GB2312" w:hint="eastAsia"/>
          <w:color w:val="000000" w:themeColor="text1"/>
          <w:kern w:val="0"/>
          <w:sz w:val="32"/>
          <w:szCs w:val="32"/>
        </w:rPr>
        <w:t>元</w:t>
      </w:r>
      <w:r>
        <w:rPr>
          <w:rFonts w:ascii="仿宋_GB2312" w:eastAsia="仿宋_GB2312" w:cs="仿宋_GB2312" w:hint="eastAsia"/>
          <w:color w:val="000000" w:themeColor="text1"/>
          <w:kern w:val="0"/>
          <w:sz w:val="32"/>
          <w:szCs w:val="32"/>
        </w:rPr>
        <w:t>。</w:t>
      </w:r>
    </w:p>
    <w:p w:rsidR="00F765FD" w:rsidRDefault="00F765FD" w:rsidP="00B66C17">
      <w:pPr>
        <w:widowControl/>
        <w:spacing w:line="590" w:lineRule="atLeast"/>
        <w:ind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lastRenderedPageBreak/>
        <w:t>3.</w:t>
      </w:r>
      <w:r w:rsidRPr="00F765FD">
        <w:rPr>
          <w:rFonts w:hint="eastAsia"/>
        </w:rPr>
        <w:t xml:space="preserve"> </w:t>
      </w:r>
      <w:r w:rsidRPr="00F765FD">
        <w:rPr>
          <w:rFonts w:ascii="仿宋_GB2312" w:eastAsia="仿宋_GB2312" w:cs="仿宋_GB2312" w:hint="eastAsia"/>
          <w:color w:val="000000" w:themeColor="text1"/>
          <w:kern w:val="0"/>
          <w:sz w:val="32"/>
          <w:szCs w:val="32"/>
        </w:rPr>
        <w:t>残疾人运动员集训11175</w:t>
      </w:r>
      <w:r w:rsidR="00C605C9">
        <w:rPr>
          <w:rFonts w:ascii="仿宋_GB2312" w:eastAsia="仿宋_GB2312" w:cs="仿宋_GB2312" w:hint="eastAsia"/>
          <w:color w:val="000000" w:themeColor="text1"/>
          <w:kern w:val="0"/>
          <w:sz w:val="32"/>
          <w:szCs w:val="32"/>
        </w:rPr>
        <w:t>00</w:t>
      </w:r>
      <w:r w:rsidRPr="00F765FD">
        <w:rPr>
          <w:rFonts w:ascii="仿宋_GB2312" w:eastAsia="仿宋_GB2312" w:cs="仿宋_GB2312" w:hint="eastAsia"/>
          <w:color w:val="000000" w:themeColor="text1"/>
          <w:kern w:val="0"/>
          <w:sz w:val="32"/>
          <w:szCs w:val="32"/>
        </w:rPr>
        <w:t>元</w:t>
      </w:r>
      <w:r>
        <w:rPr>
          <w:rFonts w:ascii="仿宋_GB2312" w:eastAsia="仿宋_GB2312" w:cs="仿宋_GB2312" w:hint="eastAsia"/>
          <w:color w:val="000000" w:themeColor="text1"/>
          <w:kern w:val="0"/>
          <w:sz w:val="32"/>
          <w:szCs w:val="32"/>
        </w:rPr>
        <w:t>。</w:t>
      </w:r>
    </w:p>
    <w:p w:rsidR="00F765FD" w:rsidRPr="00723800" w:rsidRDefault="00F765FD" w:rsidP="00B66C17">
      <w:pPr>
        <w:widowControl/>
        <w:spacing w:line="590" w:lineRule="atLeast"/>
        <w:ind w:firstLine="640"/>
        <w:rPr>
          <w:rFonts w:ascii="仿宋_GB2312" w:eastAsia="仿宋_GB2312" w:cs="Times New Roman"/>
          <w:color w:val="000000" w:themeColor="text1"/>
          <w:kern w:val="0"/>
          <w:sz w:val="32"/>
          <w:szCs w:val="32"/>
        </w:rPr>
      </w:pPr>
      <w:r>
        <w:rPr>
          <w:rFonts w:ascii="仿宋_GB2312" w:eastAsia="仿宋_GB2312" w:cs="Times New Roman" w:hint="eastAsia"/>
          <w:color w:val="000000" w:themeColor="text1"/>
          <w:kern w:val="0"/>
          <w:sz w:val="32"/>
          <w:szCs w:val="32"/>
        </w:rPr>
        <w:t>4.</w:t>
      </w:r>
      <w:r w:rsidRPr="00F765FD">
        <w:rPr>
          <w:rFonts w:hint="eastAsia"/>
        </w:rPr>
        <w:t xml:space="preserve"> </w:t>
      </w:r>
      <w:r w:rsidRPr="00F765FD">
        <w:rPr>
          <w:rFonts w:ascii="仿宋_GB2312" w:eastAsia="仿宋_GB2312" w:cs="Times New Roman" w:hint="eastAsia"/>
          <w:color w:val="000000" w:themeColor="text1"/>
          <w:kern w:val="0"/>
          <w:sz w:val="32"/>
          <w:szCs w:val="32"/>
        </w:rPr>
        <w:t>组团参赛费用6438</w:t>
      </w:r>
      <w:r w:rsidR="00C605C9">
        <w:rPr>
          <w:rFonts w:ascii="仿宋_GB2312" w:eastAsia="仿宋_GB2312" w:cs="Times New Roman" w:hint="eastAsia"/>
          <w:color w:val="000000" w:themeColor="text1"/>
          <w:kern w:val="0"/>
          <w:sz w:val="32"/>
          <w:szCs w:val="32"/>
        </w:rPr>
        <w:t>0</w:t>
      </w:r>
      <w:r w:rsidRPr="00F765FD">
        <w:rPr>
          <w:rFonts w:ascii="仿宋_GB2312" w:eastAsia="仿宋_GB2312" w:cs="Times New Roman" w:hint="eastAsia"/>
          <w:color w:val="000000" w:themeColor="text1"/>
          <w:kern w:val="0"/>
          <w:sz w:val="32"/>
          <w:szCs w:val="32"/>
        </w:rPr>
        <w:t>元</w:t>
      </w:r>
      <w:r>
        <w:rPr>
          <w:rFonts w:ascii="仿宋_GB2312" w:eastAsia="仿宋_GB2312" w:cs="Times New Roman" w:hint="eastAsia"/>
          <w:color w:val="000000" w:themeColor="text1"/>
          <w:kern w:val="0"/>
          <w:sz w:val="32"/>
          <w:szCs w:val="32"/>
        </w:rPr>
        <w:t>。</w:t>
      </w:r>
    </w:p>
    <w:p w:rsidR="00176591" w:rsidRPr="00723800" w:rsidRDefault="00176591" w:rsidP="00B8095C">
      <w:pPr>
        <w:widowControl/>
        <w:wordWrap w:val="0"/>
        <w:spacing w:line="555" w:lineRule="atLeast"/>
        <w:ind w:rightChars="-27" w:right="-57" w:firstLineChars="200" w:firstLine="643"/>
        <w:rPr>
          <w:rFonts w:ascii="仿宋_GB2312" w:eastAsia="仿宋_GB2312" w:hAnsi="Times New Roman" w:cs="Times New Roman"/>
          <w:color w:val="000000" w:themeColor="text1"/>
          <w:kern w:val="0"/>
          <w:sz w:val="32"/>
          <w:szCs w:val="32"/>
        </w:rPr>
      </w:pPr>
      <w:r w:rsidRPr="00723800">
        <w:rPr>
          <w:rFonts w:ascii="楷体_GB2312" w:eastAsia="楷体_GB2312" w:hAnsi="Times New Roman" w:cs="楷体_GB2312" w:hint="eastAsia"/>
          <w:b/>
          <w:bCs/>
          <w:color w:val="000000" w:themeColor="text1"/>
          <w:kern w:val="0"/>
          <w:sz w:val="32"/>
          <w:szCs w:val="32"/>
        </w:rPr>
        <w:t>（五）国有资本经营预算收支情况说明</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2020</w:t>
      </w:r>
      <w:r w:rsidRPr="00723800">
        <w:rPr>
          <w:rFonts w:ascii="仿宋_GB2312" w:eastAsia="仿宋_GB2312" w:hAnsi="Times New Roman" w:cs="仿宋_GB2312" w:hint="eastAsia"/>
          <w:color w:val="000000" w:themeColor="text1"/>
          <w:kern w:val="0"/>
          <w:sz w:val="32"/>
          <w:szCs w:val="32"/>
        </w:rPr>
        <w:t>年本部门无国有资本经营预算收支业务，因此没有相应的国有资本经营收支预算。</w:t>
      </w:r>
    </w:p>
    <w:p w:rsidR="00176591" w:rsidRPr="00723800" w:rsidRDefault="00176591" w:rsidP="00B8095C">
      <w:pPr>
        <w:tabs>
          <w:tab w:val="center" w:pos="4475"/>
        </w:tabs>
        <w:snapToGrid w:val="0"/>
        <w:spacing w:line="600" w:lineRule="exact"/>
        <w:ind w:firstLineChars="200" w:firstLine="643"/>
        <w:rPr>
          <w:rFonts w:ascii="仿宋_GB2312" w:eastAsia="仿宋_GB2312" w:hAnsi="Times New Roman" w:cs="Times New Roman"/>
          <w:color w:val="000000" w:themeColor="text1"/>
          <w:kern w:val="0"/>
          <w:sz w:val="32"/>
          <w:szCs w:val="32"/>
        </w:rPr>
      </w:pPr>
      <w:r w:rsidRPr="00723800">
        <w:rPr>
          <w:rFonts w:ascii="黑体" w:eastAsia="黑体" w:hAnsi="仿宋" w:cs="黑体" w:hint="eastAsia"/>
          <w:b/>
          <w:bCs/>
          <w:color w:val="000000" w:themeColor="text1"/>
          <w:kern w:val="0"/>
          <w:sz w:val="32"/>
          <w:szCs w:val="32"/>
        </w:rPr>
        <w:t>第四部分：专业名词解释</w:t>
      </w:r>
    </w:p>
    <w:p w:rsidR="00176591" w:rsidRPr="00723800" w:rsidRDefault="00176591" w:rsidP="00B8095C">
      <w:pPr>
        <w:tabs>
          <w:tab w:val="center" w:pos="4475"/>
        </w:tabs>
        <w:snapToGrid w:val="0"/>
        <w:spacing w:line="600" w:lineRule="exact"/>
        <w:ind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w:t>
      </w:r>
      <w:r w:rsidRPr="00723800">
        <w:rPr>
          <w:rFonts w:ascii="仿宋_GB2312" w:eastAsia="仿宋_GB2312" w:hAnsi="Times New Roman" w:cs="仿宋_GB2312" w:hint="eastAsia"/>
          <w:color w:val="000000" w:themeColor="text1"/>
          <w:kern w:val="0"/>
          <w:sz w:val="32"/>
          <w:szCs w:val="32"/>
        </w:rPr>
        <w:t>一般公共预算拨款：是指本级财政当年拨付的预算资金</w:t>
      </w:r>
      <w:r w:rsidRPr="00723800">
        <w:rPr>
          <w:rFonts w:ascii="仿宋_GB2312" w:eastAsia="仿宋_GB2312" w:hAnsi="Times New Roman" w:cs="仿宋_GB2312"/>
          <w:color w:val="000000" w:themeColor="text1"/>
          <w:kern w:val="0"/>
          <w:sz w:val="32"/>
          <w:szCs w:val="32"/>
        </w:rPr>
        <w:t>,</w:t>
      </w:r>
      <w:r w:rsidRPr="00723800">
        <w:rPr>
          <w:rFonts w:ascii="仿宋_GB2312" w:eastAsia="仿宋_GB2312" w:hAnsi="Times New Roman" w:cs="仿宋_GB2312" w:hint="eastAsia"/>
          <w:color w:val="000000" w:themeColor="text1"/>
          <w:kern w:val="0"/>
          <w:sz w:val="32"/>
          <w:szCs w:val="32"/>
        </w:rPr>
        <w:t>包含经费拨款、纳入一般公共预算管理的非税收</w:t>
      </w:r>
      <w:proofErr w:type="gramStart"/>
      <w:r w:rsidRPr="00723800">
        <w:rPr>
          <w:rFonts w:ascii="仿宋_GB2312" w:eastAsia="仿宋_GB2312" w:hAnsi="Times New Roman" w:cs="仿宋_GB2312" w:hint="eastAsia"/>
          <w:color w:val="000000" w:themeColor="text1"/>
          <w:kern w:val="0"/>
          <w:sz w:val="32"/>
          <w:szCs w:val="32"/>
        </w:rPr>
        <w:t>入安排</w:t>
      </w:r>
      <w:proofErr w:type="gramEnd"/>
      <w:r w:rsidRPr="00723800">
        <w:rPr>
          <w:rFonts w:ascii="仿宋_GB2312" w:eastAsia="仿宋_GB2312" w:hAnsi="Times New Roman" w:cs="仿宋_GB2312" w:hint="eastAsia"/>
          <w:color w:val="000000" w:themeColor="text1"/>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2.</w:t>
      </w:r>
      <w:r w:rsidRPr="00723800">
        <w:rPr>
          <w:rFonts w:ascii="仿宋_GB2312" w:eastAsia="仿宋_GB2312" w:hAnsi="Times New Roman" w:cs="仿宋_GB2312" w:hint="eastAsia"/>
          <w:color w:val="000000" w:themeColor="text1"/>
          <w:kern w:val="0"/>
          <w:sz w:val="32"/>
          <w:szCs w:val="32"/>
        </w:rPr>
        <w:t>事业收入：指事业单位开展专业业务活动及辅助活动所取得的收入。</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3.</w:t>
      </w:r>
      <w:r w:rsidRPr="00723800">
        <w:rPr>
          <w:rFonts w:ascii="仿宋_GB2312" w:eastAsia="仿宋_GB2312" w:hAnsi="Times New Roman" w:cs="仿宋_GB2312" w:hint="eastAsia"/>
          <w:color w:val="000000" w:themeColor="text1"/>
          <w:kern w:val="0"/>
          <w:sz w:val="32"/>
          <w:szCs w:val="32"/>
        </w:rPr>
        <w:t>事业单位经营收入：指事业单位在专业业务活动及其辅助</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活动之外开展非独立核算经营活动取得的收入。</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4.</w:t>
      </w:r>
      <w:r w:rsidRPr="00723800">
        <w:rPr>
          <w:rFonts w:ascii="仿宋_GB2312" w:eastAsia="仿宋_GB2312" w:hAnsi="Times New Roman" w:cs="仿宋_GB2312" w:hint="eastAsia"/>
          <w:color w:val="000000" w:themeColor="text1"/>
          <w:kern w:val="0"/>
          <w:sz w:val="32"/>
          <w:szCs w:val="32"/>
        </w:rPr>
        <w:t>其他收入：指除上述“财政拨款收入”、“事业收入”、“事业单位经营收入”等以外的收入。</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5.</w:t>
      </w:r>
      <w:r w:rsidRPr="00723800">
        <w:rPr>
          <w:rFonts w:ascii="仿宋_GB2312" w:eastAsia="仿宋_GB2312" w:hAnsi="Times New Roman" w:cs="仿宋_GB2312" w:hint="eastAsia"/>
          <w:color w:val="000000" w:themeColor="text1"/>
          <w:kern w:val="0"/>
          <w:sz w:val="32"/>
          <w:szCs w:val="32"/>
        </w:rPr>
        <w:t>用事业基金弥补收支差额：指事业单位在预计用当年的“财政拨款收入”、“财政拨款结转和结余资金”、“事业收入”、“事业单位经营收入”、“其他收入”不足以安排当年支出的情</w:t>
      </w:r>
      <w:r w:rsidRPr="00723800">
        <w:rPr>
          <w:rFonts w:ascii="仿宋_GB2312" w:eastAsia="仿宋_GB2312" w:hAnsi="Times New Roman" w:cs="仿宋_GB2312" w:hint="eastAsia"/>
          <w:color w:val="000000" w:themeColor="text1"/>
          <w:kern w:val="0"/>
          <w:sz w:val="32"/>
          <w:szCs w:val="32"/>
        </w:rPr>
        <w:lastRenderedPageBreak/>
        <w:t>况下，使用以前年度积累的事业基金（事业单位当年收支相抵后按国家规定提取、用于弥补以后年度收支差额的基金）弥补本年度收支缺口的资金。</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6.</w:t>
      </w:r>
      <w:r w:rsidRPr="00723800">
        <w:rPr>
          <w:rFonts w:ascii="仿宋_GB2312" w:eastAsia="仿宋_GB2312" w:hAnsi="Times New Roman" w:cs="仿宋_GB2312" w:hint="eastAsia"/>
          <w:color w:val="000000" w:themeColor="text1"/>
          <w:kern w:val="0"/>
          <w:sz w:val="32"/>
          <w:szCs w:val="32"/>
        </w:rPr>
        <w:t>上年结转：指以前年度尚未完成、结转到本年仍按原规定用途继续使用的资金。</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7</w:t>
      </w:r>
      <w:r w:rsidRPr="00723800">
        <w:rPr>
          <w:rFonts w:ascii="仿宋_GB2312" w:eastAsia="仿宋_GB2312" w:hAnsi="Times New Roman" w:cs="仿宋_GB2312" w:hint="eastAsia"/>
          <w:color w:val="000000" w:themeColor="text1"/>
          <w:kern w:val="0"/>
          <w:sz w:val="32"/>
          <w:szCs w:val="32"/>
        </w:rPr>
        <w:t>．基本支出：指为保障机构正常运转、完成日常工作任务而发生的人员经费和日常公用经费。</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8</w:t>
      </w:r>
      <w:r w:rsidRPr="00723800">
        <w:rPr>
          <w:rFonts w:ascii="仿宋_GB2312" w:eastAsia="仿宋_GB2312" w:hAnsi="Times New Roman" w:cs="仿宋_GB2312" w:hint="eastAsia"/>
          <w:color w:val="000000" w:themeColor="text1"/>
          <w:kern w:val="0"/>
          <w:sz w:val="32"/>
          <w:szCs w:val="32"/>
        </w:rPr>
        <w:t>．项目支出：指在基本支出之外为完成特定行政任务和事业发展目标所发生的支出。</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9</w:t>
      </w:r>
      <w:r w:rsidRPr="00723800">
        <w:rPr>
          <w:rFonts w:ascii="仿宋_GB2312" w:eastAsia="仿宋_GB2312" w:hAnsi="Times New Roman" w:cs="仿宋_GB2312" w:hint="eastAsia"/>
          <w:color w:val="000000" w:themeColor="text1"/>
          <w:kern w:val="0"/>
          <w:sz w:val="32"/>
          <w:szCs w:val="32"/>
        </w:rPr>
        <w:t>．事业单位经营支出：指事业单位在专业业务活动及其辅助</w:t>
      </w:r>
      <w:r w:rsidRPr="00723800">
        <w:rPr>
          <w:rFonts w:ascii="仿宋_GB2312" w:eastAsia="仿宋_GB2312" w:hAnsi="Times New Roman" w:cs="仿宋_GB2312"/>
          <w:color w:val="000000" w:themeColor="text1"/>
          <w:kern w:val="0"/>
          <w:sz w:val="32"/>
          <w:szCs w:val="32"/>
        </w:rPr>
        <w:t xml:space="preserve"> </w:t>
      </w:r>
      <w:r w:rsidRPr="00723800">
        <w:rPr>
          <w:rFonts w:ascii="仿宋_GB2312" w:eastAsia="仿宋_GB2312" w:hAnsi="Times New Roman" w:cs="仿宋_GB2312" w:hint="eastAsia"/>
          <w:color w:val="000000" w:themeColor="text1"/>
          <w:kern w:val="0"/>
          <w:sz w:val="32"/>
          <w:szCs w:val="32"/>
        </w:rPr>
        <w:t>活动之外开展非独立核算经营活动发生的支出。</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10</w:t>
      </w:r>
      <w:r w:rsidRPr="00723800">
        <w:rPr>
          <w:rFonts w:ascii="仿宋_GB2312" w:eastAsia="仿宋_GB2312" w:hAnsi="Times New Roman" w:cs="仿宋_GB2312" w:hint="eastAsia"/>
          <w:color w:val="000000" w:themeColor="text1"/>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6591" w:rsidRPr="00723800" w:rsidRDefault="00176591" w:rsidP="00B8095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723800">
        <w:rPr>
          <w:rFonts w:ascii="仿宋_GB2312" w:eastAsia="仿宋_GB2312" w:hAnsi="Times New Roman" w:cs="仿宋_GB2312"/>
          <w:color w:val="000000" w:themeColor="text1"/>
          <w:kern w:val="0"/>
          <w:sz w:val="32"/>
          <w:szCs w:val="32"/>
        </w:rPr>
        <w:t>11</w:t>
      </w:r>
      <w:r w:rsidRPr="00723800">
        <w:rPr>
          <w:rFonts w:ascii="仿宋_GB2312" w:eastAsia="仿宋_GB2312" w:hAnsi="Times New Roman" w:cs="仿宋_GB2312" w:hint="eastAsia"/>
          <w:color w:val="000000" w:themeColor="text1"/>
          <w:kern w:val="0"/>
          <w:sz w:val="32"/>
          <w:szCs w:val="32"/>
        </w:rPr>
        <w:t>．“三公”经费：纳入本级财政预决算管理的“三公”经费，是指各部门用财政拨款安排的因公出国（境）费、公务用车购置及运行费和公务接待费。其中，因公出国（境）</w:t>
      </w:r>
      <w:r w:rsidRPr="00723800">
        <w:rPr>
          <w:rFonts w:ascii="仿宋_GB2312" w:eastAsia="仿宋_GB2312" w:hAnsi="Times New Roman" w:cs="仿宋_GB2312"/>
          <w:color w:val="000000" w:themeColor="text1"/>
          <w:kern w:val="0"/>
          <w:sz w:val="32"/>
          <w:szCs w:val="32"/>
        </w:rPr>
        <w:t xml:space="preserve"> </w:t>
      </w:r>
      <w:proofErr w:type="gramStart"/>
      <w:r w:rsidRPr="00723800">
        <w:rPr>
          <w:rFonts w:ascii="仿宋_GB2312" w:eastAsia="仿宋_GB2312" w:hAnsi="Times New Roman" w:cs="仿宋_GB2312" w:hint="eastAsia"/>
          <w:color w:val="000000" w:themeColor="text1"/>
          <w:kern w:val="0"/>
          <w:sz w:val="32"/>
          <w:szCs w:val="32"/>
        </w:rPr>
        <w:t>费反映</w:t>
      </w:r>
      <w:proofErr w:type="gramEnd"/>
      <w:r w:rsidRPr="00723800">
        <w:rPr>
          <w:rFonts w:ascii="仿宋_GB2312" w:eastAsia="仿宋_GB2312" w:hAnsi="Times New Roman" w:cs="仿宋_GB2312" w:hint="eastAsia"/>
          <w:color w:val="000000" w:themeColor="text1"/>
          <w:kern w:val="0"/>
          <w:sz w:val="32"/>
          <w:szCs w:val="32"/>
        </w:rPr>
        <w:t>单位公职人员公务出国（境）的国际旅费、国外城市间交通费、住</w:t>
      </w:r>
      <w:r w:rsidRPr="00723800">
        <w:rPr>
          <w:rFonts w:ascii="仿宋_GB2312" w:eastAsia="仿宋_GB2312" w:hAnsi="Times New Roman" w:cs="仿宋_GB2312" w:hint="eastAsia"/>
          <w:color w:val="000000" w:themeColor="text1"/>
          <w:kern w:val="0"/>
          <w:sz w:val="32"/>
          <w:szCs w:val="32"/>
        </w:rPr>
        <w:lastRenderedPageBreak/>
        <w:t>宿费、伙食费、培训费、公杂费等支出；公务用车购置及运行</w:t>
      </w:r>
      <w:proofErr w:type="gramStart"/>
      <w:r w:rsidRPr="00723800">
        <w:rPr>
          <w:rFonts w:ascii="仿宋_GB2312" w:eastAsia="仿宋_GB2312" w:hAnsi="Times New Roman" w:cs="仿宋_GB2312" w:hint="eastAsia"/>
          <w:color w:val="000000" w:themeColor="text1"/>
          <w:kern w:val="0"/>
          <w:sz w:val="32"/>
          <w:szCs w:val="32"/>
        </w:rPr>
        <w:t>费反映</w:t>
      </w:r>
      <w:proofErr w:type="gramEnd"/>
      <w:r w:rsidRPr="00723800">
        <w:rPr>
          <w:rFonts w:ascii="仿宋_GB2312" w:eastAsia="仿宋_GB2312" w:hAnsi="Times New Roman" w:cs="仿宋_GB2312" w:hint="eastAsia"/>
          <w:color w:val="000000" w:themeColor="text1"/>
          <w:kern w:val="0"/>
          <w:sz w:val="32"/>
          <w:szCs w:val="32"/>
        </w:rPr>
        <w:t>单位公务用车车辆购置支出（</w:t>
      </w:r>
      <w:proofErr w:type="gramStart"/>
      <w:r w:rsidRPr="00723800">
        <w:rPr>
          <w:rFonts w:ascii="仿宋_GB2312" w:eastAsia="仿宋_GB2312" w:hAnsi="Times New Roman" w:cs="仿宋_GB2312" w:hint="eastAsia"/>
          <w:color w:val="000000" w:themeColor="text1"/>
          <w:kern w:val="0"/>
          <w:sz w:val="32"/>
          <w:szCs w:val="32"/>
        </w:rPr>
        <w:t>含车辆</w:t>
      </w:r>
      <w:proofErr w:type="gramEnd"/>
      <w:r w:rsidRPr="00723800">
        <w:rPr>
          <w:rFonts w:ascii="仿宋_GB2312" w:eastAsia="仿宋_GB2312" w:hAnsi="Times New Roman" w:cs="仿宋_GB2312" w:hint="eastAsia"/>
          <w:color w:val="000000" w:themeColor="text1"/>
          <w:kern w:val="0"/>
          <w:sz w:val="32"/>
          <w:szCs w:val="32"/>
        </w:rPr>
        <w:t>购置税）及燃料费、维修费、过路过桥费、保险费、安全奖励费用等支出；公务接待</w:t>
      </w:r>
      <w:proofErr w:type="gramStart"/>
      <w:r w:rsidRPr="00723800">
        <w:rPr>
          <w:rFonts w:ascii="仿宋_GB2312" w:eastAsia="仿宋_GB2312" w:hAnsi="Times New Roman" w:cs="仿宋_GB2312" w:hint="eastAsia"/>
          <w:color w:val="000000" w:themeColor="text1"/>
          <w:kern w:val="0"/>
          <w:sz w:val="32"/>
          <w:szCs w:val="32"/>
        </w:rPr>
        <w:t>费反映</w:t>
      </w:r>
      <w:proofErr w:type="gramEnd"/>
      <w:r w:rsidRPr="00723800">
        <w:rPr>
          <w:rFonts w:ascii="仿宋_GB2312" w:eastAsia="仿宋_GB2312" w:hAnsi="Times New Roman" w:cs="仿宋_GB2312" w:hint="eastAsia"/>
          <w:color w:val="000000" w:themeColor="text1"/>
          <w:kern w:val="0"/>
          <w:sz w:val="32"/>
          <w:szCs w:val="32"/>
        </w:rPr>
        <w:t>单位按规定开支的各类公务接待（含外宾接待）支出。</w:t>
      </w:r>
    </w:p>
    <w:p w:rsidR="00176591" w:rsidRPr="00723800" w:rsidRDefault="00176591" w:rsidP="00B8095C">
      <w:pPr>
        <w:ind w:rightChars="-27" w:right="-57"/>
        <w:rPr>
          <w:rFonts w:cs="Times New Roman"/>
          <w:color w:val="000000" w:themeColor="text1"/>
        </w:rPr>
      </w:pPr>
    </w:p>
    <w:p w:rsidR="00176591" w:rsidRPr="00723800" w:rsidRDefault="00176591" w:rsidP="006564DC">
      <w:pPr>
        <w:ind w:rightChars="-27" w:right="-57"/>
        <w:rPr>
          <w:rFonts w:cs="Times New Roman"/>
          <w:color w:val="000000" w:themeColor="text1"/>
        </w:rPr>
      </w:pPr>
    </w:p>
    <w:sectPr w:rsidR="00176591" w:rsidRPr="00723800" w:rsidSect="00AA1EC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62" w:rsidRDefault="007C7662" w:rsidP="00F51059">
      <w:pPr>
        <w:rPr>
          <w:rFonts w:cs="Times New Roman"/>
        </w:rPr>
      </w:pPr>
      <w:r>
        <w:rPr>
          <w:rFonts w:cs="Times New Roman"/>
        </w:rPr>
        <w:separator/>
      </w:r>
    </w:p>
  </w:endnote>
  <w:endnote w:type="continuationSeparator" w:id="0">
    <w:p w:rsidR="007C7662" w:rsidRDefault="007C7662" w:rsidP="00F510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91" w:rsidRDefault="00A33F9F">
    <w:pPr>
      <w:pStyle w:val="a6"/>
      <w:jc w:val="center"/>
      <w:rPr>
        <w:rFonts w:cs="Times New Roman"/>
      </w:rPr>
    </w:pPr>
    <w:r>
      <w:fldChar w:fldCharType="begin"/>
    </w:r>
    <w:r>
      <w:instrText xml:space="preserve"> PAGE   \* MERGEFORMAT </w:instrText>
    </w:r>
    <w:r>
      <w:fldChar w:fldCharType="separate"/>
    </w:r>
    <w:r w:rsidR="005C7080" w:rsidRPr="005C7080">
      <w:rPr>
        <w:noProof/>
        <w:lang w:val="zh-CN"/>
      </w:rPr>
      <w:t>14</w:t>
    </w:r>
    <w:r>
      <w:rPr>
        <w:noProof/>
        <w:lang w:val="zh-CN"/>
      </w:rPr>
      <w:fldChar w:fldCharType="end"/>
    </w:r>
  </w:p>
  <w:p w:rsidR="00176591" w:rsidRDefault="00176591">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62" w:rsidRDefault="007C7662" w:rsidP="00F51059">
      <w:pPr>
        <w:rPr>
          <w:rFonts w:cs="Times New Roman"/>
        </w:rPr>
      </w:pPr>
      <w:r>
        <w:rPr>
          <w:rFonts w:cs="Times New Roman"/>
        </w:rPr>
        <w:separator/>
      </w:r>
    </w:p>
  </w:footnote>
  <w:footnote w:type="continuationSeparator" w:id="0">
    <w:p w:rsidR="007C7662" w:rsidRDefault="007C7662" w:rsidP="00F5105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start w:val="1"/>
      <w:numFmt w:val="lowerLetter"/>
      <w:lvlText w:val="%2)"/>
      <w:lvlJc w:val="left"/>
      <w:pPr>
        <w:ind w:left="1950" w:hanging="420"/>
      </w:pPr>
    </w:lvl>
    <w:lvl w:ilvl="2" w:tplc="0409001B">
      <w:start w:val="1"/>
      <w:numFmt w:val="lowerRoman"/>
      <w:lvlText w:val="%3."/>
      <w:lvlJc w:val="right"/>
      <w:pPr>
        <w:ind w:left="2370" w:hanging="420"/>
      </w:pPr>
    </w:lvl>
    <w:lvl w:ilvl="3" w:tplc="0409000F">
      <w:start w:val="1"/>
      <w:numFmt w:val="decimal"/>
      <w:lvlText w:val="%4."/>
      <w:lvlJc w:val="left"/>
      <w:pPr>
        <w:ind w:left="2790" w:hanging="420"/>
      </w:pPr>
    </w:lvl>
    <w:lvl w:ilvl="4" w:tplc="04090019">
      <w:start w:val="1"/>
      <w:numFmt w:val="lowerLetter"/>
      <w:lvlText w:val="%5)"/>
      <w:lvlJc w:val="left"/>
      <w:pPr>
        <w:ind w:left="3210" w:hanging="420"/>
      </w:pPr>
    </w:lvl>
    <w:lvl w:ilvl="5" w:tplc="0409001B">
      <w:start w:val="1"/>
      <w:numFmt w:val="lowerRoman"/>
      <w:lvlText w:val="%6."/>
      <w:lvlJc w:val="right"/>
      <w:pPr>
        <w:ind w:left="3630" w:hanging="420"/>
      </w:pPr>
    </w:lvl>
    <w:lvl w:ilvl="6" w:tplc="0409000F">
      <w:start w:val="1"/>
      <w:numFmt w:val="decimal"/>
      <w:lvlText w:val="%7."/>
      <w:lvlJc w:val="left"/>
      <w:pPr>
        <w:ind w:left="4050" w:hanging="420"/>
      </w:pPr>
    </w:lvl>
    <w:lvl w:ilvl="7" w:tplc="04090019">
      <w:start w:val="1"/>
      <w:numFmt w:val="lowerLetter"/>
      <w:lvlText w:val="%8)"/>
      <w:lvlJc w:val="left"/>
      <w:pPr>
        <w:ind w:left="4470" w:hanging="420"/>
      </w:pPr>
    </w:lvl>
    <w:lvl w:ilvl="8" w:tplc="0409001B">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start w:val="1"/>
      <w:numFmt w:val="lowerLetter"/>
      <w:lvlText w:val="%2)"/>
      <w:lvlJc w:val="left"/>
      <w:pPr>
        <w:ind w:left="2432" w:hanging="420"/>
      </w:pPr>
    </w:lvl>
    <w:lvl w:ilvl="2" w:tplc="0409001B">
      <w:start w:val="1"/>
      <w:numFmt w:val="lowerRoman"/>
      <w:lvlText w:val="%3."/>
      <w:lvlJc w:val="right"/>
      <w:pPr>
        <w:ind w:left="2852" w:hanging="420"/>
      </w:pPr>
    </w:lvl>
    <w:lvl w:ilvl="3" w:tplc="0409000F">
      <w:start w:val="1"/>
      <w:numFmt w:val="decimal"/>
      <w:lvlText w:val="%4."/>
      <w:lvlJc w:val="left"/>
      <w:pPr>
        <w:ind w:left="3272" w:hanging="420"/>
      </w:pPr>
    </w:lvl>
    <w:lvl w:ilvl="4" w:tplc="04090019">
      <w:start w:val="1"/>
      <w:numFmt w:val="lowerLetter"/>
      <w:lvlText w:val="%5)"/>
      <w:lvlJc w:val="left"/>
      <w:pPr>
        <w:ind w:left="3692" w:hanging="420"/>
      </w:pPr>
    </w:lvl>
    <w:lvl w:ilvl="5" w:tplc="0409001B">
      <w:start w:val="1"/>
      <w:numFmt w:val="lowerRoman"/>
      <w:lvlText w:val="%6."/>
      <w:lvlJc w:val="right"/>
      <w:pPr>
        <w:ind w:left="4112" w:hanging="420"/>
      </w:pPr>
    </w:lvl>
    <w:lvl w:ilvl="6" w:tplc="0409000F">
      <w:start w:val="1"/>
      <w:numFmt w:val="decimal"/>
      <w:lvlText w:val="%7."/>
      <w:lvlJc w:val="left"/>
      <w:pPr>
        <w:ind w:left="4532" w:hanging="420"/>
      </w:pPr>
    </w:lvl>
    <w:lvl w:ilvl="7" w:tplc="04090019">
      <w:start w:val="1"/>
      <w:numFmt w:val="lowerLetter"/>
      <w:lvlText w:val="%8)"/>
      <w:lvlJc w:val="left"/>
      <w:pPr>
        <w:ind w:left="4952" w:hanging="420"/>
      </w:pPr>
    </w:lvl>
    <w:lvl w:ilvl="8" w:tplc="0409001B">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F2"/>
    <w:rsid w:val="00004100"/>
    <w:rsid w:val="00004590"/>
    <w:rsid w:val="000072E3"/>
    <w:rsid w:val="0000774C"/>
    <w:rsid w:val="00012683"/>
    <w:rsid w:val="00014A37"/>
    <w:rsid w:val="00017222"/>
    <w:rsid w:val="00017502"/>
    <w:rsid w:val="0002026A"/>
    <w:rsid w:val="00024735"/>
    <w:rsid w:val="00025738"/>
    <w:rsid w:val="000257B4"/>
    <w:rsid w:val="000277A0"/>
    <w:rsid w:val="000277F2"/>
    <w:rsid w:val="00027881"/>
    <w:rsid w:val="00031BDC"/>
    <w:rsid w:val="00033C76"/>
    <w:rsid w:val="00044740"/>
    <w:rsid w:val="00046CE9"/>
    <w:rsid w:val="00053BD3"/>
    <w:rsid w:val="00057353"/>
    <w:rsid w:val="00057C41"/>
    <w:rsid w:val="0006128F"/>
    <w:rsid w:val="00063EEC"/>
    <w:rsid w:val="00070475"/>
    <w:rsid w:val="0007261B"/>
    <w:rsid w:val="000763C9"/>
    <w:rsid w:val="00080ACB"/>
    <w:rsid w:val="00082665"/>
    <w:rsid w:val="00085838"/>
    <w:rsid w:val="0008742E"/>
    <w:rsid w:val="00090A3E"/>
    <w:rsid w:val="00091C1B"/>
    <w:rsid w:val="00096F7B"/>
    <w:rsid w:val="000A0DA8"/>
    <w:rsid w:val="000A0E3C"/>
    <w:rsid w:val="000A1708"/>
    <w:rsid w:val="000A1B0C"/>
    <w:rsid w:val="000A4776"/>
    <w:rsid w:val="000A5DEB"/>
    <w:rsid w:val="000A68AB"/>
    <w:rsid w:val="000B127A"/>
    <w:rsid w:val="000B43EE"/>
    <w:rsid w:val="000B6A3D"/>
    <w:rsid w:val="000C0714"/>
    <w:rsid w:val="000C0BC0"/>
    <w:rsid w:val="000D6AA1"/>
    <w:rsid w:val="000E0497"/>
    <w:rsid w:val="00103AAE"/>
    <w:rsid w:val="00105B95"/>
    <w:rsid w:val="001061E6"/>
    <w:rsid w:val="00107131"/>
    <w:rsid w:val="001206F4"/>
    <w:rsid w:val="00122327"/>
    <w:rsid w:val="00127961"/>
    <w:rsid w:val="00131173"/>
    <w:rsid w:val="00134700"/>
    <w:rsid w:val="00137514"/>
    <w:rsid w:val="001417A4"/>
    <w:rsid w:val="00141DEB"/>
    <w:rsid w:val="00141E83"/>
    <w:rsid w:val="001427B8"/>
    <w:rsid w:val="00142E1E"/>
    <w:rsid w:val="00143FC6"/>
    <w:rsid w:val="00144556"/>
    <w:rsid w:val="0014618A"/>
    <w:rsid w:val="00146B06"/>
    <w:rsid w:val="00152220"/>
    <w:rsid w:val="00154B5F"/>
    <w:rsid w:val="00156A76"/>
    <w:rsid w:val="00160EEE"/>
    <w:rsid w:val="0016202D"/>
    <w:rsid w:val="001746C2"/>
    <w:rsid w:val="0017608B"/>
    <w:rsid w:val="00176591"/>
    <w:rsid w:val="001776D1"/>
    <w:rsid w:val="00190249"/>
    <w:rsid w:val="001932CF"/>
    <w:rsid w:val="00197575"/>
    <w:rsid w:val="001A035E"/>
    <w:rsid w:val="001A05AF"/>
    <w:rsid w:val="001A1112"/>
    <w:rsid w:val="001A1D5B"/>
    <w:rsid w:val="001A56B3"/>
    <w:rsid w:val="001A5FC2"/>
    <w:rsid w:val="001A61A5"/>
    <w:rsid w:val="001B12B9"/>
    <w:rsid w:val="001C09A2"/>
    <w:rsid w:val="001C2CB5"/>
    <w:rsid w:val="001C318B"/>
    <w:rsid w:val="001D387B"/>
    <w:rsid w:val="001D6682"/>
    <w:rsid w:val="001D6FD8"/>
    <w:rsid w:val="001D759C"/>
    <w:rsid w:val="001E1C89"/>
    <w:rsid w:val="001E3A86"/>
    <w:rsid w:val="001E4CDE"/>
    <w:rsid w:val="0020348D"/>
    <w:rsid w:val="0020359F"/>
    <w:rsid w:val="00215771"/>
    <w:rsid w:val="002221F5"/>
    <w:rsid w:val="00226600"/>
    <w:rsid w:val="0024246A"/>
    <w:rsid w:val="00246AAB"/>
    <w:rsid w:val="00246D27"/>
    <w:rsid w:val="0025280D"/>
    <w:rsid w:val="00252F91"/>
    <w:rsid w:val="002573B9"/>
    <w:rsid w:val="002605F8"/>
    <w:rsid w:val="0026093D"/>
    <w:rsid w:val="00262040"/>
    <w:rsid w:val="00263A18"/>
    <w:rsid w:val="00267A09"/>
    <w:rsid w:val="00277B97"/>
    <w:rsid w:val="002801AC"/>
    <w:rsid w:val="00280281"/>
    <w:rsid w:val="00280936"/>
    <w:rsid w:val="0029386E"/>
    <w:rsid w:val="002A2FE6"/>
    <w:rsid w:val="002A3B92"/>
    <w:rsid w:val="002A43AC"/>
    <w:rsid w:val="002A5CE2"/>
    <w:rsid w:val="002A61C5"/>
    <w:rsid w:val="002A71B0"/>
    <w:rsid w:val="002A7CF8"/>
    <w:rsid w:val="002B0913"/>
    <w:rsid w:val="002B0CC5"/>
    <w:rsid w:val="002B1D1D"/>
    <w:rsid w:val="002B34A0"/>
    <w:rsid w:val="002B44EC"/>
    <w:rsid w:val="002B6412"/>
    <w:rsid w:val="002C1489"/>
    <w:rsid w:val="002C3BAE"/>
    <w:rsid w:val="002C7998"/>
    <w:rsid w:val="002D28B2"/>
    <w:rsid w:val="002D5DE8"/>
    <w:rsid w:val="002E2342"/>
    <w:rsid w:val="002E56B3"/>
    <w:rsid w:val="002E63E0"/>
    <w:rsid w:val="002F15D8"/>
    <w:rsid w:val="002F62A8"/>
    <w:rsid w:val="002F6F17"/>
    <w:rsid w:val="003025C1"/>
    <w:rsid w:val="003043BA"/>
    <w:rsid w:val="00304E21"/>
    <w:rsid w:val="00310511"/>
    <w:rsid w:val="00315872"/>
    <w:rsid w:val="0032013E"/>
    <w:rsid w:val="0032124F"/>
    <w:rsid w:val="0032254C"/>
    <w:rsid w:val="00327E70"/>
    <w:rsid w:val="003312B2"/>
    <w:rsid w:val="00332674"/>
    <w:rsid w:val="00332743"/>
    <w:rsid w:val="003366A4"/>
    <w:rsid w:val="0034064B"/>
    <w:rsid w:val="0034308D"/>
    <w:rsid w:val="00343ACF"/>
    <w:rsid w:val="00343C34"/>
    <w:rsid w:val="003441EF"/>
    <w:rsid w:val="003442FC"/>
    <w:rsid w:val="00346807"/>
    <w:rsid w:val="00360B24"/>
    <w:rsid w:val="00360B46"/>
    <w:rsid w:val="003617E0"/>
    <w:rsid w:val="003645A4"/>
    <w:rsid w:val="00365D84"/>
    <w:rsid w:val="00366687"/>
    <w:rsid w:val="00366DF9"/>
    <w:rsid w:val="00367EBF"/>
    <w:rsid w:val="00377342"/>
    <w:rsid w:val="00377B23"/>
    <w:rsid w:val="003824D6"/>
    <w:rsid w:val="00382D57"/>
    <w:rsid w:val="00392255"/>
    <w:rsid w:val="003937BA"/>
    <w:rsid w:val="00394EE2"/>
    <w:rsid w:val="00395612"/>
    <w:rsid w:val="003959B5"/>
    <w:rsid w:val="003965B4"/>
    <w:rsid w:val="00397BB0"/>
    <w:rsid w:val="003A0584"/>
    <w:rsid w:val="003A332B"/>
    <w:rsid w:val="003A436B"/>
    <w:rsid w:val="003A440F"/>
    <w:rsid w:val="003B0800"/>
    <w:rsid w:val="003B71A2"/>
    <w:rsid w:val="003C1612"/>
    <w:rsid w:val="003C1CDD"/>
    <w:rsid w:val="003C2582"/>
    <w:rsid w:val="003C2C63"/>
    <w:rsid w:val="003C4116"/>
    <w:rsid w:val="003D09FA"/>
    <w:rsid w:val="003D0CCE"/>
    <w:rsid w:val="003D203C"/>
    <w:rsid w:val="003D39D5"/>
    <w:rsid w:val="003D5309"/>
    <w:rsid w:val="003D716C"/>
    <w:rsid w:val="003F21FE"/>
    <w:rsid w:val="003F299B"/>
    <w:rsid w:val="003F4FF1"/>
    <w:rsid w:val="003F7B54"/>
    <w:rsid w:val="004003A0"/>
    <w:rsid w:val="004102A4"/>
    <w:rsid w:val="00412313"/>
    <w:rsid w:val="004152D4"/>
    <w:rsid w:val="0041740D"/>
    <w:rsid w:val="00424008"/>
    <w:rsid w:val="00425DD3"/>
    <w:rsid w:val="00427B24"/>
    <w:rsid w:val="004329FE"/>
    <w:rsid w:val="004337E8"/>
    <w:rsid w:val="00437483"/>
    <w:rsid w:val="00443BBC"/>
    <w:rsid w:val="0044515A"/>
    <w:rsid w:val="0045069C"/>
    <w:rsid w:val="004548FC"/>
    <w:rsid w:val="00454DB1"/>
    <w:rsid w:val="00455315"/>
    <w:rsid w:val="00456AA8"/>
    <w:rsid w:val="00466E25"/>
    <w:rsid w:val="00470332"/>
    <w:rsid w:val="00471B01"/>
    <w:rsid w:val="00471DC5"/>
    <w:rsid w:val="00472F41"/>
    <w:rsid w:val="00477A4B"/>
    <w:rsid w:val="0048043D"/>
    <w:rsid w:val="004850C9"/>
    <w:rsid w:val="00490993"/>
    <w:rsid w:val="00491A77"/>
    <w:rsid w:val="00491F43"/>
    <w:rsid w:val="0049277B"/>
    <w:rsid w:val="00493F7A"/>
    <w:rsid w:val="004A17EF"/>
    <w:rsid w:val="004A34D4"/>
    <w:rsid w:val="004A557D"/>
    <w:rsid w:val="004B04E1"/>
    <w:rsid w:val="004B6E71"/>
    <w:rsid w:val="004C0505"/>
    <w:rsid w:val="004C17BD"/>
    <w:rsid w:val="004C22E5"/>
    <w:rsid w:val="004C699C"/>
    <w:rsid w:val="004D0D47"/>
    <w:rsid w:val="004D0F15"/>
    <w:rsid w:val="004E1C5A"/>
    <w:rsid w:val="004E56E8"/>
    <w:rsid w:val="004F0183"/>
    <w:rsid w:val="004F51A5"/>
    <w:rsid w:val="004F6E5A"/>
    <w:rsid w:val="005029FC"/>
    <w:rsid w:val="00510B83"/>
    <w:rsid w:val="00515F75"/>
    <w:rsid w:val="0051721E"/>
    <w:rsid w:val="00517281"/>
    <w:rsid w:val="00522898"/>
    <w:rsid w:val="005239A0"/>
    <w:rsid w:val="00525453"/>
    <w:rsid w:val="00526CDD"/>
    <w:rsid w:val="005322A6"/>
    <w:rsid w:val="00533F28"/>
    <w:rsid w:val="00542EF7"/>
    <w:rsid w:val="00546382"/>
    <w:rsid w:val="00556440"/>
    <w:rsid w:val="005604EE"/>
    <w:rsid w:val="005639A0"/>
    <w:rsid w:val="005703F9"/>
    <w:rsid w:val="00570E4F"/>
    <w:rsid w:val="0057225C"/>
    <w:rsid w:val="00573DC4"/>
    <w:rsid w:val="0057427A"/>
    <w:rsid w:val="005742EA"/>
    <w:rsid w:val="00575CCB"/>
    <w:rsid w:val="0058023F"/>
    <w:rsid w:val="0058551E"/>
    <w:rsid w:val="00590040"/>
    <w:rsid w:val="00591747"/>
    <w:rsid w:val="00591C9D"/>
    <w:rsid w:val="0059257F"/>
    <w:rsid w:val="00593200"/>
    <w:rsid w:val="00596715"/>
    <w:rsid w:val="005B1534"/>
    <w:rsid w:val="005B2AB7"/>
    <w:rsid w:val="005C0280"/>
    <w:rsid w:val="005C2DF2"/>
    <w:rsid w:val="005C3565"/>
    <w:rsid w:val="005C3BA6"/>
    <w:rsid w:val="005C7080"/>
    <w:rsid w:val="005D3099"/>
    <w:rsid w:val="005D5FC2"/>
    <w:rsid w:val="005E3B9B"/>
    <w:rsid w:val="005E484B"/>
    <w:rsid w:val="005E4AF8"/>
    <w:rsid w:val="005F5579"/>
    <w:rsid w:val="00602158"/>
    <w:rsid w:val="0060432C"/>
    <w:rsid w:val="0061062A"/>
    <w:rsid w:val="00614C52"/>
    <w:rsid w:val="00616F29"/>
    <w:rsid w:val="00622814"/>
    <w:rsid w:val="00622A80"/>
    <w:rsid w:val="00623736"/>
    <w:rsid w:val="00624DEE"/>
    <w:rsid w:val="006306EA"/>
    <w:rsid w:val="0063184C"/>
    <w:rsid w:val="0063511D"/>
    <w:rsid w:val="00636DF8"/>
    <w:rsid w:val="0064537A"/>
    <w:rsid w:val="0065050B"/>
    <w:rsid w:val="00651451"/>
    <w:rsid w:val="006550A3"/>
    <w:rsid w:val="006564DC"/>
    <w:rsid w:val="006565E2"/>
    <w:rsid w:val="00656DCA"/>
    <w:rsid w:val="00657DC3"/>
    <w:rsid w:val="006622EA"/>
    <w:rsid w:val="0066269F"/>
    <w:rsid w:val="0066707E"/>
    <w:rsid w:val="00671D4D"/>
    <w:rsid w:val="00673489"/>
    <w:rsid w:val="006739DE"/>
    <w:rsid w:val="006775AA"/>
    <w:rsid w:val="00685222"/>
    <w:rsid w:val="00685720"/>
    <w:rsid w:val="00685AD7"/>
    <w:rsid w:val="00685FEF"/>
    <w:rsid w:val="00691308"/>
    <w:rsid w:val="00692554"/>
    <w:rsid w:val="006A2FA1"/>
    <w:rsid w:val="006A689C"/>
    <w:rsid w:val="006B5AAB"/>
    <w:rsid w:val="006C0799"/>
    <w:rsid w:val="006C687C"/>
    <w:rsid w:val="006D583B"/>
    <w:rsid w:val="006D7A38"/>
    <w:rsid w:val="006E1125"/>
    <w:rsid w:val="006E159E"/>
    <w:rsid w:val="006E1ACC"/>
    <w:rsid w:val="006E3FAC"/>
    <w:rsid w:val="006E551F"/>
    <w:rsid w:val="006E6E49"/>
    <w:rsid w:val="006F00F3"/>
    <w:rsid w:val="006F0AF2"/>
    <w:rsid w:val="006F1B47"/>
    <w:rsid w:val="006F36CC"/>
    <w:rsid w:val="00712C3A"/>
    <w:rsid w:val="00714050"/>
    <w:rsid w:val="00723800"/>
    <w:rsid w:val="00725C26"/>
    <w:rsid w:val="00727181"/>
    <w:rsid w:val="0073213C"/>
    <w:rsid w:val="007325D4"/>
    <w:rsid w:val="0075087F"/>
    <w:rsid w:val="007532D3"/>
    <w:rsid w:val="0075490C"/>
    <w:rsid w:val="007561CB"/>
    <w:rsid w:val="007562E7"/>
    <w:rsid w:val="00757ABE"/>
    <w:rsid w:val="00757AEF"/>
    <w:rsid w:val="0076494C"/>
    <w:rsid w:val="00774296"/>
    <w:rsid w:val="00775C1E"/>
    <w:rsid w:val="00776747"/>
    <w:rsid w:val="00780BBE"/>
    <w:rsid w:val="00783529"/>
    <w:rsid w:val="00784143"/>
    <w:rsid w:val="00785CC2"/>
    <w:rsid w:val="00786319"/>
    <w:rsid w:val="00791C36"/>
    <w:rsid w:val="00795E00"/>
    <w:rsid w:val="007961E4"/>
    <w:rsid w:val="007A0766"/>
    <w:rsid w:val="007A6518"/>
    <w:rsid w:val="007B0299"/>
    <w:rsid w:val="007B1729"/>
    <w:rsid w:val="007B374B"/>
    <w:rsid w:val="007B7518"/>
    <w:rsid w:val="007C3529"/>
    <w:rsid w:val="007C7662"/>
    <w:rsid w:val="007C7CF4"/>
    <w:rsid w:val="007D179E"/>
    <w:rsid w:val="007D4BE4"/>
    <w:rsid w:val="007D50F6"/>
    <w:rsid w:val="007E4853"/>
    <w:rsid w:val="007E4D91"/>
    <w:rsid w:val="007E7544"/>
    <w:rsid w:val="007F37EE"/>
    <w:rsid w:val="007F5BDA"/>
    <w:rsid w:val="007F5FD0"/>
    <w:rsid w:val="007F7187"/>
    <w:rsid w:val="008007DA"/>
    <w:rsid w:val="00803501"/>
    <w:rsid w:val="00804FC7"/>
    <w:rsid w:val="00816B87"/>
    <w:rsid w:val="00817493"/>
    <w:rsid w:val="00821FC4"/>
    <w:rsid w:val="00823FB2"/>
    <w:rsid w:val="00824DBD"/>
    <w:rsid w:val="00825A56"/>
    <w:rsid w:val="00826BA3"/>
    <w:rsid w:val="008347DB"/>
    <w:rsid w:val="0083689A"/>
    <w:rsid w:val="008438CD"/>
    <w:rsid w:val="00850315"/>
    <w:rsid w:val="008505CD"/>
    <w:rsid w:val="00851F27"/>
    <w:rsid w:val="00854ABD"/>
    <w:rsid w:val="00860F10"/>
    <w:rsid w:val="008610C7"/>
    <w:rsid w:val="00866449"/>
    <w:rsid w:val="00870AA4"/>
    <w:rsid w:val="00875DE1"/>
    <w:rsid w:val="0087775F"/>
    <w:rsid w:val="008832BE"/>
    <w:rsid w:val="008836CB"/>
    <w:rsid w:val="008841DB"/>
    <w:rsid w:val="00891CEE"/>
    <w:rsid w:val="00892E5B"/>
    <w:rsid w:val="008948CA"/>
    <w:rsid w:val="00894CB0"/>
    <w:rsid w:val="008A1DD9"/>
    <w:rsid w:val="008A2A30"/>
    <w:rsid w:val="008A416B"/>
    <w:rsid w:val="008B1096"/>
    <w:rsid w:val="008B7528"/>
    <w:rsid w:val="008C3CC1"/>
    <w:rsid w:val="008C72F9"/>
    <w:rsid w:val="008D05CE"/>
    <w:rsid w:val="008D3CAF"/>
    <w:rsid w:val="008D3F13"/>
    <w:rsid w:val="008E0270"/>
    <w:rsid w:val="008E0DCA"/>
    <w:rsid w:val="008E7948"/>
    <w:rsid w:val="008F122F"/>
    <w:rsid w:val="008F3AC0"/>
    <w:rsid w:val="008F6AC0"/>
    <w:rsid w:val="008F78E1"/>
    <w:rsid w:val="00901420"/>
    <w:rsid w:val="00903770"/>
    <w:rsid w:val="009150F4"/>
    <w:rsid w:val="00916ADE"/>
    <w:rsid w:val="009307C0"/>
    <w:rsid w:val="00934756"/>
    <w:rsid w:val="00934C74"/>
    <w:rsid w:val="00936AE0"/>
    <w:rsid w:val="00940B65"/>
    <w:rsid w:val="00942AA1"/>
    <w:rsid w:val="009457A8"/>
    <w:rsid w:val="00953C58"/>
    <w:rsid w:val="0095677F"/>
    <w:rsid w:val="009635FD"/>
    <w:rsid w:val="00964955"/>
    <w:rsid w:val="00966722"/>
    <w:rsid w:val="00966A27"/>
    <w:rsid w:val="0097437D"/>
    <w:rsid w:val="00977762"/>
    <w:rsid w:val="00981D08"/>
    <w:rsid w:val="0098337B"/>
    <w:rsid w:val="00990C00"/>
    <w:rsid w:val="009933DF"/>
    <w:rsid w:val="00995D38"/>
    <w:rsid w:val="00995FA9"/>
    <w:rsid w:val="009968D9"/>
    <w:rsid w:val="00997FE6"/>
    <w:rsid w:val="009A3F3C"/>
    <w:rsid w:val="009A7652"/>
    <w:rsid w:val="009A7EA7"/>
    <w:rsid w:val="009B211D"/>
    <w:rsid w:val="009B7325"/>
    <w:rsid w:val="009C2B36"/>
    <w:rsid w:val="009C2FB8"/>
    <w:rsid w:val="009C5E38"/>
    <w:rsid w:val="009D2924"/>
    <w:rsid w:val="009D4A59"/>
    <w:rsid w:val="009E1D88"/>
    <w:rsid w:val="009E27F4"/>
    <w:rsid w:val="009E2AEE"/>
    <w:rsid w:val="009E5F62"/>
    <w:rsid w:val="009F169D"/>
    <w:rsid w:val="009F6775"/>
    <w:rsid w:val="00A001F7"/>
    <w:rsid w:val="00A01FD2"/>
    <w:rsid w:val="00A036FA"/>
    <w:rsid w:val="00A039F3"/>
    <w:rsid w:val="00A0447F"/>
    <w:rsid w:val="00A04A0C"/>
    <w:rsid w:val="00A064AD"/>
    <w:rsid w:val="00A1543A"/>
    <w:rsid w:val="00A21867"/>
    <w:rsid w:val="00A24850"/>
    <w:rsid w:val="00A32962"/>
    <w:rsid w:val="00A33F9F"/>
    <w:rsid w:val="00A3438A"/>
    <w:rsid w:val="00A367F4"/>
    <w:rsid w:val="00A36CC8"/>
    <w:rsid w:val="00A37EBA"/>
    <w:rsid w:val="00A40BA5"/>
    <w:rsid w:val="00A43736"/>
    <w:rsid w:val="00A44ED2"/>
    <w:rsid w:val="00A470D8"/>
    <w:rsid w:val="00A51082"/>
    <w:rsid w:val="00A51AD0"/>
    <w:rsid w:val="00A620E5"/>
    <w:rsid w:val="00A625A4"/>
    <w:rsid w:val="00A71CDE"/>
    <w:rsid w:val="00A72519"/>
    <w:rsid w:val="00A735DC"/>
    <w:rsid w:val="00A8658F"/>
    <w:rsid w:val="00A94E6C"/>
    <w:rsid w:val="00AA005F"/>
    <w:rsid w:val="00AA080F"/>
    <w:rsid w:val="00AA1C09"/>
    <w:rsid w:val="00AA1ECF"/>
    <w:rsid w:val="00AA4DD9"/>
    <w:rsid w:val="00AA4E2F"/>
    <w:rsid w:val="00AA54A5"/>
    <w:rsid w:val="00AA6502"/>
    <w:rsid w:val="00AA6A8D"/>
    <w:rsid w:val="00AB22C2"/>
    <w:rsid w:val="00AB3FD1"/>
    <w:rsid w:val="00AB70DC"/>
    <w:rsid w:val="00AD0A85"/>
    <w:rsid w:val="00AD4AB2"/>
    <w:rsid w:val="00AD6630"/>
    <w:rsid w:val="00AE0F48"/>
    <w:rsid w:val="00AE21A6"/>
    <w:rsid w:val="00AE6FC0"/>
    <w:rsid w:val="00AE79F6"/>
    <w:rsid w:val="00AF0FE0"/>
    <w:rsid w:val="00AF58F9"/>
    <w:rsid w:val="00AF68E2"/>
    <w:rsid w:val="00B02A0A"/>
    <w:rsid w:val="00B03113"/>
    <w:rsid w:val="00B04DAA"/>
    <w:rsid w:val="00B05F75"/>
    <w:rsid w:val="00B07D00"/>
    <w:rsid w:val="00B10D9D"/>
    <w:rsid w:val="00B14410"/>
    <w:rsid w:val="00B1515D"/>
    <w:rsid w:val="00B20CAF"/>
    <w:rsid w:val="00B32344"/>
    <w:rsid w:val="00B35CE2"/>
    <w:rsid w:val="00B445D6"/>
    <w:rsid w:val="00B47062"/>
    <w:rsid w:val="00B53931"/>
    <w:rsid w:val="00B55103"/>
    <w:rsid w:val="00B60B9F"/>
    <w:rsid w:val="00B61B70"/>
    <w:rsid w:val="00B66C17"/>
    <w:rsid w:val="00B70970"/>
    <w:rsid w:val="00B768CE"/>
    <w:rsid w:val="00B8095C"/>
    <w:rsid w:val="00B816A7"/>
    <w:rsid w:val="00B85392"/>
    <w:rsid w:val="00B86DF8"/>
    <w:rsid w:val="00B944A8"/>
    <w:rsid w:val="00BA0191"/>
    <w:rsid w:val="00BA0C59"/>
    <w:rsid w:val="00BA16A4"/>
    <w:rsid w:val="00BA2C1F"/>
    <w:rsid w:val="00BA48D7"/>
    <w:rsid w:val="00BA7236"/>
    <w:rsid w:val="00BB12FA"/>
    <w:rsid w:val="00BB38F2"/>
    <w:rsid w:val="00BB4532"/>
    <w:rsid w:val="00BB6A71"/>
    <w:rsid w:val="00BB7C8F"/>
    <w:rsid w:val="00BC03CD"/>
    <w:rsid w:val="00BC395D"/>
    <w:rsid w:val="00BC4714"/>
    <w:rsid w:val="00BC7EE7"/>
    <w:rsid w:val="00BD2B2D"/>
    <w:rsid w:val="00BD64A9"/>
    <w:rsid w:val="00BE3A41"/>
    <w:rsid w:val="00BF16A8"/>
    <w:rsid w:val="00BF19D3"/>
    <w:rsid w:val="00C039C3"/>
    <w:rsid w:val="00C05A86"/>
    <w:rsid w:val="00C112FF"/>
    <w:rsid w:val="00C1451F"/>
    <w:rsid w:val="00C16532"/>
    <w:rsid w:val="00C21905"/>
    <w:rsid w:val="00C279F2"/>
    <w:rsid w:val="00C30C5F"/>
    <w:rsid w:val="00C32F33"/>
    <w:rsid w:val="00C37916"/>
    <w:rsid w:val="00C41398"/>
    <w:rsid w:val="00C4744B"/>
    <w:rsid w:val="00C5545D"/>
    <w:rsid w:val="00C605C9"/>
    <w:rsid w:val="00C61941"/>
    <w:rsid w:val="00C61C79"/>
    <w:rsid w:val="00C62462"/>
    <w:rsid w:val="00C630D9"/>
    <w:rsid w:val="00C6535F"/>
    <w:rsid w:val="00C67561"/>
    <w:rsid w:val="00C7079A"/>
    <w:rsid w:val="00C720B5"/>
    <w:rsid w:val="00C76532"/>
    <w:rsid w:val="00C778FA"/>
    <w:rsid w:val="00C85ADE"/>
    <w:rsid w:val="00C94930"/>
    <w:rsid w:val="00CA1AF1"/>
    <w:rsid w:val="00CA2873"/>
    <w:rsid w:val="00CA6D46"/>
    <w:rsid w:val="00CB4987"/>
    <w:rsid w:val="00CB64B4"/>
    <w:rsid w:val="00CB6C61"/>
    <w:rsid w:val="00CB742D"/>
    <w:rsid w:val="00CC09FA"/>
    <w:rsid w:val="00CC20E9"/>
    <w:rsid w:val="00CC2D1E"/>
    <w:rsid w:val="00CD2D9D"/>
    <w:rsid w:val="00CD3403"/>
    <w:rsid w:val="00CD4A1B"/>
    <w:rsid w:val="00CD6D6C"/>
    <w:rsid w:val="00CE1ACE"/>
    <w:rsid w:val="00CE389C"/>
    <w:rsid w:val="00CE72A1"/>
    <w:rsid w:val="00CE7F56"/>
    <w:rsid w:val="00CF2F23"/>
    <w:rsid w:val="00CF64C5"/>
    <w:rsid w:val="00CF7AD3"/>
    <w:rsid w:val="00D03F26"/>
    <w:rsid w:val="00D048C6"/>
    <w:rsid w:val="00D0697D"/>
    <w:rsid w:val="00D0700F"/>
    <w:rsid w:val="00D07757"/>
    <w:rsid w:val="00D10A2F"/>
    <w:rsid w:val="00D12AEB"/>
    <w:rsid w:val="00D14FF5"/>
    <w:rsid w:val="00D160E0"/>
    <w:rsid w:val="00D2296C"/>
    <w:rsid w:val="00D43322"/>
    <w:rsid w:val="00D440F7"/>
    <w:rsid w:val="00D44187"/>
    <w:rsid w:val="00D44DD6"/>
    <w:rsid w:val="00D52571"/>
    <w:rsid w:val="00D630E3"/>
    <w:rsid w:val="00D63E96"/>
    <w:rsid w:val="00D675B7"/>
    <w:rsid w:val="00D67C61"/>
    <w:rsid w:val="00D729A7"/>
    <w:rsid w:val="00D75A16"/>
    <w:rsid w:val="00D769BB"/>
    <w:rsid w:val="00D77FE9"/>
    <w:rsid w:val="00D82BA6"/>
    <w:rsid w:val="00D83D70"/>
    <w:rsid w:val="00D843D5"/>
    <w:rsid w:val="00D86359"/>
    <w:rsid w:val="00D92681"/>
    <w:rsid w:val="00D93A7B"/>
    <w:rsid w:val="00D93EBE"/>
    <w:rsid w:val="00D949D9"/>
    <w:rsid w:val="00D972A2"/>
    <w:rsid w:val="00DA407A"/>
    <w:rsid w:val="00DA474A"/>
    <w:rsid w:val="00DA5DDC"/>
    <w:rsid w:val="00DB016F"/>
    <w:rsid w:val="00DB21BA"/>
    <w:rsid w:val="00DB49E6"/>
    <w:rsid w:val="00DB76B5"/>
    <w:rsid w:val="00DC0478"/>
    <w:rsid w:val="00DC1095"/>
    <w:rsid w:val="00DC3FBF"/>
    <w:rsid w:val="00DC75B7"/>
    <w:rsid w:val="00DD0933"/>
    <w:rsid w:val="00DD5A05"/>
    <w:rsid w:val="00DD7251"/>
    <w:rsid w:val="00DE02AB"/>
    <w:rsid w:val="00DE24B5"/>
    <w:rsid w:val="00DE37F0"/>
    <w:rsid w:val="00DE3A01"/>
    <w:rsid w:val="00DF6FAC"/>
    <w:rsid w:val="00E0567B"/>
    <w:rsid w:val="00E06F8C"/>
    <w:rsid w:val="00E071D4"/>
    <w:rsid w:val="00E07A12"/>
    <w:rsid w:val="00E10877"/>
    <w:rsid w:val="00E1209A"/>
    <w:rsid w:val="00E20A12"/>
    <w:rsid w:val="00E2232B"/>
    <w:rsid w:val="00E30BD7"/>
    <w:rsid w:val="00E3123A"/>
    <w:rsid w:val="00E41698"/>
    <w:rsid w:val="00E520E8"/>
    <w:rsid w:val="00E52BD5"/>
    <w:rsid w:val="00E536AB"/>
    <w:rsid w:val="00E54514"/>
    <w:rsid w:val="00E573E2"/>
    <w:rsid w:val="00E57BB8"/>
    <w:rsid w:val="00E602C2"/>
    <w:rsid w:val="00E65AC7"/>
    <w:rsid w:val="00E70D05"/>
    <w:rsid w:val="00E72BEE"/>
    <w:rsid w:val="00E87F9B"/>
    <w:rsid w:val="00E90D5F"/>
    <w:rsid w:val="00E922E5"/>
    <w:rsid w:val="00E926DE"/>
    <w:rsid w:val="00E95467"/>
    <w:rsid w:val="00E978B1"/>
    <w:rsid w:val="00EA23C9"/>
    <w:rsid w:val="00EA5196"/>
    <w:rsid w:val="00EA5867"/>
    <w:rsid w:val="00EA5BE3"/>
    <w:rsid w:val="00EB0FBB"/>
    <w:rsid w:val="00EB526A"/>
    <w:rsid w:val="00EC4ECD"/>
    <w:rsid w:val="00ED1226"/>
    <w:rsid w:val="00ED70CA"/>
    <w:rsid w:val="00EE0C02"/>
    <w:rsid w:val="00EE1AE3"/>
    <w:rsid w:val="00EE7C2C"/>
    <w:rsid w:val="00EF178E"/>
    <w:rsid w:val="00EF2915"/>
    <w:rsid w:val="00EF705C"/>
    <w:rsid w:val="00EF7A6A"/>
    <w:rsid w:val="00F03377"/>
    <w:rsid w:val="00F039EE"/>
    <w:rsid w:val="00F065B3"/>
    <w:rsid w:val="00F10F8F"/>
    <w:rsid w:val="00F12DB7"/>
    <w:rsid w:val="00F16951"/>
    <w:rsid w:val="00F23620"/>
    <w:rsid w:val="00F26A64"/>
    <w:rsid w:val="00F316D6"/>
    <w:rsid w:val="00F332BE"/>
    <w:rsid w:val="00F43131"/>
    <w:rsid w:val="00F43486"/>
    <w:rsid w:val="00F45A3F"/>
    <w:rsid w:val="00F46A5E"/>
    <w:rsid w:val="00F475C2"/>
    <w:rsid w:val="00F51059"/>
    <w:rsid w:val="00F60BDC"/>
    <w:rsid w:val="00F6737E"/>
    <w:rsid w:val="00F67636"/>
    <w:rsid w:val="00F70B93"/>
    <w:rsid w:val="00F765FD"/>
    <w:rsid w:val="00F7673E"/>
    <w:rsid w:val="00F8024E"/>
    <w:rsid w:val="00F93264"/>
    <w:rsid w:val="00F93B80"/>
    <w:rsid w:val="00F94E0D"/>
    <w:rsid w:val="00F957BF"/>
    <w:rsid w:val="00FA04E5"/>
    <w:rsid w:val="00FA123E"/>
    <w:rsid w:val="00FA12B7"/>
    <w:rsid w:val="00FA2118"/>
    <w:rsid w:val="00FA21BD"/>
    <w:rsid w:val="00FA52DC"/>
    <w:rsid w:val="00FA6651"/>
    <w:rsid w:val="00FB0DEC"/>
    <w:rsid w:val="00FB2791"/>
    <w:rsid w:val="00FB5126"/>
    <w:rsid w:val="00FC4936"/>
    <w:rsid w:val="00FD656F"/>
    <w:rsid w:val="00FD7A80"/>
    <w:rsid w:val="00FD7C5F"/>
    <w:rsid w:val="00FD7E51"/>
    <w:rsid w:val="00FE06D4"/>
    <w:rsid w:val="00FE6B0E"/>
    <w:rsid w:val="00FF3BE3"/>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C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AEE"/>
    <w:pPr>
      <w:ind w:firstLineChars="200" w:firstLine="420"/>
    </w:pPr>
  </w:style>
  <w:style w:type="paragraph" w:styleId="a4">
    <w:name w:val="Balloon Text"/>
    <w:basedOn w:val="a"/>
    <w:link w:val="Char"/>
    <w:uiPriority w:val="99"/>
    <w:semiHidden/>
    <w:rsid w:val="00E54514"/>
    <w:rPr>
      <w:sz w:val="18"/>
      <w:szCs w:val="18"/>
    </w:rPr>
  </w:style>
  <w:style w:type="character" w:customStyle="1" w:styleId="Char">
    <w:name w:val="批注框文本 Char"/>
    <w:basedOn w:val="a0"/>
    <w:link w:val="a4"/>
    <w:uiPriority w:val="99"/>
    <w:semiHidden/>
    <w:locked/>
    <w:rsid w:val="00E54514"/>
    <w:rPr>
      <w:sz w:val="18"/>
      <w:szCs w:val="18"/>
    </w:rPr>
  </w:style>
  <w:style w:type="paragraph" w:styleId="a5">
    <w:name w:val="header"/>
    <w:basedOn w:val="a"/>
    <w:link w:val="Char0"/>
    <w:uiPriority w:val="99"/>
    <w:rsid w:val="00F510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F51059"/>
    <w:rPr>
      <w:sz w:val="18"/>
      <w:szCs w:val="18"/>
    </w:rPr>
  </w:style>
  <w:style w:type="paragraph" w:styleId="a6">
    <w:name w:val="footer"/>
    <w:basedOn w:val="a"/>
    <w:link w:val="Char1"/>
    <w:uiPriority w:val="99"/>
    <w:rsid w:val="00F51059"/>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F51059"/>
    <w:rPr>
      <w:sz w:val="18"/>
      <w:szCs w:val="18"/>
    </w:rPr>
  </w:style>
  <w:style w:type="character" w:styleId="a7">
    <w:name w:val="page number"/>
    <w:basedOn w:val="a0"/>
    <w:uiPriority w:val="99"/>
    <w:rsid w:val="00E520E8"/>
  </w:style>
  <w:style w:type="paragraph" w:customStyle="1" w:styleId="CharCharCharCharCharCharChar">
    <w:name w:val="Char Char Char Char Char Char Char"/>
    <w:basedOn w:val="a"/>
    <w:uiPriority w:val="99"/>
    <w:rsid w:val="00DF6FA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C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AEE"/>
    <w:pPr>
      <w:ind w:firstLineChars="200" w:firstLine="420"/>
    </w:pPr>
  </w:style>
  <w:style w:type="paragraph" w:styleId="a4">
    <w:name w:val="Balloon Text"/>
    <w:basedOn w:val="a"/>
    <w:link w:val="Char"/>
    <w:uiPriority w:val="99"/>
    <w:semiHidden/>
    <w:rsid w:val="00E54514"/>
    <w:rPr>
      <w:sz w:val="18"/>
      <w:szCs w:val="18"/>
    </w:rPr>
  </w:style>
  <w:style w:type="character" w:customStyle="1" w:styleId="Char">
    <w:name w:val="批注框文本 Char"/>
    <w:basedOn w:val="a0"/>
    <w:link w:val="a4"/>
    <w:uiPriority w:val="99"/>
    <w:semiHidden/>
    <w:locked/>
    <w:rsid w:val="00E54514"/>
    <w:rPr>
      <w:sz w:val="18"/>
      <w:szCs w:val="18"/>
    </w:rPr>
  </w:style>
  <w:style w:type="paragraph" w:styleId="a5">
    <w:name w:val="header"/>
    <w:basedOn w:val="a"/>
    <w:link w:val="Char0"/>
    <w:uiPriority w:val="99"/>
    <w:rsid w:val="00F510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F51059"/>
    <w:rPr>
      <w:sz w:val="18"/>
      <w:szCs w:val="18"/>
    </w:rPr>
  </w:style>
  <w:style w:type="paragraph" w:styleId="a6">
    <w:name w:val="footer"/>
    <w:basedOn w:val="a"/>
    <w:link w:val="Char1"/>
    <w:uiPriority w:val="99"/>
    <w:rsid w:val="00F51059"/>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F51059"/>
    <w:rPr>
      <w:sz w:val="18"/>
      <w:szCs w:val="18"/>
    </w:rPr>
  </w:style>
  <w:style w:type="character" w:styleId="a7">
    <w:name w:val="page number"/>
    <w:basedOn w:val="a0"/>
    <w:uiPriority w:val="99"/>
    <w:rsid w:val="00E520E8"/>
  </w:style>
  <w:style w:type="paragraph" w:customStyle="1" w:styleId="CharCharCharCharCharCharChar">
    <w:name w:val="Char Char Char Char Char Char Char"/>
    <w:basedOn w:val="a"/>
    <w:uiPriority w:val="99"/>
    <w:rsid w:val="00DF6F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326517">
      <w:marLeft w:val="0"/>
      <w:marRight w:val="0"/>
      <w:marTop w:val="0"/>
      <w:marBottom w:val="0"/>
      <w:divBdr>
        <w:top w:val="none" w:sz="0" w:space="0" w:color="auto"/>
        <w:left w:val="none" w:sz="0" w:space="0" w:color="auto"/>
        <w:bottom w:val="none" w:sz="0" w:space="0" w:color="auto"/>
        <w:right w:val="none" w:sz="0" w:space="0" w:color="auto"/>
      </w:divBdr>
    </w:div>
    <w:div w:id="1883326518">
      <w:marLeft w:val="0"/>
      <w:marRight w:val="0"/>
      <w:marTop w:val="0"/>
      <w:marBottom w:val="0"/>
      <w:divBdr>
        <w:top w:val="none" w:sz="0" w:space="0" w:color="auto"/>
        <w:left w:val="none" w:sz="0" w:space="0" w:color="auto"/>
        <w:bottom w:val="none" w:sz="0" w:space="0" w:color="auto"/>
        <w:right w:val="none" w:sz="0" w:space="0" w:color="auto"/>
      </w:divBdr>
    </w:div>
    <w:div w:id="1883326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1026</Words>
  <Characters>5854</Characters>
  <Application>Microsoft Office Word</Application>
  <DocSecurity>0</DocSecurity>
  <Lines>48</Lines>
  <Paragraphs>13</Paragraphs>
  <ScaleCrop>false</ScaleCrop>
  <Company>China</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黄浩</cp:lastModifiedBy>
  <cp:revision>13</cp:revision>
  <cp:lastPrinted>2018-01-26T01:40:00Z</cp:lastPrinted>
  <dcterms:created xsi:type="dcterms:W3CDTF">2020-02-10T07:42:00Z</dcterms:created>
  <dcterms:modified xsi:type="dcterms:W3CDTF">2020-02-13T08:14:00Z</dcterms:modified>
</cp:coreProperties>
</file>