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FD" w:rsidRPr="0098337B" w:rsidRDefault="00EE19FD" w:rsidP="00EE19FD">
      <w:pPr>
        <w:ind w:rightChars="-27" w:right="-57"/>
        <w:jc w:val="center"/>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梧州市</w:t>
      </w:r>
      <w:r w:rsidR="00BF328A">
        <w:rPr>
          <w:rFonts w:ascii="黑体" w:eastAsia="黑体" w:hAnsi="宋体" w:cs="宋体" w:hint="eastAsia"/>
          <w:b/>
          <w:bCs/>
          <w:color w:val="333333"/>
          <w:kern w:val="0"/>
          <w:sz w:val="36"/>
          <w:szCs w:val="36"/>
        </w:rPr>
        <w:t>统计局</w:t>
      </w:r>
      <w:r>
        <w:rPr>
          <w:rFonts w:ascii="黑体" w:eastAsia="黑体" w:hAnsi="宋体" w:cs="宋体" w:hint="eastAsia"/>
          <w:b/>
          <w:bCs/>
          <w:color w:val="333333"/>
          <w:kern w:val="0"/>
          <w:sz w:val="36"/>
          <w:szCs w:val="36"/>
        </w:rPr>
        <w:t>2020</w:t>
      </w:r>
      <w:r w:rsidRPr="0098337B">
        <w:rPr>
          <w:rFonts w:ascii="黑体" w:eastAsia="黑体" w:hAnsi="宋体" w:cs="宋体" w:hint="eastAsia"/>
          <w:b/>
          <w:bCs/>
          <w:color w:val="333333"/>
          <w:kern w:val="0"/>
          <w:sz w:val="36"/>
          <w:szCs w:val="36"/>
        </w:rPr>
        <w:t>年</w:t>
      </w:r>
    </w:p>
    <w:p w:rsidR="00EE19FD" w:rsidRDefault="00EE19FD" w:rsidP="00EE19FD">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rsidR="00EE19FD" w:rsidRPr="0098337B" w:rsidRDefault="00EE19FD" w:rsidP="00EE19FD">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p>
    <w:p w:rsidR="00EE19FD" w:rsidRDefault="00EE19FD"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EE19FD" w:rsidRPr="0098337B" w:rsidRDefault="00EE19FD" w:rsidP="00EE19FD">
      <w:pPr>
        <w:widowControl/>
        <w:shd w:val="clear" w:color="auto" w:fill="FFFFFF"/>
        <w:spacing w:line="525" w:lineRule="atLeas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rsidR="00EE19FD" w:rsidRPr="0098337B" w:rsidRDefault="00EE19FD" w:rsidP="006040B5">
      <w:pPr>
        <w:widowControl/>
        <w:shd w:val="clear" w:color="auto" w:fill="FFFFFF"/>
        <w:spacing w:line="525" w:lineRule="atLeast"/>
        <w:ind w:rightChars="-27" w:right="-57"/>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E19FD" w:rsidRPr="0098337B" w:rsidRDefault="00EE19FD" w:rsidP="006040B5">
      <w:pPr>
        <w:widowControl/>
        <w:shd w:val="clear" w:color="auto" w:fill="FFFFFF"/>
        <w:spacing w:line="525" w:lineRule="atLeast"/>
        <w:ind w:rightChars="-27" w:right="-57" w:firstLineChars="200" w:firstLine="640"/>
        <w:rPr>
          <w:rFonts w:ascii="仿宋_GB2312" w:eastAsia="仿宋_GB2312" w:hAnsi="宋体" w:cs="宋体"/>
          <w:color w:val="333333"/>
          <w:kern w:val="0"/>
          <w:sz w:val="32"/>
          <w:szCs w:val="32"/>
        </w:rPr>
      </w:pPr>
      <w:r w:rsidRPr="0098337B">
        <w:rPr>
          <w:rFonts w:ascii="仿宋_GB2312" w:eastAsia="仿宋_GB2312" w:hAnsi="仿宋" w:cs="宋体" w:hint="eastAsia"/>
          <w:color w:val="000000"/>
          <w:kern w:val="0"/>
          <w:sz w:val="32"/>
          <w:szCs w:val="32"/>
        </w:rPr>
        <w:t>一、基本情况</w:t>
      </w:r>
    </w:p>
    <w:p w:rsidR="00EE19FD" w:rsidRPr="0098337B" w:rsidRDefault="00EE19FD" w:rsidP="006040B5">
      <w:pPr>
        <w:widowControl/>
        <w:shd w:val="clear" w:color="auto" w:fill="FFFFFF"/>
        <w:spacing w:line="525" w:lineRule="atLeast"/>
        <w:ind w:leftChars="101" w:left="212" w:rightChars="-27" w:right="-57" w:firstLineChars="150" w:firstLine="480"/>
        <w:jc w:val="left"/>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w:t>
      </w:r>
    </w:p>
    <w:p w:rsidR="00EE19FD" w:rsidRDefault="00EE19FD" w:rsidP="006040B5">
      <w:pPr>
        <w:ind w:rightChars="-27" w:right="-57" w:firstLineChars="200" w:firstLine="640"/>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三、人员构成情况</w:t>
      </w:r>
    </w:p>
    <w:p w:rsidR="00E630D8" w:rsidRPr="00E630D8" w:rsidRDefault="00E630D8" w:rsidP="006040B5">
      <w:pPr>
        <w:ind w:rightChars="-27" w:right="-57"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四、年度主要工作任务</w:t>
      </w:r>
    </w:p>
    <w:p w:rsidR="00EE19FD" w:rsidRPr="00E83AB8" w:rsidRDefault="00EE19FD" w:rsidP="00EE19FD">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rsidR="00EE19FD" w:rsidRPr="0098337B" w:rsidRDefault="00EE19FD" w:rsidP="00EE19FD">
      <w:pPr>
        <w:spacing w:line="500" w:lineRule="exact"/>
        <w:ind w:leftChars="337" w:left="708"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EE19FD">
      <w:pPr>
        <w:spacing w:line="5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EE19FD" w:rsidRPr="002664B3" w:rsidRDefault="00EE19FD" w:rsidP="006040B5">
      <w:pPr>
        <w:widowControl/>
        <w:shd w:val="clear" w:color="auto" w:fill="FFFFFF"/>
        <w:spacing w:line="525" w:lineRule="atLeast"/>
        <w:ind w:rightChars="-27" w:right="-57"/>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E19FD" w:rsidRPr="006E1ACC" w:rsidRDefault="00EE19FD" w:rsidP="00EE19FD">
      <w:pPr>
        <w:widowControl/>
        <w:shd w:val="clear" w:color="auto" w:fill="FFFFFF"/>
        <w:spacing w:line="525" w:lineRule="atLeast"/>
        <w:ind w:rightChars="-27" w:right="-57"/>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 xml:space="preserve"> </w:t>
      </w:r>
      <w:r w:rsidR="006040B5">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lastRenderedPageBreak/>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E19FD" w:rsidRPr="006E1ACC" w:rsidRDefault="00EE19FD" w:rsidP="00EE19FD">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410E32">
      <w:pPr>
        <w:widowControl/>
        <w:shd w:val="clear" w:color="auto" w:fill="FFFFFF"/>
        <w:spacing w:line="525" w:lineRule="atLeast"/>
        <w:ind w:rightChars="-27" w:right="-57" w:firstLineChars="150" w:firstLine="480"/>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6040B5">
      <w:pPr>
        <w:widowControl/>
        <w:shd w:val="clear" w:color="auto" w:fill="FFFFFF"/>
        <w:spacing w:line="525" w:lineRule="atLeast"/>
        <w:ind w:rightChars="-27" w:right="-57"/>
        <w:rPr>
          <w:rFonts w:ascii="黑体" w:eastAsia="黑体" w:hAnsi="仿宋" w:cs="宋体"/>
          <w:b/>
          <w:color w:val="333333"/>
          <w:kern w:val="0"/>
          <w:sz w:val="32"/>
          <w:szCs w:val="32"/>
        </w:rPr>
      </w:pPr>
      <w:bookmarkStart w:id="0" w:name="_GoBack"/>
      <w:bookmarkEnd w:id="0"/>
      <w:r w:rsidRPr="00031BDC">
        <w:rPr>
          <w:rFonts w:ascii="黑体" w:eastAsia="黑体" w:hAnsi="仿宋" w:cs="宋体" w:hint="eastAsia"/>
          <w:b/>
          <w:bCs/>
          <w:color w:val="333333"/>
          <w:kern w:val="0"/>
          <w:sz w:val="32"/>
        </w:rPr>
        <w:t>第四部分：专业名词解释</w:t>
      </w: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1C356D" w:rsidRDefault="001C356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1C356D" w:rsidRDefault="001C356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rPr>
          <w:rFonts w:ascii="仿宋" w:eastAsia="仿宋" w:hAnsi="仿宋" w:cs="宋体"/>
          <w:color w:val="333333"/>
          <w:kern w:val="0"/>
          <w:sz w:val="32"/>
          <w:szCs w:val="32"/>
        </w:rPr>
      </w:pPr>
    </w:p>
    <w:p w:rsidR="00EE19FD" w:rsidRPr="00A064AD"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lastRenderedPageBreak/>
        <w:t>第一部分：部门概况</w:t>
      </w:r>
    </w:p>
    <w:p w:rsidR="00EE19FD" w:rsidRPr="001C356D" w:rsidRDefault="001C356D" w:rsidP="001C356D">
      <w:pPr>
        <w:widowControl/>
        <w:wordWrap w:val="0"/>
        <w:spacing w:line="555" w:lineRule="atLeast"/>
        <w:ind w:rightChars="-27" w:right="-57" w:firstLine="630"/>
        <w:rPr>
          <w:rFonts w:ascii="黑体" w:eastAsia="黑体" w:hAnsi="黑体" w:cs="Times New Roman"/>
          <w:b/>
          <w:color w:val="333333"/>
          <w:kern w:val="0"/>
          <w:sz w:val="32"/>
          <w:szCs w:val="32"/>
        </w:rPr>
      </w:pPr>
      <w:r w:rsidRPr="001C356D">
        <w:rPr>
          <w:rFonts w:ascii="黑体" w:eastAsia="黑体" w:hAnsi="黑体" w:cs="Times New Roman" w:hint="eastAsia"/>
          <w:b/>
          <w:color w:val="333333"/>
          <w:kern w:val="0"/>
          <w:sz w:val="32"/>
          <w:szCs w:val="32"/>
        </w:rPr>
        <w:t>一、</w:t>
      </w:r>
      <w:r w:rsidR="00EE19FD" w:rsidRPr="001C356D">
        <w:rPr>
          <w:rFonts w:ascii="黑体" w:eastAsia="黑体" w:hAnsi="黑体" w:cs="Times New Roman" w:hint="eastAsia"/>
          <w:b/>
          <w:color w:val="333333"/>
          <w:kern w:val="0"/>
          <w:sz w:val="32"/>
          <w:szCs w:val="32"/>
        </w:rPr>
        <w:t>基本情况</w:t>
      </w:r>
    </w:p>
    <w:p w:rsidR="001C356D" w:rsidRPr="001C356D" w:rsidRDefault="001C356D" w:rsidP="001C356D">
      <w:pPr>
        <w:ind w:firstLine="630"/>
        <w:rPr>
          <w:rFonts w:ascii="楷体_GB2312" w:eastAsia="楷体_GB2312"/>
          <w:sz w:val="32"/>
          <w:szCs w:val="32"/>
        </w:rPr>
      </w:pPr>
      <w:r w:rsidRPr="001C356D">
        <w:rPr>
          <w:rFonts w:ascii="楷体_GB2312" w:eastAsia="楷体_GB2312" w:hint="eastAsia"/>
          <w:sz w:val="32"/>
          <w:szCs w:val="32"/>
        </w:rPr>
        <w:t>（一）梧州市统计局</w:t>
      </w:r>
    </w:p>
    <w:p w:rsidR="001C356D" w:rsidRPr="001C356D" w:rsidRDefault="001C356D" w:rsidP="001C356D">
      <w:pPr>
        <w:widowControl/>
        <w:shd w:val="clear" w:color="auto" w:fill="FFFFFF"/>
        <w:spacing w:before="75" w:after="75"/>
        <w:ind w:firstLineChars="200" w:firstLine="640"/>
        <w:jc w:val="left"/>
        <w:rPr>
          <w:rFonts w:ascii="仿宋_GB2312" w:eastAsia="仿宋_GB2312" w:hAnsi="仿宋" w:cs="Times New Roman"/>
          <w:color w:val="000000"/>
          <w:kern w:val="0"/>
          <w:sz w:val="32"/>
          <w:szCs w:val="32"/>
        </w:rPr>
      </w:pPr>
      <w:r w:rsidRPr="001C356D">
        <w:rPr>
          <w:rFonts w:ascii="仿宋_GB2312" w:eastAsia="仿宋_GB2312" w:hAnsi="仿宋" w:cs="仿宋" w:hint="eastAsia"/>
          <w:color w:val="000000"/>
          <w:kern w:val="0"/>
          <w:sz w:val="32"/>
          <w:szCs w:val="32"/>
        </w:rPr>
        <w:t>1、贯彻执行国家统计工作的政策和法律、法规；制定全市统计改革、统计科学发展规划及统计调查计划；组织协调和指导全市统计工作，监督检查统计法律、法规、规章的实施。</w:t>
      </w:r>
    </w:p>
    <w:p w:rsidR="001C356D" w:rsidRPr="001C356D" w:rsidRDefault="001C356D" w:rsidP="001C356D">
      <w:pPr>
        <w:widowControl/>
        <w:shd w:val="clear" w:color="auto" w:fill="FFFFFF"/>
        <w:spacing w:before="75" w:after="75"/>
        <w:ind w:firstLineChars="200" w:firstLine="640"/>
        <w:jc w:val="left"/>
        <w:rPr>
          <w:rFonts w:ascii="仿宋_GB2312" w:eastAsia="仿宋_GB2312" w:hAnsi="仿宋" w:cs="Times New Roman"/>
          <w:color w:val="000000"/>
          <w:kern w:val="0"/>
          <w:sz w:val="32"/>
          <w:szCs w:val="32"/>
        </w:rPr>
      </w:pPr>
      <w:r w:rsidRPr="001C356D">
        <w:rPr>
          <w:rFonts w:ascii="仿宋_GB2312" w:eastAsia="仿宋_GB2312" w:hAnsi="仿宋" w:cs="仿宋" w:hint="eastAsia"/>
          <w:color w:val="000000"/>
          <w:kern w:val="0"/>
          <w:sz w:val="32"/>
          <w:szCs w:val="32"/>
        </w:rPr>
        <w:t>2、依据国家、自治区基本统计制度和统计标准，拟定全市地方统计调查方案；组织实施全市国民经济核算制度和投入产出调查，核算全市地区生产总值，汇编提供国民经济核算资料，监督管理各县（市、区）国民经济核算工作。</w:t>
      </w:r>
    </w:p>
    <w:p w:rsidR="001C356D" w:rsidRPr="001C356D" w:rsidRDefault="001C356D" w:rsidP="001C356D">
      <w:pPr>
        <w:widowControl/>
        <w:shd w:val="clear" w:color="auto" w:fill="FFFFFF"/>
        <w:spacing w:before="75" w:after="75"/>
        <w:ind w:firstLineChars="200" w:firstLine="640"/>
        <w:jc w:val="left"/>
        <w:rPr>
          <w:rFonts w:ascii="仿宋_GB2312" w:eastAsia="仿宋_GB2312" w:hAnsi="Calibri" w:cs="Times New Roman"/>
          <w:color w:val="000000"/>
          <w:kern w:val="0"/>
          <w:sz w:val="32"/>
          <w:szCs w:val="32"/>
        </w:rPr>
      </w:pPr>
      <w:r w:rsidRPr="001C356D">
        <w:rPr>
          <w:rFonts w:ascii="仿宋_GB2312" w:eastAsia="仿宋_GB2312" w:hAnsi="仿宋" w:cs="仿宋" w:hint="eastAsia"/>
          <w:color w:val="000000"/>
          <w:kern w:val="0"/>
          <w:sz w:val="32"/>
          <w:szCs w:val="32"/>
        </w:rPr>
        <w:t>3、组织实施国家、自治区部署的人口、经济、农业等重大国情国力普查及专项统计调查；开展普查和抽样调查组织实施，汇总、整理和提供有关区</w:t>
      </w:r>
      <w:proofErr w:type="gramStart"/>
      <w:r w:rsidRPr="001C356D">
        <w:rPr>
          <w:rFonts w:ascii="仿宋_GB2312" w:eastAsia="仿宋_GB2312" w:hAnsi="仿宋" w:cs="仿宋" w:hint="eastAsia"/>
          <w:color w:val="000000"/>
          <w:kern w:val="0"/>
          <w:sz w:val="32"/>
          <w:szCs w:val="32"/>
        </w:rPr>
        <w:t>情区力</w:t>
      </w:r>
      <w:proofErr w:type="gramEnd"/>
      <w:r w:rsidRPr="001C356D">
        <w:rPr>
          <w:rFonts w:ascii="仿宋_GB2312" w:eastAsia="仿宋_GB2312" w:hAnsi="仿宋" w:cs="仿宋" w:hint="eastAsia"/>
          <w:color w:val="000000"/>
          <w:kern w:val="0"/>
          <w:sz w:val="32"/>
          <w:szCs w:val="32"/>
        </w:rPr>
        <w:t>、市情市力方面的统计数据。</w:t>
      </w:r>
      <w:r w:rsidRPr="001C356D">
        <w:rPr>
          <w:rFonts w:ascii="仿宋_GB2312" w:eastAsia="仿宋_GB2312" w:hAnsi="Calibri" w:cs="Times New Roman" w:hint="eastAsia"/>
          <w:color w:val="000000"/>
          <w:kern w:val="0"/>
          <w:sz w:val="32"/>
          <w:szCs w:val="32"/>
        </w:rPr>
        <w:t> </w:t>
      </w:r>
    </w:p>
    <w:p w:rsidR="001C356D" w:rsidRPr="001C356D" w:rsidRDefault="001C356D" w:rsidP="001C356D">
      <w:pPr>
        <w:widowControl/>
        <w:shd w:val="clear" w:color="auto" w:fill="FFFFFF"/>
        <w:spacing w:before="75" w:after="75"/>
        <w:ind w:firstLineChars="200" w:firstLine="640"/>
        <w:jc w:val="left"/>
        <w:rPr>
          <w:rFonts w:ascii="仿宋_GB2312" w:eastAsia="仿宋_GB2312" w:hAnsi="仿宋" w:cs="Times New Roman"/>
          <w:color w:val="000000"/>
          <w:kern w:val="0"/>
          <w:sz w:val="32"/>
          <w:szCs w:val="32"/>
        </w:rPr>
      </w:pPr>
      <w:r w:rsidRPr="001C356D">
        <w:rPr>
          <w:rFonts w:ascii="仿宋_GB2312" w:eastAsia="仿宋_GB2312" w:hAnsi="仿宋" w:cs="仿宋" w:hint="eastAsia"/>
          <w:color w:val="000000"/>
          <w:kern w:val="0"/>
          <w:sz w:val="32"/>
          <w:szCs w:val="32"/>
        </w:rPr>
        <w:t>4、组织实施农林牧渔业、工业、建筑业、批发和零售业、住宿和餐饮业、固定资产投资、房地产业、租赁和商务服务业、居民服务和其他服务业、文化体育和娱乐业、运输服务业、仓储业、科技交流和推广服务业、社会福利业以及能源、投资、消费、居民收入、科技、人口、劳动力、社会发展基本情况、环境基本情况等统计调查，收集、汇总、整理和提供有关调查的统计数据。</w:t>
      </w:r>
    </w:p>
    <w:p w:rsidR="001C356D" w:rsidRPr="001C356D" w:rsidRDefault="001C356D" w:rsidP="001C356D">
      <w:pPr>
        <w:widowControl/>
        <w:shd w:val="clear" w:color="auto" w:fill="FFFFFF"/>
        <w:spacing w:before="75" w:after="75"/>
        <w:ind w:firstLineChars="200" w:firstLine="640"/>
        <w:jc w:val="left"/>
        <w:rPr>
          <w:rFonts w:ascii="仿宋_GB2312" w:eastAsia="仿宋_GB2312" w:hAnsi="仿宋" w:cs="Times New Roman"/>
          <w:kern w:val="0"/>
          <w:sz w:val="32"/>
          <w:szCs w:val="32"/>
        </w:rPr>
      </w:pPr>
      <w:r w:rsidRPr="001C356D">
        <w:rPr>
          <w:rFonts w:ascii="仿宋_GB2312" w:eastAsia="仿宋_GB2312" w:hAnsi="仿宋" w:cs="仿宋" w:hint="eastAsia"/>
          <w:color w:val="000000"/>
          <w:kern w:val="0"/>
          <w:sz w:val="32"/>
          <w:szCs w:val="32"/>
        </w:rPr>
        <w:lastRenderedPageBreak/>
        <w:t>5、组织实施社会发展水平、县域经济发展、节能降耗、招商引资、全面小康及农村小康建设进程、农村贫困、妇女儿童等统计监测和综合评价，收集、整理和提供有关统计数据和资料。</w:t>
      </w:r>
      <w:r w:rsidRPr="001C356D">
        <w:rPr>
          <w:rFonts w:ascii="仿宋_GB2312" w:eastAsia="仿宋_GB2312" w:hAnsi="Calibri" w:cs="Times New Roman" w:hint="eastAsia"/>
          <w:color w:val="000000"/>
          <w:kern w:val="0"/>
          <w:sz w:val="32"/>
          <w:szCs w:val="32"/>
        </w:rPr>
        <w:t> </w:t>
      </w:r>
    </w:p>
    <w:p w:rsidR="001C356D" w:rsidRPr="001C356D" w:rsidRDefault="001C356D" w:rsidP="001C356D">
      <w:pPr>
        <w:widowControl/>
        <w:shd w:val="clear" w:color="auto" w:fill="FFFFFF"/>
        <w:spacing w:before="75" w:after="75"/>
        <w:ind w:firstLine="640"/>
        <w:jc w:val="left"/>
        <w:rPr>
          <w:rFonts w:ascii="仿宋_GB2312" w:eastAsia="仿宋_GB2312" w:hAnsi="仿宋" w:cs="Times New Roman"/>
          <w:kern w:val="0"/>
          <w:sz w:val="32"/>
          <w:szCs w:val="32"/>
        </w:rPr>
      </w:pPr>
      <w:r w:rsidRPr="001C356D">
        <w:rPr>
          <w:rFonts w:ascii="仿宋_GB2312" w:eastAsia="仿宋_GB2312" w:hAnsi="仿宋" w:cs="仿宋" w:hint="eastAsia"/>
          <w:color w:val="000000"/>
          <w:kern w:val="0"/>
          <w:sz w:val="32"/>
          <w:szCs w:val="32"/>
        </w:rPr>
        <w:t>6、综合整理和提供财政、金融、旅游、交通运输、邮政、文化教育、卫生、体育、社会保障、公用事业、对外贸易、对外经济等全市性基本统计数据。</w:t>
      </w:r>
      <w:r w:rsidRPr="001C356D">
        <w:rPr>
          <w:rFonts w:ascii="仿宋_GB2312" w:eastAsia="仿宋_GB2312" w:hAnsi="Calibri" w:cs="Times New Roman" w:hint="eastAsia"/>
          <w:color w:val="000000"/>
          <w:kern w:val="0"/>
          <w:sz w:val="32"/>
          <w:szCs w:val="32"/>
        </w:rPr>
        <w:t> </w:t>
      </w:r>
    </w:p>
    <w:p w:rsidR="001C356D" w:rsidRPr="001C356D" w:rsidRDefault="001C356D" w:rsidP="001C356D">
      <w:pPr>
        <w:widowControl/>
        <w:shd w:val="clear" w:color="auto" w:fill="FFFFFF"/>
        <w:spacing w:before="75" w:after="75"/>
        <w:ind w:firstLine="640"/>
        <w:jc w:val="left"/>
        <w:rPr>
          <w:rFonts w:ascii="仿宋_GB2312" w:eastAsia="仿宋_GB2312" w:hAnsi="仿宋" w:cs="Times New Roman"/>
          <w:kern w:val="0"/>
          <w:sz w:val="32"/>
          <w:szCs w:val="32"/>
        </w:rPr>
      </w:pPr>
      <w:r w:rsidRPr="001C356D">
        <w:rPr>
          <w:rFonts w:ascii="仿宋_GB2312" w:eastAsia="仿宋_GB2312" w:hAnsi="仿宋" w:cs="仿宋" w:hint="eastAsia"/>
          <w:color w:val="000000"/>
          <w:kern w:val="0"/>
          <w:sz w:val="32"/>
          <w:szCs w:val="32"/>
        </w:rPr>
        <w:t>7、对国民经济、科技进步、社会发展和环境资源等情况进行统计分析、统计预测和统计监督，向梧州市委、市人民政府及有关部门提供统计信息和咨询建议。</w:t>
      </w:r>
    </w:p>
    <w:p w:rsidR="001C356D" w:rsidRPr="001C356D" w:rsidRDefault="001C356D" w:rsidP="001C356D">
      <w:pPr>
        <w:widowControl/>
        <w:shd w:val="clear" w:color="auto" w:fill="FFFFFF"/>
        <w:spacing w:before="75" w:after="75"/>
        <w:ind w:firstLine="640"/>
        <w:jc w:val="left"/>
        <w:rPr>
          <w:rFonts w:ascii="仿宋_GB2312" w:eastAsia="仿宋_GB2312" w:hAnsi="仿宋" w:cs="Times New Roman"/>
          <w:kern w:val="0"/>
          <w:sz w:val="32"/>
          <w:szCs w:val="32"/>
        </w:rPr>
      </w:pPr>
      <w:r w:rsidRPr="001C356D">
        <w:rPr>
          <w:rFonts w:ascii="仿宋_GB2312" w:eastAsia="仿宋_GB2312" w:hAnsi="仿宋" w:cs="仿宋" w:hint="eastAsia"/>
          <w:color w:val="000000"/>
          <w:kern w:val="0"/>
          <w:sz w:val="32"/>
          <w:szCs w:val="32"/>
        </w:rPr>
        <w:t>8、组织各县（市、区）、各部门的经济、社会、科技和资源环境统计调查，统一核定、管理、公布全市性基本统计资料，定期发布全市国民经济和社会发展情况的统计信息。</w:t>
      </w:r>
      <w:r w:rsidRPr="001C356D">
        <w:rPr>
          <w:rFonts w:ascii="仿宋_GB2312" w:eastAsia="仿宋_GB2312" w:hAnsi="Calibri" w:cs="Times New Roman" w:hint="eastAsia"/>
          <w:color w:val="000000"/>
          <w:kern w:val="0"/>
          <w:sz w:val="32"/>
          <w:szCs w:val="32"/>
        </w:rPr>
        <w:t> </w:t>
      </w:r>
    </w:p>
    <w:p w:rsidR="00CA2078" w:rsidRDefault="001C356D" w:rsidP="00CA2078">
      <w:pPr>
        <w:widowControl/>
        <w:shd w:val="clear" w:color="auto" w:fill="FFFFFF"/>
        <w:spacing w:before="75" w:after="75"/>
        <w:ind w:firstLine="640"/>
        <w:jc w:val="left"/>
        <w:rPr>
          <w:rFonts w:ascii="仿宋_GB2312" w:eastAsia="仿宋_GB2312" w:hAnsi="仿宋" w:cs="Times New Roman"/>
          <w:kern w:val="0"/>
          <w:sz w:val="32"/>
          <w:szCs w:val="32"/>
        </w:rPr>
      </w:pPr>
      <w:r w:rsidRPr="001C356D">
        <w:rPr>
          <w:rFonts w:ascii="仿宋_GB2312" w:eastAsia="仿宋_GB2312" w:hAnsi="仿宋" w:cs="仿宋" w:hint="eastAsia"/>
          <w:color w:val="000000"/>
          <w:kern w:val="0"/>
          <w:sz w:val="32"/>
          <w:szCs w:val="32"/>
        </w:rPr>
        <w:t>9、依法管理、审批（备案）各部门、各县（市、区）统计调查项目、统计调查方案；依法监督管理涉外调查活动。指导专业统计基础工作、统计基层业务基础建设；建立健全统计数据质量审核、监控、检查和评估制度，开展对重要统计数据的审核、监控和评估。</w:t>
      </w:r>
      <w:r w:rsidRPr="001C356D">
        <w:rPr>
          <w:rFonts w:ascii="仿宋_GB2312" w:eastAsia="仿宋_GB2312" w:hAnsi="Calibri" w:cs="Times New Roman" w:hint="eastAsia"/>
          <w:color w:val="000000"/>
          <w:kern w:val="0"/>
          <w:sz w:val="32"/>
          <w:szCs w:val="32"/>
        </w:rPr>
        <w:t> </w:t>
      </w:r>
    </w:p>
    <w:p w:rsidR="001C356D" w:rsidRPr="001C356D" w:rsidRDefault="001C356D" w:rsidP="00CA2078">
      <w:pPr>
        <w:widowControl/>
        <w:shd w:val="clear" w:color="auto" w:fill="FFFFFF"/>
        <w:spacing w:before="75" w:after="75"/>
        <w:ind w:firstLine="640"/>
        <w:jc w:val="left"/>
        <w:rPr>
          <w:rFonts w:ascii="仿宋_GB2312" w:eastAsia="仿宋_GB2312" w:hAnsi="仿宋" w:cs="Times New Roman"/>
          <w:kern w:val="0"/>
          <w:sz w:val="32"/>
          <w:szCs w:val="32"/>
        </w:rPr>
      </w:pPr>
      <w:r w:rsidRPr="001C356D">
        <w:rPr>
          <w:rFonts w:ascii="仿宋_GB2312" w:eastAsia="仿宋_GB2312" w:hAnsi="仿宋" w:cs="仿宋" w:hint="eastAsia"/>
          <w:color w:val="000000"/>
          <w:kern w:val="0"/>
          <w:sz w:val="32"/>
          <w:szCs w:val="32"/>
        </w:rPr>
        <w:lastRenderedPageBreak/>
        <w:t>10、建立健全和管理全市统计信息自动化系统和统计数据库体系；指导各县（市、区）、各部门统计数据库网络的基本标准和运行，指导各县（市、区）统计信息化系统建设。</w:t>
      </w:r>
      <w:r w:rsidRPr="001C356D">
        <w:rPr>
          <w:rFonts w:ascii="仿宋_GB2312" w:eastAsia="仿宋_GB2312" w:hAnsi="Calibri" w:cs="Times New Roman" w:hint="eastAsia"/>
          <w:color w:val="000000"/>
          <w:kern w:val="0"/>
          <w:sz w:val="32"/>
          <w:szCs w:val="32"/>
        </w:rPr>
        <w:t> </w:t>
      </w:r>
    </w:p>
    <w:p w:rsidR="001C356D" w:rsidRPr="001C356D" w:rsidRDefault="001C356D" w:rsidP="001C356D">
      <w:pPr>
        <w:widowControl/>
        <w:shd w:val="clear" w:color="auto" w:fill="FFFFFF"/>
        <w:spacing w:before="75" w:after="75"/>
        <w:ind w:firstLine="640"/>
        <w:jc w:val="left"/>
        <w:rPr>
          <w:rFonts w:ascii="仿宋_GB2312" w:eastAsia="仿宋_GB2312" w:hAnsi="仿宋" w:cs="Times New Roman"/>
          <w:kern w:val="0"/>
          <w:sz w:val="32"/>
          <w:szCs w:val="32"/>
        </w:rPr>
      </w:pPr>
      <w:r w:rsidRPr="001C356D">
        <w:rPr>
          <w:rFonts w:ascii="仿宋_GB2312" w:eastAsia="仿宋_GB2312" w:hAnsi="仿宋" w:cs="仿宋" w:hint="eastAsia"/>
          <w:color w:val="000000"/>
          <w:kern w:val="0"/>
          <w:sz w:val="32"/>
          <w:szCs w:val="32"/>
        </w:rPr>
        <w:t>11、协助各县（市、区）管理统计局领导班子；会同有关部门组织管理全市统计从业资格认定、统计专业资格考试和职务评聘工作。</w:t>
      </w:r>
    </w:p>
    <w:p w:rsidR="001C356D" w:rsidRDefault="001C356D" w:rsidP="001C356D">
      <w:pPr>
        <w:widowControl/>
        <w:shd w:val="clear" w:color="auto" w:fill="FFFFFF"/>
        <w:spacing w:before="75" w:after="75"/>
        <w:ind w:firstLine="640"/>
        <w:jc w:val="left"/>
        <w:rPr>
          <w:rFonts w:ascii="仿宋_GB2312" w:eastAsia="仿宋_GB2312" w:hAnsi="仿宋" w:cs="仿宋"/>
          <w:color w:val="000000"/>
          <w:kern w:val="0"/>
          <w:sz w:val="32"/>
          <w:szCs w:val="32"/>
        </w:rPr>
      </w:pPr>
      <w:r w:rsidRPr="001C356D">
        <w:rPr>
          <w:rFonts w:ascii="仿宋_GB2312" w:eastAsia="仿宋_GB2312" w:hAnsi="仿宋" w:cs="仿宋" w:hint="eastAsia"/>
          <w:color w:val="000000"/>
          <w:kern w:val="0"/>
          <w:sz w:val="32"/>
          <w:szCs w:val="32"/>
        </w:rPr>
        <w:t>12、承办中共梧州市委、梧州市人民政府、自治区统计局交办的其他事项。</w:t>
      </w:r>
    </w:p>
    <w:p w:rsidR="00CA2078" w:rsidRPr="00CA2078" w:rsidRDefault="00CA2078" w:rsidP="00CA2078">
      <w:pPr>
        <w:widowControl/>
        <w:shd w:val="clear" w:color="auto" w:fill="FFFFFF"/>
        <w:spacing w:before="75" w:after="75"/>
        <w:ind w:firstLine="640"/>
        <w:jc w:val="left"/>
        <w:rPr>
          <w:rFonts w:ascii="楷体_GB2312" w:eastAsia="楷体_GB2312" w:hAnsi="黑体" w:cs="Times New Roman"/>
          <w:color w:val="000000"/>
          <w:kern w:val="0"/>
          <w:sz w:val="32"/>
          <w:szCs w:val="32"/>
        </w:rPr>
      </w:pPr>
      <w:r w:rsidRPr="00CA2078">
        <w:rPr>
          <w:rFonts w:ascii="楷体_GB2312" w:eastAsia="楷体_GB2312" w:hAnsi="黑体" w:cs="黑体" w:hint="eastAsia"/>
          <w:color w:val="000000"/>
          <w:kern w:val="0"/>
          <w:sz w:val="32"/>
          <w:szCs w:val="32"/>
        </w:rPr>
        <w:t>（二）梧州市统计局普查中心</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1、承担全国经济普查在我市的组织实施工作，管理全市经济普查数据库。</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2、建立并管理全市基本单位名录库，组织实施全市基本单位经常性统计调查，牵头协调有关部门建设管理全市基本单位名录库。</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3、统一管理全市统计调查单位，负责统计有关名录</w:t>
      </w:r>
      <w:proofErr w:type="gramStart"/>
      <w:r w:rsidRPr="00CA2078">
        <w:rPr>
          <w:rFonts w:ascii="仿宋_GB2312" w:eastAsia="仿宋_GB2312" w:hAnsi="仿宋" w:cs="仿宋" w:hint="eastAsia"/>
          <w:color w:val="000000"/>
          <w:kern w:val="0"/>
          <w:sz w:val="32"/>
          <w:szCs w:val="32"/>
        </w:rPr>
        <w:t>库相关</w:t>
      </w:r>
      <w:proofErr w:type="gramEnd"/>
      <w:r w:rsidRPr="00CA2078">
        <w:rPr>
          <w:rFonts w:ascii="仿宋_GB2312" w:eastAsia="仿宋_GB2312" w:hAnsi="仿宋" w:cs="仿宋" w:hint="eastAsia"/>
          <w:color w:val="000000"/>
          <w:kern w:val="0"/>
          <w:sz w:val="32"/>
          <w:szCs w:val="32"/>
        </w:rPr>
        <w:t>工作。</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4、负责组织实施市委、市政府交办的市级普查、调查工作。</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5、负责拟定各种普查、调查计划和实施方案，协调、检查和指导基层统计调查和普查工作，解决普查和专项调查中的各种业务问题。</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lastRenderedPageBreak/>
        <w:t>6、负责完成调查报告、普查报告和评估报告，管理好各种普查、专项调查资料；撰写和发布普查主要数据公报，组织开发利用普查资料，编印普查资料汇编。</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7、参与全市农业普查、人口普查和全局统计数据集中管理、统计地理信息系统建设有关工作。</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8、对外界提供各种有效的统计调查信息，为党政领导和社会各界提供咨询服务。</w:t>
      </w:r>
    </w:p>
    <w:p w:rsidR="001C356D"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9、完成自治区统计局和市统计局布置的其它工作任务。</w:t>
      </w:r>
    </w:p>
    <w:p w:rsidR="00EE19FD" w:rsidRDefault="00EE19FD" w:rsidP="00EE19FD">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二、机构设置、编制现状情况</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（一）梧州市统计局：梧州市统计局为全额拨款行政机关单位。梧州市统计局机关内设</w:t>
      </w:r>
      <w:r w:rsidRPr="00CA2078">
        <w:rPr>
          <w:rFonts w:ascii="仿宋_GB2312" w:eastAsia="仿宋_GB2312" w:hAnsi="仿宋" w:cs="仿宋" w:hint="eastAsia"/>
          <w:kern w:val="0"/>
          <w:sz w:val="32"/>
          <w:szCs w:val="32"/>
        </w:rPr>
        <w:t>9</w:t>
      </w:r>
      <w:r w:rsidRPr="00CA2078">
        <w:rPr>
          <w:rFonts w:ascii="仿宋_GB2312" w:eastAsia="仿宋_GB2312" w:hAnsi="仿宋" w:cs="仿宋" w:hint="eastAsia"/>
          <w:color w:val="000000"/>
          <w:kern w:val="0"/>
          <w:sz w:val="32"/>
          <w:szCs w:val="32"/>
        </w:rPr>
        <w:t>个职能科（室），包括办公室、</w:t>
      </w:r>
      <w:r>
        <w:rPr>
          <w:rFonts w:ascii="仿宋_GB2312" w:eastAsia="仿宋_GB2312" w:hAnsi="仿宋" w:cs="仿宋" w:hint="eastAsia"/>
          <w:color w:val="000000"/>
          <w:kern w:val="0"/>
          <w:sz w:val="32"/>
          <w:szCs w:val="32"/>
        </w:rPr>
        <w:t>统计执法</w:t>
      </w:r>
      <w:r>
        <w:rPr>
          <w:rFonts w:ascii="仿宋_GB2312" w:eastAsia="仿宋_GB2312" w:hAnsi="仿宋" w:cs="仿宋"/>
          <w:color w:val="000000"/>
          <w:kern w:val="0"/>
          <w:sz w:val="32"/>
          <w:szCs w:val="32"/>
        </w:rPr>
        <w:t>监督局</w:t>
      </w:r>
      <w:r w:rsidRPr="00CA2078">
        <w:rPr>
          <w:rFonts w:ascii="仿宋_GB2312" w:eastAsia="仿宋_GB2312" w:hAnsi="仿宋" w:cs="仿宋" w:hint="eastAsia"/>
          <w:color w:val="000000"/>
          <w:kern w:val="0"/>
          <w:sz w:val="32"/>
          <w:szCs w:val="32"/>
        </w:rPr>
        <w:t>、国民经济核算统计科、工业统计科、固定资产投资统计科、贸易社会服务</w:t>
      </w:r>
      <w:proofErr w:type="gramStart"/>
      <w:r w:rsidRPr="00CA2078">
        <w:rPr>
          <w:rFonts w:ascii="仿宋_GB2312" w:eastAsia="仿宋_GB2312" w:hAnsi="仿宋" w:cs="仿宋" w:hint="eastAsia"/>
          <w:color w:val="000000"/>
          <w:kern w:val="0"/>
          <w:sz w:val="32"/>
          <w:szCs w:val="32"/>
        </w:rPr>
        <w:t>业统计</w:t>
      </w:r>
      <w:proofErr w:type="gramEnd"/>
      <w:r w:rsidRPr="00CA2078">
        <w:rPr>
          <w:rFonts w:ascii="仿宋_GB2312" w:eastAsia="仿宋_GB2312" w:hAnsi="仿宋" w:cs="仿宋" w:hint="eastAsia"/>
          <w:color w:val="000000"/>
          <w:kern w:val="0"/>
          <w:sz w:val="32"/>
          <w:szCs w:val="32"/>
        </w:rPr>
        <w:t>科、农村统计科、能源与资源环境统计科、计算科。</w:t>
      </w:r>
    </w:p>
    <w:p w:rsidR="00CA2078" w:rsidRPr="00CA2078" w:rsidRDefault="00CA2078" w:rsidP="00CA2078">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CA2078">
        <w:rPr>
          <w:rFonts w:ascii="仿宋_GB2312" w:eastAsia="仿宋_GB2312" w:hAnsi="仿宋" w:cs="仿宋" w:hint="eastAsia"/>
          <w:color w:val="000000"/>
          <w:kern w:val="0"/>
          <w:sz w:val="32"/>
          <w:szCs w:val="32"/>
        </w:rPr>
        <w:t>（二）梧州市统计局普查中心：梧州市统计局普查中心为经市编委会同意批准，于2012年5月新成立的正科级全额事业拨款单位，梧州市统计局普查中心隶属梧州市统计局，为梧州市统计局所管理的直属事业单位。</w:t>
      </w:r>
    </w:p>
    <w:p w:rsidR="00EE19FD" w:rsidRDefault="00EE19FD" w:rsidP="00EE19FD">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三、人员构成情况</w:t>
      </w:r>
    </w:p>
    <w:p w:rsidR="00824530" w:rsidRPr="00824530" w:rsidRDefault="00824530" w:rsidP="00824530">
      <w:pPr>
        <w:widowControl/>
        <w:shd w:val="clear" w:color="auto" w:fill="FFFFFF"/>
        <w:spacing w:before="75" w:after="75"/>
        <w:ind w:firstLine="640"/>
        <w:jc w:val="left"/>
        <w:rPr>
          <w:rFonts w:ascii="仿宋" w:eastAsia="仿宋" w:hAnsi="仿宋" w:cs="Times New Roman"/>
          <w:kern w:val="0"/>
          <w:sz w:val="32"/>
          <w:szCs w:val="32"/>
        </w:rPr>
      </w:pPr>
      <w:r w:rsidRPr="00824530">
        <w:rPr>
          <w:rFonts w:ascii="仿宋" w:eastAsia="仿宋" w:hAnsi="仿宋" w:cs="仿宋" w:hint="eastAsia"/>
          <w:kern w:val="0"/>
          <w:sz w:val="32"/>
          <w:szCs w:val="32"/>
        </w:rPr>
        <w:t>（一）梧州市统计局：现有机关行政编制</w:t>
      </w:r>
      <w:r w:rsidR="00410E32">
        <w:rPr>
          <w:rFonts w:ascii="仿宋" w:eastAsia="仿宋" w:hAnsi="仿宋" w:cs="仿宋"/>
          <w:kern w:val="0"/>
          <w:sz w:val="32"/>
          <w:szCs w:val="32"/>
        </w:rPr>
        <w:t>22</w:t>
      </w:r>
      <w:r w:rsidRPr="00824530">
        <w:rPr>
          <w:rFonts w:ascii="仿宋" w:eastAsia="仿宋" w:hAnsi="仿宋" w:cs="仿宋" w:hint="eastAsia"/>
          <w:kern w:val="0"/>
          <w:sz w:val="32"/>
          <w:szCs w:val="32"/>
        </w:rPr>
        <w:t>个，后勤服务人员控制数</w:t>
      </w:r>
      <w:r w:rsidRPr="00824530">
        <w:rPr>
          <w:rFonts w:ascii="仿宋" w:eastAsia="仿宋" w:hAnsi="仿宋" w:cs="仿宋"/>
          <w:kern w:val="0"/>
          <w:sz w:val="32"/>
          <w:szCs w:val="32"/>
        </w:rPr>
        <w:t>2</w:t>
      </w:r>
      <w:r w:rsidRPr="00824530">
        <w:rPr>
          <w:rFonts w:ascii="仿宋" w:eastAsia="仿宋" w:hAnsi="仿宋" w:cs="仿宋" w:hint="eastAsia"/>
          <w:kern w:val="0"/>
          <w:sz w:val="32"/>
          <w:szCs w:val="32"/>
        </w:rPr>
        <w:t>个。编制内在职实有人数</w:t>
      </w:r>
      <w:r w:rsidR="00410E32">
        <w:rPr>
          <w:rFonts w:ascii="仿宋" w:eastAsia="仿宋" w:hAnsi="仿宋" w:cs="仿宋"/>
          <w:kern w:val="0"/>
          <w:sz w:val="32"/>
          <w:szCs w:val="32"/>
        </w:rPr>
        <w:t>2</w:t>
      </w:r>
      <w:r w:rsidR="009F7AE4">
        <w:rPr>
          <w:rFonts w:ascii="仿宋" w:eastAsia="仿宋" w:hAnsi="仿宋" w:cs="仿宋" w:hint="eastAsia"/>
          <w:kern w:val="0"/>
          <w:sz w:val="32"/>
          <w:szCs w:val="32"/>
        </w:rPr>
        <w:t>4</w:t>
      </w:r>
      <w:r w:rsidRPr="00824530">
        <w:rPr>
          <w:rFonts w:ascii="仿宋" w:eastAsia="仿宋" w:hAnsi="仿宋" w:cs="仿宋" w:hint="eastAsia"/>
          <w:kern w:val="0"/>
          <w:sz w:val="32"/>
          <w:szCs w:val="32"/>
        </w:rPr>
        <w:t>个，其中行</w:t>
      </w:r>
      <w:r w:rsidRPr="00824530">
        <w:rPr>
          <w:rFonts w:ascii="仿宋" w:eastAsia="仿宋" w:hAnsi="仿宋" w:cs="仿宋" w:hint="eastAsia"/>
          <w:kern w:val="0"/>
          <w:sz w:val="32"/>
          <w:szCs w:val="32"/>
        </w:rPr>
        <w:lastRenderedPageBreak/>
        <w:t>政编制在职人员</w:t>
      </w:r>
      <w:r w:rsidR="00410E32">
        <w:rPr>
          <w:rFonts w:ascii="仿宋" w:eastAsia="仿宋" w:hAnsi="仿宋" w:cs="仿宋"/>
          <w:kern w:val="0"/>
          <w:sz w:val="32"/>
          <w:szCs w:val="32"/>
        </w:rPr>
        <w:t>22</w:t>
      </w:r>
      <w:r w:rsidRPr="00824530">
        <w:rPr>
          <w:rFonts w:ascii="仿宋" w:eastAsia="仿宋" w:hAnsi="仿宋" w:cs="仿宋" w:hint="eastAsia"/>
          <w:kern w:val="0"/>
          <w:sz w:val="32"/>
          <w:szCs w:val="32"/>
        </w:rPr>
        <w:t>个，后勤服务在职人员</w:t>
      </w:r>
      <w:r w:rsidRPr="00824530">
        <w:rPr>
          <w:rFonts w:ascii="仿宋" w:eastAsia="仿宋" w:hAnsi="仿宋" w:cs="仿宋"/>
          <w:kern w:val="0"/>
          <w:sz w:val="32"/>
          <w:szCs w:val="32"/>
        </w:rPr>
        <w:t>2</w:t>
      </w:r>
      <w:r w:rsidRPr="00824530">
        <w:rPr>
          <w:rFonts w:ascii="仿宋" w:eastAsia="仿宋" w:hAnsi="仿宋" w:cs="仿宋" w:hint="eastAsia"/>
          <w:kern w:val="0"/>
          <w:sz w:val="32"/>
          <w:szCs w:val="32"/>
        </w:rPr>
        <w:t>人。退休实有人数</w:t>
      </w:r>
      <w:r w:rsidRPr="00824530">
        <w:rPr>
          <w:rFonts w:ascii="仿宋" w:eastAsia="仿宋" w:hAnsi="仿宋" w:cs="仿宋"/>
          <w:kern w:val="0"/>
          <w:sz w:val="32"/>
          <w:szCs w:val="32"/>
        </w:rPr>
        <w:t>16</w:t>
      </w:r>
      <w:r w:rsidRPr="00824530">
        <w:rPr>
          <w:rFonts w:ascii="仿宋" w:eastAsia="仿宋" w:hAnsi="仿宋" w:cs="仿宋" w:hint="eastAsia"/>
          <w:kern w:val="0"/>
          <w:sz w:val="32"/>
          <w:szCs w:val="32"/>
        </w:rPr>
        <w:t>人。</w:t>
      </w:r>
    </w:p>
    <w:p w:rsidR="00824530" w:rsidRPr="00824530" w:rsidRDefault="00824530" w:rsidP="00824530">
      <w:pPr>
        <w:widowControl/>
        <w:shd w:val="clear" w:color="auto" w:fill="FFFFFF"/>
        <w:spacing w:before="75" w:after="75"/>
        <w:ind w:firstLine="640"/>
        <w:jc w:val="left"/>
        <w:rPr>
          <w:rFonts w:ascii="仿宋" w:eastAsia="仿宋" w:hAnsi="仿宋" w:cs="Times New Roman"/>
          <w:color w:val="000000"/>
          <w:kern w:val="0"/>
          <w:sz w:val="32"/>
          <w:szCs w:val="32"/>
        </w:rPr>
      </w:pPr>
      <w:r w:rsidRPr="00824530">
        <w:rPr>
          <w:rFonts w:ascii="仿宋" w:eastAsia="仿宋" w:hAnsi="仿宋" w:cs="仿宋" w:hint="eastAsia"/>
          <w:color w:val="000000"/>
          <w:kern w:val="0"/>
          <w:sz w:val="32"/>
          <w:szCs w:val="32"/>
        </w:rPr>
        <w:t>（二）梧州市统计局普查中心：现有事业编制</w:t>
      </w:r>
      <w:r>
        <w:rPr>
          <w:rFonts w:ascii="仿宋" w:eastAsia="仿宋" w:hAnsi="仿宋" w:cs="仿宋"/>
          <w:kern w:val="0"/>
          <w:sz w:val="32"/>
          <w:szCs w:val="32"/>
        </w:rPr>
        <w:t>9</w:t>
      </w:r>
      <w:r w:rsidRPr="00824530">
        <w:rPr>
          <w:rFonts w:ascii="仿宋" w:eastAsia="仿宋" w:hAnsi="仿宋" w:cs="仿宋" w:hint="eastAsia"/>
          <w:color w:val="000000"/>
          <w:kern w:val="0"/>
          <w:sz w:val="32"/>
          <w:szCs w:val="32"/>
        </w:rPr>
        <w:t>名，在编人员</w:t>
      </w:r>
      <w:r>
        <w:rPr>
          <w:rFonts w:ascii="仿宋" w:eastAsia="仿宋" w:hAnsi="仿宋" w:cs="仿宋"/>
          <w:kern w:val="0"/>
          <w:sz w:val="32"/>
          <w:szCs w:val="32"/>
        </w:rPr>
        <w:t>9</w:t>
      </w:r>
      <w:r w:rsidRPr="00824530">
        <w:rPr>
          <w:rFonts w:ascii="仿宋" w:eastAsia="仿宋" w:hAnsi="仿宋" w:cs="仿宋" w:hint="eastAsia"/>
          <w:color w:val="000000"/>
          <w:kern w:val="0"/>
          <w:sz w:val="32"/>
          <w:szCs w:val="32"/>
        </w:rPr>
        <w:t>名。</w:t>
      </w:r>
    </w:p>
    <w:p w:rsidR="00824530" w:rsidRPr="00C94930" w:rsidRDefault="00824530" w:rsidP="00824530">
      <w:pPr>
        <w:widowControl/>
        <w:wordWrap w:val="0"/>
        <w:spacing w:line="555" w:lineRule="atLeast"/>
        <w:ind w:rightChars="-27" w:right="-57" w:firstLineChars="196" w:firstLine="627"/>
        <w:rPr>
          <w:rFonts w:ascii="黑体" w:eastAsia="黑体" w:hAnsi="黑体" w:cs="Times New Roman"/>
          <w:b/>
          <w:color w:val="333333"/>
          <w:kern w:val="0"/>
          <w:sz w:val="32"/>
          <w:szCs w:val="32"/>
        </w:rPr>
      </w:pPr>
      <w:r w:rsidRPr="00824530">
        <w:rPr>
          <w:rFonts w:ascii="仿宋" w:eastAsia="仿宋" w:hAnsi="仿宋" w:cs="仿宋" w:hint="eastAsia"/>
          <w:color w:val="000000"/>
          <w:kern w:val="0"/>
          <w:sz w:val="32"/>
          <w:szCs w:val="32"/>
        </w:rPr>
        <w:t>（三）经费管理方式为财政全额拨款。</w:t>
      </w:r>
    </w:p>
    <w:p w:rsidR="00EE19FD" w:rsidRDefault="00EE19FD" w:rsidP="00EE19FD">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四、年度主要工作任务</w:t>
      </w:r>
    </w:p>
    <w:p w:rsidR="009B1CF7" w:rsidRPr="009B1CF7" w:rsidRDefault="009B1CF7" w:rsidP="009B1CF7">
      <w:pPr>
        <w:widowControl/>
        <w:shd w:val="clear" w:color="auto" w:fill="FFFFFF"/>
        <w:spacing w:before="75" w:after="75"/>
        <w:ind w:firstLine="640"/>
        <w:jc w:val="left"/>
        <w:rPr>
          <w:rFonts w:ascii="仿宋_GB2312" w:eastAsia="仿宋_GB2312" w:hAnsi="仿宋" w:cs="Times New Roman"/>
          <w:color w:val="000000"/>
          <w:kern w:val="0"/>
          <w:sz w:val="32"/>
          <w:szCs w:val="32"/>
        </w:rPr>
      </w:pPr>
      <w:r w:rsidRPr="009B1CF7">
        <w:rPr>
          <w:rFonts w:ascii="仿宋_GB2312" w:eastAsia="仿宋_GB2312" w:hAnsi="仿宋" w:cs="仿宋" w:hint="eastAsia"/>
          <w:color w:val="000000"/>
          <w:kern w:val="0"/>
          <w:sz w:val="32"/>
          <w:szCs w:val="32"/>
        </w:rPr>
        <w:t>（一）全力以赴做好第四次全是经济普查工作。严格依照《中华人民共和国统计法》和《全国经济普查条例》等法律法规开展普查。加强与有关部门沟通协调和业务指导。大力宣传相关法律法规，引导普查对象如实申报普查项目、依法提供真实资料和生产经营情况，为普查营造良好氛围。做好普查资料的管理、开发和共享，对普查所获取的普查对象个人信息和商业秘密，严格履行保密义务。</w:t>
      </w:r>
    </w:p>
    <w:p w:rsidR="009B1CF7" w:rsidRPr="009B1CF7" w:rsidRDefault="009B1CF7" w:rsidP="009B1CF7">
      <w:pPr>
        <w:widowControl/>
        <w:shd w:val="clear" w:color="auto" w:fill="FFFFFF"/>
        <w:spacing w:before="75" w:after="75"/>
        <w:ind w:firstLine="640"/>
        <w:jc w:val="left"/>
        <w:rPr>
          <w:rFonts w:ascii="仿宋_GB2312" w:eastAsia="仿宋_GB2312" w:hAnsi="仿宋" w:cs="Times New Roman"/>
          <w:kern w:val="0"/>
          <w:sz w:val="32"/>
          <w:szCs w:val="32"/>
        </w:rPr>
      </w:pPr>
      <w:r w:rsidRPr="009B1CF7">
        <w:rPr>
          <w:rFonts w:ascii="仿宋_GB2312" w:eastAsia="仿宋_GB2312" w:hAnsi="仿宋" w:cs="仿宋" w:hint="eastAsia"/>
          <w:color w:val="000000"/>
          <w:kern w:val="0"/>
          <w:sz w:val="32"/>
          <w:szCs w:val="32"/>
        </w:rPr>
        <w:t>（二）结合“两学一做”学习教育，进一步加强党风廉政建设</w:t>
      </w:r>
      <w:r w:rsidRPr="009B1CF7">
        <w:rPr>
          <w:rFonts w:ascii="仿宋_GB2312" w:eastAsia="仿宋_GB2312" w:hAnsi="仿宋" w:cs="仿宋" w:hint="eastAsia"/>
          <w:color w:val="333333"/>
          <w:kern w:val="0"/>
          <w:sz w:val="32"/>
          <w:szCs w:val="32"/>
        </w:rPr>
        <w:t>，</w:t>
      </w:r>
      <w:r w:rsidRPr="009B1CF7">
        <w:rPr>
          <w:rFonts w:ascii="仿宋_GB2312" w:eastAsia="仿宋_GB2312" w:hAnsi="仿宋" w:cs="仿宋" w:hint="eastAsia"/>
          <w:kern w:val="0"/>
          <w:sz w:val="32"/>
          <w:szCs w:val="32"/>
        </w:rPr>
        <w:t>努力打造作风公正扎实、工作稳健踏实、业务创新求实、做人忠诚老实的统计新风尚。继续加强干部队伍建设，完善机关内部管理制度，规范机关运动机制。</w:t>
      </w:r>
    </w:p>
    <w:p w:rsidR="009B1CF7" w:rsidRPr="009B1CF7" w:rsidRDefault="009B1CF7" w:rsidP="009B1CF7">
      <w:pPr>
        <w:widowControl/>
        <w:shd w:val="clear" w:color="auto" w:fill="FFFFFF"/>
        <w:spacing w:before="75" w:after="75"/>
        <w:ind w:firstLine="640"/>
        <w:jc w:val="left"/>
        <w:rPr>
          <w:rFonts w:ascii="仿宋_GB2312" w:eastAsia="仿宋_GB2312" w:hAnsi="仿宋" w:cs="Times New Roman"/>
          <w:color w:val="333333"/>
          <w:kern w:val="0"/>
          <w:sz w:val="32"/>
          <w:szCs w:val="32"/>
        </w:rPr>
      </w:pPr>
      <w:r w:rsidRPr="009B1CF7">
        <w:rPr>
          <w:rFonts w:ascii="仿宋_GB2312" w:eastAsia="仿宋_GB2312" w:hAnsi="仿宋" w:cs="仿宋" w:hint="eastAsia"/>
          <w:color w:val="333333"/>
          <w:kern w:val="0"/>
          <w:sz w:val="32"/>
          <w:szCs w:val="32"/>
        </w:rPr>
        <w:t>（三）要紧紧围绕市委、市政府中心工作和上级统计工作要求，继续坚持深化统计改革，强化统计基础，提高统计数据质量，加强目标管理，全面提升统计水平，实现统计服务优质高效。</w:t>
      </w:r>
    </w:p>
    <w:p w:rsidR="009B1CF7" w:rsidRPr="009B1CF7" w:rsidRDefault="009B1CF7" w:rsidP="009B1CF7">
      <w:pPr>
        <w:widowControl/>
        <w:wordWrap w:val="0"/>
        <w:spacing w:line="555" w:lineRule="atLeast"/>
        <w:ind w:rightChars="-27" w:right="-57" w:firstLineChars="196" w:firstLine="627"/>
        <w:rPr>
          <w:rFonts w:ascii="仿宋_GB2312" w:eastAsia="仿宋_GB2312" w:hAnsi="黑体" w:cs="Times New Roman"/>
          <w:b/>
          <w:color w:val="333333"/>
          <w:kern w:val="0"/>
          <w:sz w:val="32"/>
          <w:szCs w:val="32"/>
        </w:rPr>
      </w:pPr>
      <w:r w:rsidRPr="009B1CF7">
        <w:rPr>
          <w:rFonts w:ascii="仿宋_GB2312" w:eastAsia="仿宋_GB2312" w:hAnsi="仿宋" w:cs="仿宋" w:hint="eastAsia"/>
          <w:color w:val="333333"/>
          <w:kern w:val="0"/>
          <w:sz w:val="32"/>
          <w:szCs w:val="32"/>
        </w:rPr>
        <w:lastRenderedPageBreak/>
        <w:t>（四）创造良好学习氛围，加强统计人才队伍建设。加大人才培养选拔力度，做好新入职人员、业务骨干以及高级人才的教育培训工作，强化统计理论知识和业务技能培训。合理促进干部轮岗交流学习，打破传统的科室划分界限，使人才干部有序合理的流动，不断促进干部队伍的持续发展。坚决落实中央八项规定，认真开展党风廉政教育，不断增强领导干部廉洁自律意识。</w:t>
      </w:r>
    </w:p>
    <w:p w:rsidR="00EE19FD" w:rsidRPr="004A34D4" w:rsidRDefault="00EE19FD" w:rsidP="00EE19FD">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EE19FD" w:rsidRPr="004A34D4" w:rsidRDefault="00EE19FD" w:rsidP="00EE19FD">
      <w:pPr>
        <w:widowControl/>
        <w:wordWrap w:val="0"/>
        <w:spacing w:line="555" w:lineRule="atLeas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E19FD" w:rsidRPr="00B43465" w:rsidRDefault="00EE19FD" w:rsidP="00913F9D">
      <w:pPr>
        <w:widowControl/>
        <w:wordWrap w:val="0"/>
        <w:spacing w:line="555" w:lineRule="atLeast"/>
        <w:ind w:rightChars="-27" w:right="-57" w:firstLineChars="200" w:firstLine="643"/>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rsidR="00EE19FD" w:rsidRPr="00B43465" w:rsidRDefault="00EE19FD" w:rsidP="00913F9D">
      <w:pPr>
        <w:widowControl/>
        <w:wordWrap w:val="0"/>
        <w:spacing w:line="555" w:lineRule="atLeast"/>
        <w:ind w:rightChars="-27" w:right="-57" w:firstLineChars="150" w:firstLine="482"/>
        <w:rPr>
          <w:rFonts w:ascii="宋体" w:eastAsia="宋体" w:hAnsi="宋体" w:cs="宋体"/>
          <w:color w:val="333333"/>
          <w:kern w:val="0"/>
          <w:szCs w:val="21"/>
        </w:rPr>
      </w:pPr>
      <w:r w:rsidRPr="003645A4">
        <w:rPr>
          <w:rFonts w:ascii="楷体_GB2312" w:eastAsia="楷体_GB2312" w:hAnsi="Times New Roman" w:cs="Times New Roman" w:hint="eastAsia"/>
          <w:b/>
          <w:color w:val="333333"/>
          <w:kern w:val="0"/>
          <w:sz w:val="32"/>
          <w:szCs w:val="32"/>
        </w:rPr>
        <w:t>（一）收入预算说明。</w:t>
      </w:r>
    </w:p>
    <w:p w:rsidR="00EE19FD" w:rsidRPr="00913F9D" w:rsidRDefault="00EE19FD" w:rsidP="00913F9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highlight w:val="yellow"/>
        </w:rPr>
      </w:pPr>
      <w:r w:rsidRPr="00913F9D">
        <w:rPr>
          <w:rFonts w:ascii="仿宋_GB2312" w:eastAsia="仿宋_GB2312" w:hAnsi="Times New Roman" w:cs="Times New Roman" w:hint="eastAsia"/>
          <w:color w:val="333333"/>
          <w:kern w:val="0"/>
          <w:sz w:val="32"/>
          <w:szCs w:val="32"/>
        </w:rPr>
        <w:t>2020年收入总预算</w:t>
      </w:r>
      <w:r w:rsidR="009B1CF7" w:rsidRPr="00913F9D">
        <w:rPr>
          <w:rFonts w:ascii="仿宋_GB2312" w:eastAsia="仿宋_GB2312" w:hAnsi="Times New Roman" w:cs="Times New Roman" w:hint="eastAsia"/>
          <w:color w:val="333333"/>
          <w:kern w:val="0"/>
          <w:sz w:val="32"/>
          <w:szCs w:val="32"/>
        </w:rPr>
        <w:t>8241290</w:t>
      </w:r>
      <w:r w:rsidRPr="00913F9D">
        <w:rPr>
          <w:rFonts w:ascii="仿宋_GB2312" w:eastAsia="仿宋_GB2312" w:hAnsi="Times New Roman" w:cs="Times New Roman" w:hint="eastAsia"/>
          <w:color w:val="333333"/>
          <w:kern w:val="0"/>
          <w:sz w:val="32"/>
          <w:szCs w:val="32"/>
        </w:rPr>
        <w:t>元，同比增加</w:t>
      </w:r>
      <w:r w:rsidR="00913F9D" w:rsidRPr="00913F9D">
        <w:rPr>
          <w:rFonts w:ascii="仿宋_GB2312" w:eastAsia="仿宋_GB2312" w:hAnsi="Times New Roman" w:cs="Times New Roman" w:hint="eastAsia"/>
          <w:color w:val="333333"/>
          <w:kern w:val="0"/>
          <w:sz w:val="32"/>
          <w:szCs w:val="32"/>
        </w:rPr>
        <w:t>2363915</w:t>
      </w:r>
      <w:r w:rsidRPr="00913F9D">
        <w:rPr>
          <w:rFonts w:ascii="仿宋_GB2312" w:eastAsia="仿宋_GB2312" w:hAnsi="Times New Roman" w:cs="Times New Roman" w:hint="eastAsia"/>
          <w:color w:val="333333"/>
          <w:kern w:val="0"/>
          <w:sz w:val="32"/>
          <w:szCs w:val="32"/>
        </w:rPr>
        <w:t>元</w:t>
      </w:r>
      <w:r w:rsidR="00913F9D" w:rsidRPr="00913F9D">
        <w:rPr>
          <w:rFonts w:ascii="仿宋_GB2312" w:eastAsia="仿宋_GB2312" w:hAnsi="Times New Roman" w:cs="Times New Roman" w:hint="eastAsia"/>
          <w:color w:val="333333"/>
          <w:kern w:val="0"/>
          <w:sz w:val="32"/>
          <w:szCs w:val="32"/>
        </w:rPr>
        <w:t>,</w:t>
      </w:r>
      <w:r w:rsidRPr="00913F9D">
        <w:rPr>
          <w:rFonts w:ascii="仿宋_GB2312" w:eastAsia="仿宋_GB2312" w:hAnsi="Times New Roman" w:cs="Times New Roman" w:hint="eastAsia"/>
          <w:color w:val="333333"/>
          <w:kern w:val="0"/>
          <w:sz w:val="32"/>
          <w:szCs w:val="32"/>
        </w:rPr>
        <w:t>增长</w:t>
      </w:r>
      <w:r w:rsidR="00913F9D" w:rsidRPr="00913F9D">
        <w:rPr>
          <w:rFonts w:ascii="仿宋_GB2312" w:eastAsia="仿宋_GB2312" w:hAnsi="Times New Roman" w:cs="Times New Roman" w:hint="eastAsia"/>
          <w:color w:val="333333"/>
          <w:kern w:val="0"/>
          <w:sz w:val="32"/>
          <w:szCs w:val="32"/>
        </w:rPr>
        <w:t>40.2</w:t>
      </w:r>
      <w:r w:rsidRPr="00913F9D">
        <w:rPr>
          <w:rFonts w:ascii="仿宋_GB2312" w:eastAsia="仿宋_GB2312" w:hAnsi="Times New Roman" w:cs="Times New Roman" w:hint="eastAsia"/>
          <w:color w:val="333333"/>
          <w:kern w:val="0"/>
          <w:sz w:val="32"/>
          <w:szCs w:val="32"/>
        </w:rPr>
        <w:t> </w:t>
      </w:r>
      <w:r w:rsidRPr="00913F9D">
        <w:rPr>
          <w:rFonts w:ascii="仿宋_GB2312" w:eastAsia="仿宋_GB2312" w:hAnsi="Times New Roman" w:cs="Times New Roman" w:hint="eastAsia"/>
          <w:color w:val="333333"/>
          <w:kern w:val="0"/>
          <w:sz w:val="32"/>
          <w:szCs w:val="32"/>
        </w:rPr>
        <w:t>%。2020年收入预算总体增加的主要原因：</w:t>
      </w:r>
      <w:r w:rsidR="00444083">
        <w:rPr>
          <w:rFonts w:ascii="仿宋_GB2312" w:eastAsia="仿宋_GB2312" w:hAnsi="Times New Roman" w:cs="Times New Roman" w:hint="eastAsia"/>
          <w:color w:val="333333"/>
          <w:kern w:val="0"/>
          <w:sz w:val="32"/>
          <w:szCs w:val="32"/>
        </w:rPr>
        <w:t>一</w:t>
      </w:r>
      <w:r w:rsidRPr="00913F9D">
        <w:rPr>
          <w:rFonts w:ascii="仿宋_GB2312" w:eastAsia="仿宋_GB2312" w:hAnsi="Times New Roman" w:cs="Times New Roman" w:hint="eastAsia"/>
          <w:color w:val="333333"/>
          <w:kern w:val="0"/>
          <w:sz w:val="32"/>
          <w:szCs w:val="32"/>
        </w:rPr>
        <w:t>是增加</w:t>
      </w:r>
      <w:r w:rsidR="00913F9D" w:rsidRPr="00913F9D">
        <w:rPr>
          <w:rFonts w:ascii="仿宋_GB2312" w:eastAsia="仿宋_GB2312" w:hAnsi="Times New Roman" w:cs="Times New Roman" w:hint="eastAsia"/>
          <w:color w:val="333333"/>
          <w:kern w:val="0"/>
          <w:sz w:val="32"/>
          <w:szCs w:val="32"/>
        </w:rPr>
        <w:t>第七次全国人口普查工作</w:t>
      </w:r>
      <w:r w:rsidRPr="00913F9D">
        <w:rPr>
          <w:rFonts w:ascii="仿宋_GB2312" w:eastAsia="仿宋_GB2312" w:hAnsi="Times New Roman" w:cs="Times New Roman" w:hint="eastAsia"/>
          <w:color w:val="333333"/>
          <w:kern w:val="0"/>
          <w:sz w:val="32"/>
          <w:szCs w:val="32"/>
        </w:rPr>
        <w:t>；</w:t>
      </w:r>
      <w:r w:rsidR="00444083">
        <w:rPr>
          <w:rFonts w:ascii="仿宋_GB2312" w:eastAsia="仿宋_GB2312" w:hAnsi="Times New Roman" w:cs="Times New Roman" w:hint="eastAsia"/>
          <w:color w:val="333333"/>
          <w:kern w:val="0"/>
          <w:sz w:val="32"/>
          <w:szCs w:val="32"/>
        </w:rPr>
        <w:t>二</w:t>
      </w:r>
      <w:r w:rsidRPr="00913F9D">
        <w:rPr>
          <w:rFonts w:ascii="仿宋_GB2312" w:eastAsia="仿宋_GB2312" w:hAnsi="Times New Roman" w:cs="Times New Roman" w:hint="eastAsia"/>
          <w:color w:val="333333"/>
          <w:kern w:val="0"/>
          <w:sz w:val="32"/>
          <w:szCs w:val="32"/>
        </w:rPr>
        <w:t>是增加</w:t>
      </w:r>
      <w:r w:rsidR="00913F9D" w:rsidRPr="00913F9D">
        <w:rPr>
          <w:rFonts w:ascii="仿宋_GB2312" w:eastAsia="仿宋_GB2312" w:hAnsi="Times New Roman" w:cs="Times New Roman" w:hint="eastAsia"/>
          <w:color w:val="333333"/>
          <w:kern w:val="0"/>
          <w:sz w:val="32"/>
          <w:szCs w:val="32"/>
        </w:rPr>
        <w:t>绿色发展公众满意程度调查</w:t>
      </w:r>
      <w:r w:rsidRPr="00913F9D">
        <w:rPr>
          <w:rFonts w:ascii="仿宋_GB2312" w:eastAsia="仿宋_GB2312" w:hAnsi="Times New Roman" w:cs="Times New Roman" w:hint="eastAsia"/>
          <w:color w:val="333333"/>
          <w:kern w:val="0"/>
          <w:sz w:val="32"/>
          <w:szCs w:val="32"/>
        </w:rPr>
        <w:t>；使收入预算总体有所增加。</w:t>
      </w:r>
    </w:p>
    <w:p w:rsidR="00EE19FD" w:rsidRPr="00B43465" w:rsidRDefault="00EE19FD" w:rsidP="00EE19FD">
      <w:pPr>
        <w:widowControl/>
        <w:wordWrap w:val="0"/>
        <w:spacing w:line="555" w:lineRule="atLeast"/>
        <w:ind w:rightChars="-27" w:right="-57" w:firstLineChars="200" w:firstLine="640"/>
        <w:rPr>
          <w:rFonts w:ascii="宋体" w:eastAsia="宋体" w:hAnsi="宋体" w:cs="宋体"/>
          <w:color w:val="333333"/>
          <w:kern w:val="0"/>
          <w:szCs w:val="21"/>
        </w:rPr>
      </w:pPr>
      <w:r w:rsidRPr="00B43465">
        <w:rPr>
          <w:rFonts w:ascii="仿宋_GB2312" w:eastAsia="仿宋_GB2312" w:hAnsi="Times New Roman" w:cs="Times New Roman" w:hint="eastAsia"/>
          <w:color w:val="333333"/>
          <w:kern w:val="0"/>
          <w:sz w:val="32"/>
          <w:szCs w:val="32"/>
        </w:rPr>
        <w:t>其中：</w:t>
      </w:r>
    </w:p>
    <w:p w:rsidR="00EE19FD" w:rsidRPr="00913F9D" w:rsidRDefault="00EE19FD" w:rsidP="00913F9D">
      <w:pPr>
        <w:tabs>
          <w:tab w:val="center" w:pos="4475"/>
        </w:tabs>
        <w:spacing w:line="572" w:lineRule="exact"/>
        <w:ind w:rightChars="-27" w:right="-57" w:firstLineChars="200" w:firstLine="640"/>
        <w:rPr>
          <w:rFonts w:ascii="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一般公共预算拨款</w:t>
      </w:r>
      <w:r w:rsidR="00913F9D">
        <w:rPr>
          <w:rFonts w:ascii="仿宋_GB2312" w:eastAsia="仿宋_GB2312" w:hAnsi="Times New Roman" w:cs="Times New Roman"/>
          <w:color w:val="333333"/>
          <w:kern w:val="0"/>
          <w:sz w:val="32"/>
          <w:szCs w:val="32"/>
        </w:rPr>
        <w:t>8241290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，同比增加</w:t>
      </w:r>
      <w:r w:rsidR="00913F9D">
        <w:rPr>
          <w:rFonts w:ascii="仿宋_GB2312" w:eastAsia="仿宋_GB2312" w:hAnsi="Times New Roman" w:cs="Times New Roman" w:hint="eastAsia"/>
          <w:color w:val="333333"/>
          <w:kern w:val="0"/>
          <w:sz w:val="32"/>
          <w:szCs w:val="32"/>
        </w:rPr>
        <w:t>2</w:t>
      </w:r>
      <w:r w:rsidR="00913F9D">
        <w:rPr>
          <w:rFonts w:ascii="仿宋_GB2312" w:eastAsia="仿宋_GB2312" w:hAnsi="Times New Roman" w:cs="Times New Roman"/>
          <w:color w:val="333333"/>
          <w:kern w:val="0"/>
          <w:sz w:val="32"/>
          <w:szCs w:val="32"/>
        </w:rPr>
        <w:t>363915</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913F9D">
        <w:rPr>
          <w:rFonts w:ascii="仿宋_GB2312" w:eastAsia="仿宋_GB2312" w:hAnsi="Times New Roman" w:cs="Times New Roman" w:hint="eastAsia"/>
          <w:color w:val="333333"/>
          <w:kern w:val="0"/>
          <w:sz w:val="32"/>
          <w:szCs w:val="32"/>
        </w:rPr>
        <w:t>4</w:t>
      </w:r>
      <w:r w:rsidR="00913F9D">
        <w:rPr>
          <w:rFonts w:ascii="仿宋_GB2312" w:eastAsia="仿宋_GB2312" w:hAnsi="Times New Roman" w:cs="Times New Roman"/>
          <w:color w:val="333333"/>
          <w:kern w:val="0"/>
          <w:sz w:val="32"/>
          <w:szCs w:val="32"/>
        </w:rPr>
        <w:t>0.2</w:t>
      </w:r>
      <w:r w:rsidRPr="00B43465">
        <w:rPr>
          <w:rFonts w:ascii="Times New Roman" w:eastAsia="宋体" w:hAnsi="Times New Roman" w:cs="Times New Roman"/>
          <w:color w:val="333333"/>
          <w:kern w:val="0"/>
          <w:sz w:val="32"/>
          <w:szCs w:val="32"/>
        </w:rPr>
        <w:t> %</w:t>
      </w:r>
      <w:r>
        <w:rPr>
          <w:rFonts w:ascii="仿宋_GB2312" w:eastAsia="仿宋_GB2312" w:hAnsi="Times New Roman" w:cs="Times New Roman" w:hint="eastAsia"/>
          <w:color w:val="333333"/>
          <w:kern w:val="0"/>
          <w:sz w:val="32"/>
          <w:szCs w:val="32"/>
        </w:rPr>
        <w:t>；主要是</w:t>
      </w:r>
      <w:r w:rsidR="00913F9D" w:rsidRPr="00913F9D">
        <w:rPr>
          <w:rFonts w:ascii="仿宋" w:eastAsia="仿宋" w:hAnsi="仿宋" w:cs="仿宋" w:hint="eastAsia"/>
          <w:color w:val="000000"/>
          <w:kern w:val="0"/>
          <w:sz w:val="32"/>
          <w:szCs w:val="32"/>
        </w:rPr>
        <w:t>工资福利支出、商品和服务支出、项目支出</w:t>
      </w:r>
      <w:r w:rsidR="00913F9D">
        <w:rPr>
          <w:rFonts w:ascii="仿宋" w:eastAsia="仿宋" w:hAnsi="仿宋" w:cs="仿宋" w:hint="eastAsia"/>
          <w:color w:val="000000"/>
          <w:kern w:val="0"/>
          <w:sz w:val="32"/>
          <w:szCs w:val="32"/>
        </w:rPr>
        <w:t>；</w:t>
      </w:r>
      <w:r w:rsidR="00913F9D" w:rsidRPr="00913F9D">
        <w:rPr>
          <w:rFonts w:ascii="仿宋_GB2312" w:eastAsia="仿宋_GB2312" w:hAnsi="Times New Roman" w:cs="Times New Roman" w:hint="eastAsia"/>
          <w:color w:val="333333"/>
          <w:kern w:val="0"/>
          <w:sz w:val="32"/>
          <w:szCs w:val="32"/>
        </w:rPr>
        <w:t>第七次全国人口普查；绿色发展公众满意程度调查</w:t>
      </w:r>
      <w:r w:rsidR="00913F9D">
        <w:rPr>
          <w:rFonts w:ascii="仿宋_GB2312" w:eastAsia="仿宋_GB2312" w:hAnsi="Times New Roman" w:cs="Times New Roman" w:hint="eastAsia"/>
          <w:color w:val="333333"/>
          <w:kern w:val="0"/>
          <w:sz w:val="32"/>
          <w:szCs w:val="32"/>
        </w:rPr>
        <w:t>等</w:t>
      </w:r>
      <w:r>
        <w:rPr>
          <w:rFonts w:ascii="仿宋_GB2312" w:eastAsia="仿宋_GB2312" w:hAnsi="Times New Roman" w:cs="Times New Roman" w:hint="eastAsia"/>
          <w:color w:val="333333"/>
          <w:kern w:val="0"/>
          <w:sz w:val="32"/>
          <w:szCs w:val="32"/>
        </w:rPr>
        <w:t>。</w:t>
      </w:r>
    </w:p>
    <w:p w:rsidR="00EE19FD" w:rsidRPr="00EC5A08" w:rsidRDefault="00EE19FD" w:rsidP="00EE19FD">
      <w:pPr>
        <w:widowControl/>
        <w:wordWrap w:val="0"/>
        <w:spacing w:line="555" w:lineRule="atLeast"/>
        <w:ind w:rightChars="-27" w:right="-57" w:firstLineChars="200" w:firstLine="640"/>
        <w:rPr>
          <w:rFonts w:ascii="仿宋_GB2312" w:eastAsia="仿宋_GB2312" w:hAnsi="Times New Roman" w:cs="Times New Roman"/>
          <w:color w:val="FF0000"/>
          <w:kern w:val="0"/>
          <w:sz w:val="32"/>
          <w:szCs w:val="32"/>
          <w:highlight w:val="yellow"/>
        </w:rPr>
      </w:pPr>
      <w:r w:rsidRPr="00F23620">
        <w:rPr>
          <w:rFonts w:ascii="仿宋_GB2312" w:eastAsia="仿宋_GB2312" w:hAnsi="Times New Roman" w:cs="Times New Roman" w:hint="eastAsia"/>
          <w:color w:val="333333"/>
          <w:kern w:val="0"/>
          <w:sz w:val="32"/>
          <w:szCs w:val="32"/>
        </w:rPr>
        <w:t>2、</w:t>
      </w:r>
      <w:r w:rsidRPr="00913F9D">
        <w:rPr>
          <w:rFonts w:ascii="仿宋_GB2312" w:eastAsia="仿宋_GB2312" w:hAnsi="Times New Roman" w:cs="Times New Roman" w:hint="eastAsia"/>
          <w:kern w:val="0"/>
          <w:sz w:val="32"/>
          <w:szCs w:val="32"/>
        </w:rPr>
        <w:t>本单位无政府性基金拨款收入，同比无变化。</w:t>
      </w:r>
    </w:p>
    <w:p w:rsidR="00320D3C" w:rsidRPr="00913F9D" w:rsidRDefault="00EE19FD" w:rsidP="00913F9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EF705C">
        <w:rPr>
          <w:rFonts w:ascii="仿宋_GB2312" w:eastAsia="仿宋_GB2312" w:hAnsi="Times New Roman" w:cs="Times New Roman" w:hint="eastAsia"/>
          <w:color w:val="333333"/>
          <w:kern w:val="0"/>
          <w:sz w:val="32"/>
          <w:szCs w:val="32"/>
        </w:rPr>
        <w:lastRenderedPageBreak/>
        <w:t>3、</w:t>
      </w:r>
      <w:r w:rsidRPr="00913F9D">
        <w:rPr>
          <w:rFonts w:ascii="仿宋_GB2312" w:eastAsia="仿宋_GB2312" w:hAnsi="Times New Roman" w:cs="Times New Roman" w:hint="eastAsia"/>
          <w:kern w:val="0"/>
          <w:sz w:val="32"/>
          <w:szCs w:val="32"/>
        </w:rPr>
        <w:t>本单位无纳入财政专户管理的事业收入，同比无变化。</w:t>
      </w:r>
    </w:p>
    <w:p w:rsidR="00320D3C" w:rsidRPr="00913F9D" w:rsidRDefault="00320D3C" w:rsidP="00320D3C">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color w:val="333333"/>
          <w:kern w:val="0"/>
          <w:sz w:val="32"/>
          <w:szCs w:val="32"/>
        </w:rPr>
        <w:t>4</w:t>
      </w:r>
      <w:r w:rsidRPr="00EF705C">
        <w:rPr>
          <w:rFonts w:ascii="仿宋_GB2312" w:eastAsia="仿宋_GB2312" w:hAnsi="Times New Roman" w:cs="Times New Roman" w:hint="eastAsia"/>
          <w:color w:val="333333"/>
          <w:kern w:val="0"/>
          <w:sz w:val="32"/>
          <w:szCs w:val="32"/>
        </w:rPr>
        <w:t>、</w:t>
      </w:r>
      <w:r w:rsidRPr="00913F9D">
        <w:rPr>
          <w:rFonts w:ascii="仿宋_GB2312" w:eastAsia="仿宋_GB2312" w:hAnsi="Times New Roman" w:cs="Times New Roman" w:hint="eastAsia"/>
          <w:kern w:val="0"/>
          <w:sz w:val="32"/>
          <w:szCs w:val="32"/>
        </w:rPr>
        <w:t>本</w:t>
      </w:r>
      <w:proofErr w:type="gramStart"/>
      <w:r w:rsidRPr="00913F9D">
        <w:rPr>
          <w:rFonts w:ascii="仿宋_GB2312" w:eastAsia="仿宋_GB2312" w:hAnsi="Times New Roman" w:cs="Times New Roman" w:hint="eastAsia"/>
          <w:kern w:val="0"/>
          <w:sz w:val="32"/>
          <w:szCs w:val="32"/>
        </w:rPr>
        <w:t>单位无</w:t>
      </w:r>
      <w:r w:rsidR="00AF7F26" w:rsidRPr="00913F9D">
        <w:rPr>
          <w:rFonts w:ascii="仿宋_GB2312" w:eastAsia="仿宋_GB2312" w:hAnsi="Times New Roman" w:cs="Times New Roman" w:hint="eastAsia"/>
          <w:kern w:val="0"/>
          <w:sz w:val="32"/>
          <w:szCs w:val="32"/>
        </w:rPr>
        <w:t>未</w:t>
      </w:r>
      <w:r w:rsidRPr="00913F9D">
        <w:rPr>
          <w:rFonts w:ascii="仿宋_GB2312" w:eastAsia="仿宋_GB2312" w:hAnsi="Times New Roman" w:cs="Times New Roman" w:hint="eastAsia"/>
          <w:kern w:val="0"/>
          <w:sz w:val="32"/>
          <w:szCs w:val="32"/>
        </w:rPr>
        <w:t>纳入</w:t>
      </w:r>
      <w:proofErr w:type="gramEnd"/>
      <w:r w:rsidRPr="00913F9D">
        <w:rPr>
          <w:rFonts w:ascii="仿宋_GB2312" w:eastAsia="仿宋_GB2312" w:hAnsi="Times New Roman" w:cs="Times New Roman" w:hint="eastAsia"/>
          <w:kern w:val="0"/>
          <w:sz w:val="32"/>
          <w:szCs w:val="32"/>
        </w:rPr>
        <w:t>财政专户管理的事业收入，同比无变化。</w:t>
      </w:r>
    </w:p>
    <w:p w:rsidR="00EE19FD" w:rsidRPr="00913F9D" w:rsidRDefault="00320D3C" w:rsidP="00913F9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5</w:t>
      </w:r>
      <w:r w:rsidR="00EE19FD" w:rsidRPr="007E7544">
        <w:rPr>
          <w:rFonts w:ascii="仿宋_GB2312" w:eastAsia="仿宋_GB2312" w:hAnsi="Times New Roman" w:cs="Times New Roman" w:hint="eastAsia"/>
          <w:color w:val="333333"/>
          <w:kern w:val="0"/>
          <w:sz w:val="32"/>
          <w:szCs w:val="32"/>
        </w:rPr>
        <w:t>、</w:t>
      </w:r>
      <w:r w:rsidR="00EE19FD" w:rsidRPr="00913F9D">
        <w:rPr>
          <w:rFonts w:ascii="仿宋_GB2312" w:eastAsia="仿宋_GB2312" w:hAnsi="Times New Roman" w:cs="Times New Roman" w:hint="eastAsia"/>
          <w:kern w:val="0"/>
          <w:sz w:val="32"/>
          <w:szCs w:val="32"/>
        </w:rPr>
        <w:t>本单位无转移性收入</w:t>
      </w:r>
      <w:r w:rsidR="00EE19FD" w:rsidRPr="00913F9D">
        <w:rPr>
          <w:rFonts w:ascii="仿宋_GB2312" w:eastAsia="仿宋_GB2312" w:hAnsi="宋体" w:cs="宋体" w:hint="eastAsia"/>
          <w:kern w:val="0"/>
          <w:sz w:val="32"/>
          <w:szCs w:val="32"/>
        </w:rPr>
        <w:t>，同比无变化。</w:t>
      </w:r>
    </w:p>
    <w:p w:rsidR="00EE19FD" w:rsidRPr="00913F9D" w:rsidRDefault="00320D3C" w:rsidP="00913F9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6</w:t>
      </w:r>
      <w:r w:rsidR="00EE19FD" w:rsidRPr="007E7544">
        <w:rPr>
          <w:rFonts w:ascii="仿宋_GB2312" w:eastAsia="仿宋_GB2312" w:hAnsi="Times New Roman" w:cs="Times New Roman" w:hint="eastAsia"/>
          <w:color w:val="333333"/>
          <w:kern w:val="0"/>
          <w:sz w:val="32"/>
          <w:szCs w:val="32"/>
        </w:rPr>
        <w:t>、上年结余收入</w:t>
      </w:r>
      <w:r w:rsidR="00913F9D">
        <w:rPr>
          <w:rFonts w:ascii="仿宋_GB2312" w:eastAsia="仿宋_GB2312" w:hAnsi="Times New Roman" w:cs="Times New Roman"/>
          <w:color w:val="333333"/>
          <w:kern w:val="0"/>
          <w:sz w:val="32"/>
          <w:szCs w:val="32"/>
        </w:rPr>
        <w:t>0</w:t>
      </w:r>
      <w:r w:rsidR="00EE19FD" w:rsidRPr="00B43465">
        <w:rPr>
          <w:rFonts w:ascii="仿宋_GB2312" w:eastAsia="仿宋_GB2312" w:hAnsi="Times New Roman" w:cs="Times New Roman" w:hint="eastAsia"/>
          <w:color w:val="333333"/>
          <w:kern w:val="0"/>
          <w:sz w:val="32"/>
          <w:szCs w:val="32"/>
        </w:rPr>
        <w:t>元</w:t>
      </w:r>
      <w:r w:rsidR="00EE19FD">
        <w:rPr>
          <w:rFonts w:ascii="仿宋_GB2312" w:eastAsia="仿宋_GB2312" w:hAnsi="Times New Roman" w:cs="Times New Roman" w:hint="eastAsia"/>
          <w:color w:val="333333"/>
          <w:kern w:val="0"/>
          <w:sz w:val="32"/>
          <w:szCs w:val="32"/>
        </w:rPr>
        <w:t>，同比</w:t>
      </w:r>
      <w:r w:rsidR="00913F9D">
        <w:rPr>
          <w:rFonts w:ascii="仿宋_GB2312" w:eastAsia="仿宋_GB2312" w:hAnsi="Times New Roman" w:cs="Times New Roman" w:hint="eastAsia"/>
          <w:color w:val="333333"/>
          <w:kern w:val="0"/>
          <w:sz w:val="32"/>
          <w:szCs w:val="32"/>
        </w:rPr>
        <w:t>无变化</w:t>
      </w:r>
      <w:r w:rsidR="00913F9D">
        <w:rPr>
          <w:rFonts w:ascii="仿宋_GB2312" w:eastAsia="仿宋_GB2312" w:hAnsi="Times New Roman" w:cs="Times New Roman"/>
          <w:color w:val="333333"/>
          <w:kern w:val="0"/>
          <w:sz w:val="32"/>
          <w:szCs w:val="32"/>
        </w:rPr>
        <w:t>。</w:t>
      </w:r>
    </w:p>
    <w:p w:rsidR="00EE19FD" w:rsidRPr="00F23620" w:rsidRDefault="00EE19FD" w:rsidP="00EE19FD">
      <w:pPr>
        <w:widowControl/>
        <w:wordWrap w:val="0"/>
        <w:spacing w:line="555" w:lineRule="atLeast"/>
        <w:ind w:rightChars="-27" w:right="-57" w:firstLineChars="150" w:firstLine="482"/>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color w:val="333333"/>
          <w:kern w:val="0"/>
          <w:sz w:val="32"/>
          <w:szCs w:val="32"/>
        </w:rPr>
        <w:t>（二）支出预算说明。</w:t>
      </w:r>
    </w:p>
    <w:p w:rsidR="00820C0B" w:rsidRDefault="00EE19FD" w:rsidP="00820C0B">
      <w:pPr>
        <w:tabs>
          <w:tab w:val="center" w:pos="4475"/>
        </w:tabs>
        <w:spacing w:line="572" w:lineRule="exact"/>
        <w:ind w:rightChars="-27" w:right="-57" w:firstLineChars="200" w:firstLine="640"/>
        <w:rPr>
          <w:rFonts w:ascii="仿宋" w:eastAsia="仿宋" w:hAnsi="仿宋" w:cs="仿宋"/>
          <w:color w:val="000000"/>
          <w:kern w:val="0"/>
          <w:sz w:val="32"/>
          <w:szCs w:val="32"/>
        </w:rPr>
      </w:pPr>
      <w:r>
        <w:rPr>
          <w:rFonts w:ascii="仿宋_GB2312" w:eastAsia="仿宋_GB2312" w:hAnsi="Times New Roman" w:cs="Times New Roman" w:hint="eastAsia"/>
          <w:color w:val="333333"/>
          <w:kern w:val="0"/>
          <w:sz w:val="32"/>
          <w:szCs w:val="32"/>
        </w:rPr>
        <w:t>2020</w:t>
      </w:r>
      <w:r w:rsidRPr="00F23620">
        <w:rPr>
          <w:rFonts w:ascii="仿宋_GB2312" w:eastAsia="仿宋_GB2312" w:hAnsi="Times New Roman" w:cs="Times New Roman" w:hint="eastAsia"/>
          <w:color w:val="333333"/>
          <w:kern w:val="0"/>
          <w:sz w:val="32"/>
          <w:szCs w:val="32"/>
        </w:rPr>
        <w:t>年支出总预算</w:t>
      </w:r>
      <w:r w:rsidR="00820C0B">
        <w:rPr>
          <w:rFonts w:ascii="仿宋_GB2312" w:eastAsia="仿宋_GB2312" w:hAnsi="Times New Roman" w:cs="Times New Roman"/>
          <w:color w:val="333333"/>
          <w:kern w:val="0"/>
          <w:sz w:val="32"/>
          <w:szCs w:val="32"/>
        </w:rPr>
        <w:t>8241290</w:t>
      </w:r>
      <w:r w:rsidRPr="00F23620">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同比增加</w:t>
      </w:r>
      <w:r w:rsidR="00820C0B">
        <w:rPr>
          <w:rFonts w:ascii="仿宋_GB2312" w:eastAsia="仿宋_GB2312" w:hAnsi="Times New Roman" w:cs="Times New Roman" w:hint="eastAsia"/>
          <w:color w:val="333333"/>
          <w:kern w:val="0"/>
          <w:sz w:val="32"/>
          <w:szCs w:val="32"/>
        </w:rPr>
        <w:t>2</w:t>
      </w:r>
      <w:r w:rsidR="00820C0B">
        <w:rPr>
          <w:rFonts w:ascii="仿宋_GB2312" w:eastAsia="仿宋_GB2312" w:hAnsi="Times New Roman" w:cs="Times New Roman"/>
          <w:color w:val="333333"/>
          <w:kern w:val="0"/>
          <w:sz w:val="32"/>
          <w:szCs w:val="32"/>
        </w:rPr>
        <w:t>363915</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820C0B">
        <w:rPr>
          <w:rFonts w:ascii="仿宋_GB2312" w:eastAsia="仿宋_GB2312" w:hAnsi="Times New Roman" w:cs="Times New Roman" w:hint="eastAsia"/>
          <w:color w:val="333333"/>
          <w:kern w:val="0"/>
          <w:sz w:val="32"/>
          <w:szCs w:val="32"/>
        </w:rPr>
        <w:t>4</w:t>
      </w:r>
      <w:r w:rsidR="00820C0B">
        <w:rPr>
          <w:rFonts w:ascii="仿宋_GB2312" w:eastAsia="仿宋_GB2312" w:hAnsi="Times New Roman" w:cs="Times New Roman"/>
          <w:color w:val="333333"/>
          <w:kern w:val="0"/>
          <w:sz w:val="32"/>
          <w:szCs w:val="32"/>
        </w:rPr>
        <w:t>0.2</w:t>
      </w:r>
      <w:r w:rsidRPr="00B43465">
        <w:rPr>
          <w:rFonts w:ascii="Times New Roman" w:eastAsia="宋体" w:hAnsi="Times New Roman" w:cs="Times New Roman"/>
          <w:color w:val="333333"/>
          <w:kern w:val="0"/>
          <w:sz w:val="32"/>
          <w:szCs w:val="32"/>
        </w:rPr>
        <w:t>%</w:t>
      </w:r>
      <w:r w:rsidRPr="00F23620">
        <w:rPr>
          <w:rFonts w:ascii="仿宋_GB2312" w:eastAsia="仿宋_GB2312" w:hAnsi="Times New Roman" w:cs="Times New Roman" w:hint="eastAsia"/>
          <w:color w:val="333333"/>
          <w:kern w:val="0"/>
          <w:sz w:val="32"/>
          <w:szCs w:val="32"/>
        </w:rPr>
        <w:t>；</w:t>
      </w:r>
      <w:r w:rsidRPr="00144556">
        <w:rPr>
          <w:rFonts w:ascii="仿宋_GB2312" w:eastAsia="仿宋_GB2312" w:hAnsi="Times New Roman" w:cs="Times New Roman" w:hint="eastAsia"/>
          <w:color w:val="333333"/>
          <w:kern w:val="0"/>
          <w:sz w:val="32"/>
          <w:szCs w:val="32"/>
        </w:rPr>
        <w:t>支出</w:t>
      </w:r>
      <w:r w:rsidRPr="00144556">
        <w:rPr>
          <w:rFonts w:ascii="仿宋_GB2312" w:eastAsia="仿宋_GB2312" w:hAnsi="Times New Roman" w:cs="Times New Roman"/>
          <w:color w:val="333333"/>
          <w:kern w:val="0"/>
          <w:sz w:val="32"/>
          <w:szCs w:val="32"/>
        </w:rPr>
        <w:t>增</w:t>
      </w:r>
      <w:r w:rsidRPr="00144556">
        <w:rPr>
          <w:rFonts w:ascii="仿宋_GB2312" w:eastAsia="仿宋_GB2312" w:hAnsi="Times New Roman" w:cs="Times New Roman" w:hint="eastAsia"/>
          <w:color w:val="333333"/>
          <w:kern w:val="0"/>
          <w:sz w:val="32"/>
          <w:szCs w:val="32"/>
        </w:rPr>
        <w:t>加的主要原因</w:t>
      </w:r>
      <w:r w:rsidR="00905508">
        <w:rPr>
          <w:rFonts w:ascii="仿宋" w:eastAsia="仿宋" w:hAnsi="仿宋" w:cs="仿宋" w:hint="eastAsia"/>
          <w:color w:val="000000"/>
          <w:kern w:val="0"/>
          <w:sz w:val="32"/>
          <w:szCs w:val="32"/>
        </w:rPr>
        <w:t>一</w:t>
      </w:r>
      <w:r w:rsidR="00820C0B" w:rsidRPr="00820C0B">
        <w:rPr>
          <w:rFonts w:ascii="仿宋" w:eastAsia="仿宋" w:hAnsi="仿宋" w:cs="仿宋" w:hint="eastAsia"/>
          <w:color w:val="000000"/>
          <w:kern w:val="0"/>
          <w:sz w:val="32"/>
          <w:szCs w:val="32"/>
        </w:rPr>
        <w:t>是增加</w:t>
      </w:r>
      <w:r w:rsidR="00820C0B">
        <w:rPr>
          <w:rFonts w:ascii="仿宋" w:eastAsia="仿宋" w:hAnsi="仿宋" w:cs="仿宋" w:hint="eastAsia"/>
          <w:color w:val="000000"/>
          <w:kern w:val="0"/>
          <w:sz w:val="32"/>
          <w:szCs w:val="32"/>
        </w:rPr>
        <w:t>第七次全国</w:t>
      </w:r>
      <w:r w:rsidR="00820C0B">
        <w:rPr>
          <w:rFonts w:ascii="仿宋" w:eastAsia="仿宋" w:hAnsi="仿宋" w:cs="仿宋"/>
          <w:color w:val="000000"/>
          <w:kern w:val="0"/>
          <w:sz w:val="32"/>
          <w:szCs w:val="32"/>
        </w:rPr>
        <w:t>人口</w:t>
      </w:r>
      <w:r w:rsidR="00820C0B" w:rsidRPr="00820C0B">
        <w:rPr>
          <w:rFonts w:ascii="仿宋" w:eastAsia="仿宋" w:hAnsi="仿宋" w:cs="仿宋" w:hint="eastAsia"/>
          <w:color w:val="000000"/>
          <w:kern w:val="0"/>
          <w:sz w:val="32"/>
          <w:szCs w:val="32"/>
        </w:rPr>
        <w:t>普查工作；</w:t>
      </w:r>
      <w:r w:rsidR="00905508">
        <w:rPr>
          <w:rFonts w:ascii="仿宋" w:eastAsia="仿宋" w:hAnsi="仿宋" w:cs="仿宋" w:hint="eastAsia"/>
          <w:color w:val="000000"/>
          <w:kern w:val="0"/>
          <w:sz w:val="32"/>
          <w:szCs w:val="32"/>
        </w:rPr>
        <w:t>二</w:t>
      </w:r>
      <w:r w:rsidR="00820C0B" w:rsidRPr="00820C0B">
        <w:rPr>
          <w:rFonts w:ascii="仿宋" w:eastAsia="仿宋" w:hAnsi="仿宋" w:cs="仿宋" w:hint="eastAsia"/>
          <w:color w:val="000000"/>
          <w:kern w:val="0"/>
          <w:sz w:val="32"/>
          <w:szCs w:val="32"/>
        </w:rPr>
        <w:t>是增加绿色发展公众满意程度调查。</w:t>
      </w:r>
    </w:p>
    <w:p w:rsidR="00EE19FD" w:rsidRDefault="00EE19FD" w:rsidP="00820C0B">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rsidR="00EE19FD" w:rsidRPr="00EC5A08" w:rsidRDefault="00EE19FD" w:rsidP="00EE19FD">
      <w:pPr>
        <w:tabs>
          <w:tab w:val="center" w:pos="4475"/>
        </w:tabs>
        <w:spacing w:line="600" w:lineRule="exact"/>
        <w:ind w:firstLine="645"/>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b/>
          <w:bCs/>
          <w:color w:val="333333"/>
          <w:kern w:val="0"/>
          <w:sz w:val="32"/>
        </w:rPr>
        <w:t>按支出功能分类科目划分</w:t>
      </w:r>
    </w:p>
    <w:p w:rsidR="00EE19FD" w:rsidRPr="00EC5A08" w:rsidRDefault="00EE19FD" w:rsidP="00820C0B">
      <w:pPr>
        <w:tabs>
          <w:tab w:val="center" w:pos="4475"/>
        </w:tabs>
        <w:spacing w:line="572" w:lineRule="exact"/>
        <w:ind w:rightChars="-27" w:right="-57" w:firstLineChars="150" w:firstLine="480"/>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（1）一般公共服务支出</w:t>
      </w:r>
      <w:r w:rsidR="00477221">
        <w:rPr>
          <w:rFonts w:ascii="仿宋_GB2312" w:eastAsia="仿宋_GB2312" w:hAnsi="Times New Roman" w:cs="Times New Roman" w:hint="eastAsia"/>
          <w:color w:val="333333"/>
          <w:kern w:val="0"/>
          <w:sz w:val="32"/>
          <w:szCs w:val="32"/>
        </w:rPr>
        <w:t>7</w:t>
      </w:r>
      <w:r w:rsidR="00477221">
        <w:rPr>
          <w:rFonts w:ascii="仿宋_GB2312" w:eastAsia="仿宋_GB2312" w:hAnsi="Times New Roman" w:cs="Times New Roman"/>
          <w:color w:val="333333"/>
          <w:kern w:val="0"/>
          <w:sz w:val="32"/>
          <w:szCs w:val="32"/>
        </w:rPr>
        <w:t>243974</w:t>
      </w:r>
      <w:r w:rsidRPr="00F23620">
        <w:rPr>
          <w:rFonts w:ascii="仿宋_GB2312" w:eastAsia="仿宋_GB2312" w:hAnsi="Times New Roman" w:cs="Times New Roman" w:hint="eastAsia"/>
          <w:color w:val="333333"/>
          <w:kern w:val="0"/>
          <w:sz w:val="32"/>
          <w:szCs w:val="32"/>
        </w:rPr>
        <w:t>元，占支出总预算</w:t>
      </w:r>
      <w:r w:rsidR="00477221">
        <w:rPr>
          <w:rFonts w:ascii="仿宋_GB2312" w:eastAsia="仿宋_GB2312" w:hAnsi="Times New Roman" w:cs="Times New Roman"/>
          <w:color w:val="333333"/>
          <w:kern w:val="0"/>
          <w:sz w:val="32"/>
          <w:szCs w:val="32"/>
        </w:rPr>
        <w:t>87.9</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sidR="00477221">
        <w:rPr>
          <w:rFonts w:ascii="仿宋_GB2312" w:eastAsia="仿宋_GB2312" w:hAnsi="Times New Roman" w:cs="Times New Roman" w:hint="eastAsia"/>
          <w:color w:val="333333"/>
          <w:kern w:val="0"/>
          <w:sz w:val="32"/>
          <w:szCs w:val="32"/>
        </w:rPr>
        <w:t>2</w:t>
      </w:r>
      <w:r w:rsidR="00477221">
        <w:rPr>
          <w:rFonts w:ascii="仿宋_GB2312" w:eastAsia="仿宋_GB2312" w:hAnsi="Times New Roman" w:cs="Times New Roman"/>
          <w:color w:val="333333"/>
          <w:kern w:val="0"/>
          <w:sz w:val="32"/>
          <w:szCs w:val="32"/>
        </w:rPr>
        <w:t>577321</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477221">
        <w:rPr>
          <w:rFonts w:ascii="仿宋_GB2312" w:eastAsia="仿宋_GB2312" w:hAnsi="Times New Roman" w:cs="Times New Roman" w:hint="eastAsia"/>
          <w:color w:val="333333"/>
          <w:kern w:val="0"/>
          <w:sz w:val="32"/>
          <w:szCs w:val="32"/>
        </w:rPr>
        <w:t>5</w:t>
      </w:r>
      <w:r w:rsidR="00444083">
        <w:rPr>
          <w:rFonts w:ascii="仿宋_GB2312" w:eastAsia="仿宋_GB2312" w:hAnsi="Times New Roman" w:cs="Times New Roman"/>
          <w:color w:val="333333"/>
          <w:kern w:val="0"/>
          <w:sz w:val="32"/>
          <w:szCs w:val="32"/>
        </w:rPr>
        <w:t>5</w:t>
      </w:r>
      <w:r w:rsidR="00477221">
        <w:rPr>
          <w:rFonts w:ascii="仿宋_GB2312" w:eastAsia="仿宋_GB2312" w:hAnsi="Times New Roman" w:cs="Times New Roman"/>
          <w:color w:val="333333"/>
          <w:kern w:val="0"/>
          <w:sz w:val="32"/>
          <w:szCs w:val="32"/>
        </w:rPr>
        <w:t>.2</w:t>
      </w:r>
      <w:r w:rsidRPr="00D0697D">
        <w:rPr>
          <w:rFonts w:ascii="仿宋_GB2312" w:eastAsia="仿宋_GB2312" w:hAnsi="Times New Roman" w:cs="Times New Roman"/>
          <w:color w:val="333333"/>
          <w:kern w:val="0"/>
          <w:sz w:val="32"/>
          <w:szCs w:val="32"/>
        </w:rPr>
        <w:t>%</w:t>
      </w:r>
      <w:r w:rsidR="00477221">
        <w:rPr>
          <w:rFonts w:ascii="仿宋_GB2312" w:eastAsia="仿宋_GB2312" w:hAnsi="Times New Roman" w:cs="Times New Roman" w:hint="eastAsia"/>
          <w:color w:val="333333"/>
          <w:kern w:val="0"/>
          <w:sz w:val="32"/>
          <w:szCs w:val="32"/>
        </w:rPr>
        <w:t>。主要</w:t>
      </w:r>
      <w:r w:rsidR="00477221" w:rsidRPr="00477221">
        <w:rPr>
          <w:rFonts w:ascii="仿宋_GB2312" w:eastAsia="仿宋_GB2312" w:hAnsi="Times New Roman" w:cs="Times New Roman" w:hint="eastAsia"/>
          <w:color w:val="333333"/>
          <w:kern w:val="0"/>
          <w:sz w:val="32"/>
          <w:szCs w:val="32"/>
        </w:rPr>
        <w:t>一</w:t>
      </w:r>
      <w:r w:rsidR="00477221">
        <w:rPr>
          <w:rFonts w:ascii="仿宋_GB2312" w:eastAsia="仿宋_GB2312" w:hAnsi="Times New Roman" w:cs="Times New Roman" w:hint="eastAsia"/>
          <w:color w:val="333333"/>
          <w:kern w:val="0"/>
          <w:sz w:val="32"/>
          <w:szCs w:val="32"/>
        </w:rPr>
        <w:t>是增加第七次全国人口普查工作；</w:t>
      </w:r>
      <w:r w:rsidR="00905508">
        <w:rPr>
          <w:rFonts w:ascii="仿宋_GB2312" w:eastAsia="仿宋_GB2312" w:hAnsi="Times New Roman" w:cs="Times New Roman" w:hint="eastAsia"/>
          <w:color w:val="333333"/>
          <w:kern w:val="0"/>
          <w:sz w:val="32"/>
          <w:szCs w:val="32"/>
        </w:rPr>
        <w:t>二</w:t>
      </w:r>
      <w:r w:rsidR="00477221">
        <w:rPr>
          <w:rFonts w:ascii="仿宋_GB2312" w:eastAsia="仿宋_GB2312" w:hAnsi="Times New Roman" w:cs="Times New Roman" w:hint="eastAsia"/>
          <w:color w:val="333333"/>
          <w:kern w:val="0"/>
          <w:sz w:val="32"/>
          <w:szCs w:val="32"/>
        </w:rPr>
        <w:t>是增加绿色发展公众满意程度调查</w:t>
      </w:r>
      <w:r>
        <w:rPr>
          <w:rFonts w:ascii="仿宋_GB2312" w:eastAsia="仿宋_GB2312" w:hAnsi="Times New Roman" w:cs="Times New Roman" w:hint="eastAsia"/>
          <w:color w:val="333333"/>
          <w:kern w:val="0"/>
          <w:sz w:val="32"/>
          <w:szCs w:val="32"/>
        </w:rPr>
        <w:t>。</w:t>
      </w:r>
    </w:p>
    <w:p w:rsidR="00477221"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w:t>
      </w:r>
      <w:r w:rsidR="00477221" w:rsidRPr="00477221">
        <w:rPr>
          <w:rFonts w:ascii="仿宋_GB2312" w:eastAsia="仿宋_GB2312" w:hAnsi="Times New Roman" w:cs="Times New Roman" w:hint="eastAsia"/>
          <w:color w:val="333333"/>
          <w:kern w:val="0"/>
          <w:sz w:val="32"/>
          <w:szCs w:val="32"/>
        </w:rPr>
        <w:t>社会保障和就业支出</w:t>
      </w:r>
      <w:r w:rsidR="00477221">
        <w:rPr>
          <w:rFonts w:ascii="仿宋_GB2312" w:eastAsia="仿宋_GB2312" w:hAnsi="Times New Roman" w:cs="Times New Roman"/>
          <w:color w:val="333333"/>
          <w:kern w:val="0"/>
          <w:sz w:val="32"/>
          <w:szCs w:val="32"/>
        </w:rPr>
        <w:t>442681</w:t>
      </w:r>
      <w:r w:rsidR="00477221" w:rsidRPr="00477221">
        <w:rPr>
          <w:rFonts w:ascii="仿宋_GB2312" w:eastAsia="仿宋_GB2312" w:hAnsi="Times New Roman" w:cs="Times New Roman" w:hint="eastAsia"/>
          <w:color w:val="333333"/>
          <w:kern w:val="0"/>
          <w:sz w:val="32"/>
          <w:szCs w:val="32"/>
        </w:rPr>
        <w:t>元，占支出总预算</w:t>
      </w:r>
      <w:r w:rsidR="00477221">
        <w:rPr>
          <w:rFonts w:ascii="仿宋_GB2312" w:eastAsia="仿宋_GB2312" w:hAnsi="Times New Roman" w:cs="Times New Roman" w:hint="eastAsia"/>
          <w:color w:val="333333"/>
          <w:kern w:val="0"/>
          <w:sz w:val="32"/>
          <w:szCs w:val="32"/>
        </w:rPr>
        <w:t>5.4</w:t>
      </w:r>
      <w:r w:rsidR="00477221" w:rsidRPr="00477221">
        <w:rPr>
          <w:rFonts w:ascii="仿宋_GB2312" w:eastAsia="仿宋_GB2312" w:hAnsi="Times New Roman" w:cs="Times New Roman" w:hint="eastAsia"/>
          <w:color w:val="333333"/>
          <w:kern w:val="0"/>
          <w:sz w:val="32"/>
          <w:szCs w:val="32"/>
        </w:rPr>
        <w:t>%，同比</w:t>
      </w:r>
      <w:r w:rsidR="00477221">
        <w:rPr>
          <w:rFonts w:ascii="仿宋_GB2312" w:eastAsia="仿宋_GB2312" w:hAnsi="Times New Roman" w:cs="Times New Roman" w:hint="eastAsia"/>
          <w:color w:val="333333"/>
          <w:kern w:val="0"/>
          <w:sz w:val="32"/>
          <w:szCs w:val="32"/>
        </w:rPr>
        <w:t>减少168292</w:t>
      </w:r>
      <w:r w:rsidR="00477221" w:rsidRPr="00477221">
        <w:rPr>
          <w:rFonts w:ascii="仿宋_GB2312" w:eastAsia="仿宋_GB2312" w:hAnsi="Times New Roman" w:cs="Times New Roman" w:hint="eastAsia"/>
          <w:color w:val="333333"/>
          <w:kern w:val="0"/>
          <w:sz w:val="32"/>
          <w:szCs w:val="32"/>
        </w:rPr>
        <w:t>元，</w:t>
      </w:r>
      <w:r w:rsidR="00477221">
        <w:rPr>
          <w:rFonts w:ascii="仿宋_GB2312" w:eastAsia="仿宋_GB2312" w:hAnsi="Times New Roman" w:cs="Times New Roman" w:hint="eastAsia"/>
          <w:color w:val="333333"/>
          <w:kern w:val="0"/>
          <w:sz w:val="32"/>
          <w:szCs w:val="32"/>
        </w:rPr>
        <w:t>同比</w:t>
      </w:r>
      <w:r w:rsidR="00444083">
        <w:rPr>
          <w:rFonts w:ascii="仿宋_GB2312" w:eastAsia="仿宋_GB2312" w:hAnsi="Times New Roman" w:cs="Times New Roman" w:hint="eastAsia"/>
          <w:color w:val="333333"/>
          <w:kern w:val="0"/>
          <w:sz w:val="32"/>
          <w:szCs w:val="32"/>
        </w:rPr>
        <w:t>下降</w:t>
      </w:r>
      <w:r w:rsidR="00477221">
        <w:rPr>
          <w:rFonts w:ascii="仿宋_GB2312" w:eastAsia="仿宋_GB2312" w:hAnsi="Times New Roman" w:cs="Times New Roman" w:hint="eastAsia"/>
          <w:color w:val="333333"/>
          <w:kern w:val="0"/>
          <w:sz w:val="32"/>
          <w:szCs w:val="32"/>
        </w:rPr>
        <w:t>27.5</w:t>
      </w:r>
      <w:r w:rsidR="00477221" w:rsidRPr="00477221">
        <w:rPr>
          <w:rFonts w:ascii="仿宋_GB2312" w:eastAsia="仿宋_GB2312" w:hAnsi="Times New Roman" w:cs="Times New Roman" w:hint="eastAsia"/>
          <w:color w:val="333333"/>
          <w:kern w:val="0"/>
          <w:sz w:val="32"/>
          <w:szCs w:val="32"/>
        </w:rPr>
        <w:t>%。</w:t>
      </w:r>
    </w:p>
    <w:p w:rsidR="00D56E73"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（3）</w:t>
      </w:r>
      <w:r w:rsidR="00477221" w:rsidRPr="00477221">
        <w:rPr>
          <w:rFonts w:ascii="仿宋_GB2312" w:eastAsia="仿宋_GB2312" w:hAnsi="Times New Roman" w:cs="Times New Roman" w:hint="eastAsia"/>
          <w:color w:val="333333"/>
          <w:kern w:val="0"/>
          <w:sz w:val="32"/>
          <w:szCs w:val="32"/>
        </w:rPr>
        <w:t>卫生健康支出</w:t>
      </w:r>
      <w:r w:rsidR="00477221">
        <w:rPr>
          <w:rFonts w:ascii="仿宋_GB2312" w:eastAsia="仿宋_GB2312" w:hAnsi="Times New Roman" w:cs="Times New Roman"/>
          <w:color w:val="333333"/>
          <w:kern w:val="0"/>
          <w:sz w:val="32"/>
          <w:szCs w:val="32"/>
        </w:rPr>
        <w:t>222624</w:t>
      </w:r>
      <w:r w:rsidR="00477221" w:rsidRPr="00477221">
        <w:rPr>
          <w:rFonts w:ascii="仿宋_GB2312" w:eastAsia="仿宋_GB2312" w:hAnsi="Times New Roman" w:cs="Times New Roman" w:hint="eastAsia"/>
          <w:color w:val="333333"/>
          <w:kern w:val="0"/>
          <w:sz w:val="32"/>
          <w:szCs w:val="32"/>
        </w:rPr>
        <w:t>元，占支出总预算</w:t>
      </w:r>
      <w:r w:rsidR="00477221">
        <w:rPr>
          <w:rFonts w:ascii="仿宋_GB2312" w:eastAsia="仿宋_GB2312" w:hAnsi="Times New Roman" w:cs="Times New Roman" w:hint="eastAsia"/>
          <w:color w:val="333333"/>
          <w:kern w:val="0"/>
          <w:sz w:val="32"/>
          <w:szCs w:val="32"/>
        </w:rPr>
        <w:t>2.7</w:t>
      </w:r>
      <w:r w:rsidR="00477221" w:rsidRPr="00477221">
        <w:rPr>
          <w:rFonts w:ascii="仿宋_GB2312" w:eastAsia="仿宋_GB2312" w:hAnsi="Times New Roman" w:cs="Times New Roman" w:hint="eastAsia"/>
          <w:color w:val="333333"/>
          <w:kern w:val="0"/>
          <w:sz w:val="32"/>
          <w:szCs w:val="32"/>
        </w:rPr>
        <w:t>%，同比</w:t>
      </w:r>
      <w:r w:rsidR="00477221">
        <w:rPr>
          <w:rFonts w:ascii="仿宋_GB2312" w:eastAsia="仿宋_GB2312" w:hAnsi="Times New Roman" w:cs="Times New Roman" w:hint="eastAsia"/>
          <w:color w:val="333333"/>
          <w:kern w:val="0"/>
          <w:sz w:val="32"/>
          <w:szCs w:val="32"/>
        </w:rPr>
        <w:t>减少10541</w:t>
      </w:r>
      <w:r w:rsidR="00477221" w:rsidRPr="00477221">
        <w:rPr>
          <w:rFonts w:ascii="仿宋_GB2312" w:eastAsia="仿宋_GB2312" w:hAnsi="Times New Roman" w:cs="Times New Roman" w:hint="eastAsia"/>
          <w:color w:val="333333"/>
          <w:kern w:val="0"/>
          <w:sz w:val="32"/>
          <w:szCs w:val="32"/>
        </w:rPr>
        <w:t>元，</w:t>
      </w:r>
      <w:r w:rsidR="00477221">
        <w:rPr>
          <w:rFonts w:ascii="仿宋_GB2312" w:eastAsia="仿宋_GB2312" w:hAnsi="Times New Roman" w:cs="Times New Roman" w:hint="eastAsia"/>
          <w:color w:val="333333"/>
          <w:kern w:val="0"/>
          <w:sz w:val="32"/>
          <w:szCs w:val="32"/>
        </w:rPr>
        <w:t>同比</w:t>
      </w:r>
      <w:r w:rsidR="00444083">
        <w:rPr>
          <w:rFonts w:ascii="仿宋_GB2312" w:eastAsia="仿宋_GB2312" w:hAnsi="Times New Roman" w:cs="Times New Roman" w:hint="eastAsia"/>
          <w:color w:val="333333"/>
          <w:kern w:val="0"/>
          <w:sz w:val="32"/>
          <w:szCs w:val="32"/>
        </w:rPr>
        <w:t>下降</w:t>
      </w:r>
      <w:r w:rsidR="00477221">
        <w:rPr>
          <w:rFonts w:ascii="仿宋_GB2312" w:eastAsia="仿宋_GB2312" w:hAnsi="Times New Roman" w:cs="Times New Roman" w:hint="eastAsia"/>
          <w:color w:val="333333"/>
          <w:kern w:val="0"/>
          <w:sz w:val="32"/>
          <w:szCs w:val="32"/>
        </w:rPr>
        <w:t>4.5</w:t>
      </w:r>
      <w:r w:rsidR="00477221" w:rsidRPr="00477221">
        <w:rPr>
          <w:rFonts w:ascii="仿宋_GB2312" w:eastAsia="仿宋_GB2312" w:hAnsi="Times New Roman" w:cs="Times New Roman" w:hint="eastAsia"/>
          <w:color w:val="333333"/>
          <w:kern w:val="0"/>
          <w:sz w:val="32"/>
          <w:szCs w:val="32"/>
        </w:rPr>
        <w:t>%。</w:t>
      </w:r>
    </w:p>
    <w:p w:rsidR="00EE19FD" w:rsidRPr="00C95E3D" w:rsidRDefault="00EE19FD" w:rsidP="00EE19FD">
      <w:pPr>
        <w:widowControl/>
        <w:wordWrap w:val="0"/>
        <w:spacing w:line="555" w:lineRule="atLeast"/>
        <w:ind w:rightChars="-27" w:right="-57" w:firstLineChars="200" w:firstLine="640"/>
        <w:rPr>
          <w:rFonts w:ascii="Arial" w:hAnsi="Arial" w:cs="Arial"/>
          <w:kern w:val="0"/>
        </w:rPr>
      </w:pPr>
      <w:r w:rsidRPr="00F23620">
        <w:rPr>
          <w:rFonts w:ascii="仿宋_GB2312" w:eastAsia="仿宋_GB2312" w:hAnsi="Times New Roman" w:cs="Times New Roman" w:hint="eastAsia"/>
          <w:color w:val="333333"/>
          <w:kern w:val="0"/>
          <w:sz w:val="32"/>
          <w:szCs w:val="32"/>
        </w:rPr>
        <w:t>（4</w:t>
      </w:r>
      <w:r w:rsidR="00477221">
        <w:rPr>
          <w:rFonts w:ascii="仿宋_GB2312" w:eastAsia="仿宋_GB2312" w:hAnsi="Times New Roman" w:cs="Times New Roman" w:hint="eastAsia"/>
          <w:color w:val="333333"/>
          <w:kern w:val="0"/>
          <w:sz w:val="32"/>
          <w:szCs w:val="32"/>
        </w:rPr>
        <w:t>）</w:t>
      </w:r>
      <w:r w:rsidR="00477221" w:rsidRPr="00477221">
        <w:rPr>
          <w:rFonts w:ascii="仿宋_GB2312" w:eastAsia="仿宋_GB2312" w:hAnsi="Times New Roman" w:cs="Times New Roman" w:hint="eastAsia"/>
          <w:color w:val="333333"/>
          <w:kern w:val="0"/>
          <w:sz w:val="32"/>
          <w:szCs w:val="32"/>
        </w:rPr>
        <w:t>住房保障支出</w:t>
      </w:r>
      <w:r w:rsidR="00477221">
        <w:rPr>
          <w:rFonts w:ascii="仿宋_GB2312" w:eastAsia="仿宋_GB2312" w:hAnsi="Times New Roman" w:cs="Times New Roman"/>
          <w:color w:val="333333"/>
          <w:kern w:val="0"/>
          <w:sz w:val="32"/>
          <w:szCs w:val="32"/>
        </w:rPr>
        <w:t>332011</w:t>
      </w:r>
      <w:r w:rsidR="00477221" w:rsidRPr="00477221">
        <w:rPr>
          <w:rFonts w:ascii="仿宋_GB2312" w:eastAsia="仿宋_GB2312" w:hAnsi="Times New Roman" w:cs="Times New Roman" w:hint="eastAsia"/>
          <w:color w:val="333333"/>
          <w:kern w:val="0"/>
          <w:sz w:val="32"/>
          <w:szCs w:val="32"/>
        </w:rPr>
        <w:t>元，占支出总预算</w:t>
      </w:r>
      <w:r w:rsidR="00477221">
        <w:rPr>
          <w:rFonts w:ascii="仿宋_GB2312" w:eastAsia="仿宋_GB2312" w:hAnsi="Times New Roman" w:cs="Times New Roman"/>
          <w:color w:val="333333"/>
          <w:kern w:val="0"/>
          <w:sz w:val="32"/>
          <w:szCs w:val="32"/>
        </w:rPr>
        <w:t>4.0</w:t>
      </w:r>
      <w:r w:rsidR="00477221" w:rsidRPr="00477221">
        <w:rPr>
          <w:rFonts w:ascii="仿宋_GB2312" w:eastAsia="仿宋_GB2312" w:hAnsi="Times New Roman" w:cs="Times New Roman" w:hint="eastAsia"/>
          <w:color w:val="333333"/>
          <w:kern w:val="0"/>
          <w:sz w:val="32"/>
          <w:szCs w:val="32"/>
        </w:rPr>
        <w:t>%，同比</w:t>
      </w:r>
      <w:r w:rsidR="00477221">
        <w:rPr>
          <w:rFonts w:ascii="仿宋_GB2312" w:eastAsia="仿宋_GB2312" w:hAnsi="Times New Roman" w:cs="Times New Roman" w:hint="eastAsia"/>
          <w:color w:val="333333"/>
          <w:kern w:val="0"/>
          <w:sz w:val="32"/>
          <w:szCs w:val="32"/>
        </w:rPr>
        <w:t>减少34573</w:t>
      </w:r>
      <w:r w:rsidR="00477221" w:rsidRPr="00477221">
        <w:rPr>
          <w:rFonts w:ascii="仿宋_GB2312" w:eastAsia="仿宋_GB2312" w:hAnsi="Times New Roman" w:cs="Times New Roman" w:hint="eastAsia"/>
          <w:color w:val="333333"/>
          <w:kern w:val="0"/>
          <w:sz w:val="32"/>
          <w:szCs w:val="32"/>
        </w:rPr>
        <w:t>元，</w:t>
      </w:r>
      <w:r w:rsidR="00477221">
        <w:rPr>
          <w:rFonts w:ascii="仿宋_GB2312" w:eastAsia="仿宋_GB2312" w:hAnsi="Times New Roman" w:cs="Times New Roman" w:hint="eastAsia"/>
          <w:color w:val="333333"/>
          <w:kern w:val="0"/>
          <w:sz w:val="32"/>
          <w:szCs w:val="32"/>
        </w:rPr>
        <w:t>同比</w:t>
      </w:r>
      <w:r w:rsidR="00444083">
        <w:rPr>
          <w:rFonts w:ascii="仿宋_GB2312" w:eastAsia="仿宋_GB2312" w:hAnsi="Times New Roman" w:cs="Times New Roman" w:hint="eastAsia"/>
          <w:color w:val="333333"/>
          <w:kern w:val="0"/>
          <w:sz w:val="32"/>
          <w:szCs w:val="32"/>
        </w:rPr>
        <w:t>下降</w:t>
      </w:r>
      <w:r w:rsidR="00477221">
        <w:rPr>
          <w:rFonts w:ascii="仿宋_GB2312" w:eastAsia="仿宋_GB2312" w:hAnsi="Times New Roman" w:cs="Times New Roman" w:hint="eastAsia"/>
          <w:color w:val="333333"/>
          <w:kern w:val="0"/>
          <w:sz w:val="32"/>
          <w:szCs w:val="32"/>
        </w:rPr>
        <w:t>9.4</w:t>
      </w:r>
      <w:r w:rsidR="00477221" w:rsidRPr="00477221">
        <w:rPr>
          <w:rFonts w:ascii="仿宋_GB2312" w:eastAsia="仿宋_GB2312" w:hAnsi="Times New Roman" w:cs="Times New Roman" w:hint="eastAsia"/>
          <w:color w:val="333333"/>
          <w:kern w:val="0"/>
          <w:sz w:val="32"/>
          <w:szCs w:val="32"/>
        </w:rPr>
        <w:t>%。</w:t>
      </w:r>
    </w:p>
    <w:p w:rsidR="00EE19FD" w:rsidRDefault="00EE19FD" w:rsidP="00EE19FD">
      <w:pPr>
        <w:widowControl/>
        <w:wordWrap w:val="0"/>
        <w:spacing w:line="555" w:lineRule="atLeast"/>
        <w:ind w:rightChars="-27" w:right="-57" w:firstLineChars="196" w:firstLine="630"/>
        <w:rPr>
          <w:rFonts w:ascii="仿宋_GB2312" w:eastAsia="仿宋_GB2312" w:hAnsi="Times New Roman" w:cs="Times New Roman"/>
          <w:b/>
          <w:bCs/>
          <w:color w:val="333333"/>
          <w:kern w:val="0"/>
          <w:sz w:val="32"/>
        </w:rPr>
      </w:pPr>
      <w:r w:rsidRPr="00B43465">
        <w:rPr>
          <w:rFonts w:ascii="仿宋_GB2312" w:eastAsia="仿宋_GB2312" w:hAnsi="Times New Roman" w:cs="Times New Roman" w:hint="eastAsia"/>
          <w:b/>
          <w:bCs/>
          <w:color w:val="333333"/>
          <w:kern w:val="0"/>
          <w:sz w:val="32"/>
        </w:rPr>
        <w:t>按支出结构分类划分，分为基本支出预算和项目支出预算。</w:t>
      </w:r>
    </w:p>
    <w:p w:rsidR="00EE19FD" w:rsidRPr="004008D2"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基本支出</w:t>
      </w:r>
      <w:r w:rsidR="004008D2">
        <w:rPr>
          <w:rFonts w:ascii="仿宋_GB2312" w:eastAsia="仿宋_GB2312" w:hAnsi="Times New Roman" w:cs="Times New Roman"/>
          <w:color w:val="333333"/>
          <w:kern w:val="0"/>
          <w:sz w:val="32"/>
          <w:szCs w:val="32"/>
        </w:rPr>
        <w:t>4264190</w:t>
      </w:r>
      <w:r w:rsidRPr="00F23620">
        <w:rPr>
          <w:rFonts w:ascii="仿宋_GB2312" w:eastAsia="仿宋_GB2312" w:hAnsi="Times New Roman" w:cs="Times New Roman" w:hint="eastAsia"/>
          <w:color w:val="333333"/>
          <w:kern w:val="0"/>
          <w:sz w:val="32"/>
          <w:szCs w:val="32"/>
        </w:rPr>
        <w:t>元，占支出总预算的</w:t>
      </w:r>
      <w:r w:rsidR="004008D2">
        <w:rPr>
          <w:rFonts w:ascii="仿宋_GB2312" w:eastAsia="仿宋_GB2312" w:hAnsi="Times New Roman" w:cs="Times New Roman"/>
          <w:color w:val="333333"/>
          <w:kern w:val="0"/>
          <w:sz w:val="32"/>
          <w:szCs w:val="32"/>
        </w:rPr>
        <w:t>51.7</w:t>
      </w:r>
      <w:r w:rsidRPr="00F23620">
        <w:rPr>
          <w:rFonts w:ascii="仿宋_GB2312" w:eastAsia="仿宋_GB2312" w:hAnsi="Times New Roman" w:cs="Times New Roman" w:hint="eastAsia"/>
          <w:color w:val="333333"/>
          <w:kern w:val="0"/>
          <w:sz w:val="32"/>
          <w:szCs w:val="32"/>
        </w:rPr>
        <w:t>%，</w:t>
      </w:r>
      <w:r w:rsidR="004008D2">
        <w:rPr>
          <w:rFonts w:ascii="仿宋_GB2312" w:eastAsia="仿宋_GB2312" w:hAnsi="Times New Roman" w:cs="Times New Roman" w:hint="eastAsia"/>
          <w:color w:val="333333"/>
          <w:kern w:val="0"/>
          <w:sz w:val="32"/>
          <w:szCs w:val="32"/>
        </w:rPr>
        <w:t>同比</w:t>
      </w:r>
      <w:r w:rsidRPr="004008D2">
        <w:rPr>
          <w:rFonts w:ascii="仿宋_GB2312" w:eastAsia="仿宋_GB2312" w:hAnsi="Times New Roman" w:cs="Times New Roman" w:hint="eastAsia"/>
          <w:color w:val="333333"/>
          <w:kern w:val="0"/>
          <w:sz w:val="32"/>
          <w:szCs w:val="32"/>
        </w:rPr>
        <w:t>减</w:t>
      </w:r>
      <w:r w:rsidRPr="004008D2">
        <w:rPr>
          <w:rFonts w:ascii="仿宋_GB2312" w:eastAsia="仿宋_GB2312" w:hAnsi="Times New Roman" w:cs="Times New Roman" w:hint="eastAsia"/>
          <w:color w:val="333333"/>
          <w:kern w:val="0"/>
          <w:sz w:val="32"/>
          <w:szCs w:val="32"/>
        </w:rPr>
        <w:lastRenderedPageBreak/>
        <w:t>少</w:t>
      </w:r>
      <w:r w:rsidR="004008D2">
        <w:rPr>
          <w:rFonts w:ascii="仿宋_GB2312" w:eastAsia="仿宋_GB2312" w:hAnsi="Times New Roman" w:cs="Times New Roman" w:hint="eastAsia"/>
          <w:color w:val="333333"/>
          <w:kern w:val="0"/>
          <w:sz w:val="32"/>
          <w:szCs w:val="32"/>
        </w:rPr>
        <w:t>2</w:t>
      </w:r>
      <w:r w:rsidR="004008D2">
        <w:rPr>
          <w:rFonts w:ascii="仿宋_GB2312" w:eastAsia="仿宋_GB2312" w:hAnsi="Times New Roman" w:cs="Times New Roman"/>
          <w:color w:val="333333"/>
          <w:kern w:val="0"/>
          <w:sz w:val="32"/>
          <w:szCs w:val="32"/>
        </w:rPr>
        <w:t>74665</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004008D2">
        <w:rPr>
          <w:rFonts w:ascii="仿宋_GB2312" w:eastAsia="仿宋_GB2312" w:hAnsi="Times New Roman" w:cs="Times New Roman" w:hint="eastAsia"/>
          <w:color w:val="333333"/>
          <w:kern w:val="0"/>
          <w:sz w:val="32"/>
          <w:szCs w:val="32"/>
        </w:rPr>
        <w:t>同比</w:t>
      </w:r>
      <w:r w:rsidRPr="004008D2">
        <w:rPr>
          <w:rFonts w:ascii="仿宋_GB2312" w:eastAsia="仿宋_GB2312" w:hAnsi="Times New Roman" w:cs="Times New Roman" w:hint="eastAsia"/>
          <w:kern w:val="0"/>
          <w:sz w:val="32"/>
          <w:szCs w:val="32"/>
        </w:rPr>
        <w:t>下降</w:t>
      </w:r>
      <w:r w:rsidR="004008D2">
        <w:rPr>
          <w:rFonts w:ascii="仿宋_GB2312" w:eastAsia="仿宋_GB2312" w:hAnsi="Times New Roman" w:cs="Times New Roman" w:hint="eastAsia"/>
          <w:color w:val="333333"/>
          <w:kern w:val="0"/>
          <w:sz w:val="32"/>
          <w:szCs w:val="32"/>
        </w:rPr>
        <w:t>6.1</w:t>
      </w:r>
      <w:r w:rsidRPr="00B43465">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sidR="004008D2" w:rsidRPr="004008D2">
        <w:rPr>
          <w:rFonts w:ascii="仿宋_GB2312" w:eastAsia="仿宋_GB2312" w:hAnsi="Times New Roman" w:cs="Times New Roman" w:hint="eastAsia"/>
          <w:color w:val="333333"/>
          <w:kern w:val="0"/>
          <w:sz w:val="32"/>
          <w:szCs w:val="32"/>
        </w:rPr>
        <w:t>主要是节约办公经费的开支</w:t>
      </w:r>
      <w:r w:rsidR="004008D2" w:rsidRPr="004008D2">
        <w:rPr>
          <w:rFonts w:ascii="楷体_GB2312" w:eastAsia="楷体_GB2312" w:hAnsi="Times New Roman" w:cs="Times New Roman"/>
          <w:color w:val="333333"/>
          <w:kern w:val="0"/>
          <w:sz w:val="32"/>
          <w:szCs w:val="32"/>
        </w:rPr>
        <w:t>。</w:t>
      </w:r>
    </w:p>
    <w:p w:rsidR="004008D2" w:rsidRDefault="00EE19FD" w:rsidP="004008D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项目支出</w:t>
      </w:r>
      <w:r w:rsidR="004008D2">
        <w:rPr>
          <w:rFonts w:ascii="仿宋_GB2312" w:eastAsia="仿宋_GB2312" w:hAnsi="Times New Roman" w:cs="Times New Roman"/>
          <w:color w:val="333333"/>
          <w:kern w:val="0"/>
          <w:sz w:val="32"/>
          <w:szCs w:val="32"/>
        </w:rPr>
        <w:t>3977100</w:t>
      </w:r>
      <w:r w:rsidRPr="00F23620">
        <w:rPr>
          <w:rFonts w:ascii="仿宋_GB2312" w:eastAsia="仿宋_GB2312" w:hAnsi="Times New Roman" w:cs="Times New Roman" w:hint="eastAsia"/>
          <w:color w:val="333333"/>
          <w:kern w:val="0"/>
          <w:sz w:val="32"/>
          <w:szCs w:val="32"/>
        </w:rPr>
        <w:t>元，占支出总预算的</w:t>
      </w:r>
      <w:r w:rsidR="004008D2">
        <w:rPr>
          <w:rFonts w:ascii="仿宋_GB2312" w:eastAsia="仿宋_GB2312" w:hAnsi="Times New Roman" w:cs="Times New Roman"/>
          <w:color w:val="333333"/>
          <w:kern w:val="0"/>
          <w:sz w:val="32"/>
          <w:szCs w:val="32"/>
        </w:rPr>
        <w:t>48.3</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sidR="004008D2">
        <w:rPr>
          <w:rFonts w:ascii="仿宋_GB2312" w:eastAsia="仿宋_GB2312" w:hAnsi="Times New Roman" w:cs="Times New Roman" w:hint="eastAsia"/>
          <w:color w:val="333333"/>
          <w:kern w:val="0"/>
          <w:sz w:val="32"/>
          <w:szCs w:val="32"/>
        </w:rPr>
        <w:t>2</w:t>
      </w:r>
      <w:r w:rsidR="004008D2">
        <w:rPr>
          <w:rFonts w:ascii="仿宋_GB2312" w:eastAsia="仿宋_GB2312" w:hAnsi="Times New Roman" w:cs="Times New Roman"/>
          <w:color w:val="333333"/>
          <w:kern w:val="0"/>
          <w:sz w:val="32"/>
          <w:szCs w:val="32"/>
        </w:rPr>
        <w:t>638580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sidR="004008D2">
        <w:rPr>
          <w:rFonts w:ascii="仿宋_GB2312" w:eastAsia="仿宋_GB2312" w:hAnsi="Times New Roman" w:cs="Times New Roman" w:hint="eastAsia"/>
          <w:color w:val="333333"/>
          <w:kern w:val="0"/>
          <w:sz w:val="32"/>
          <w:szCs w:val="32"/>
        </w:rPr>
        <w:t>同比</w:t>
      </w:r>
      <w:r w:rsidRPr="00B43465">
        <w:rPr>
          <w:rFonts w:ascii="仿宋_GB2312" w:eastAsia="仿宋_GB2312" w:hAnsi="Times New Roman" w:cs="Times New Roman" w:hint="eastAsia"/>
          <w:color w:val="333333"/>
          <w:kern w:val="0"/>
          <w:sz w:val="32"/>
          <w:szCs w:val="32"/>
        </w:rPr>
        <w:t>增长</w:t>
      </w:r>
      <w:r w:rsidR="004008D2">
        <w:rPr>
          <w:rFonts w:ascii="仿宋_GB2312" w:eastAsia="仿宋_GB2312" w:hAnsi="Times New Roman" w:cs="Times New Roman" w:hint="eastAsia"/>
          <w:color w:val="333333"/>
          <w:kern w:val="0"/>
          <w:sz w:val="32"/>
          <w:szCs w:val="32"/>
        </w:rPr>
        <w:t>1</w:t>
      </w:r>
      <w:r w:rsidR="004008D2">
        <w:rPr>
          <w:rFonts w:ascii="仿宋_GB2312" w:eastAsia="仿宋_GB2312" w:hAnsi="Times New Roman" w:cs="Times New Roman"/>
          <w:color w:val="333333"/>
          <w:kern w:val="0"/>
          <w:sz w:val="32"/>
          <w:szCs w:val="32"/>
        </w:rPr>
        <w:t>97.1</w:t>
      </w:r>
      <w:r w:rsidRPr="00B43465">
        <w:rPr>
          <w:rFonts w:ascii="Times New Roman" w:eastAsia="宋体" w:hAnsi="Times New Roman" w:cs="Times New Roman"/>
          <w:color w:val="333333"/>
          <w:kern w:val="0"/>
          <w:sz w:val="32"/>
          <w:szCs w:val="32"/>
        </w:rPr>
        <w:t>%</w:t>
      </w:r>
      <w:r w:rsidRPr="00F23620">
        <w:rPr>
          <w:rFonts w:ascii="仿宋_GB2312" w:eastAsia="仿宋_GB2312" w:hAnsi="Times New Roman" w:cs="Times New Roman" w:hint="eastAsia"/>
          <w:color w:val="333333"/>
          <w:kern w:val="0"/>
          <w:sz w:val="32"/>
          <w:szCs w:val="32"/>
        </w:rPr>
        <w:t>。</w:t>
      </w:r>
      <w:r w:rsidR="004008D2">
        <w:rPr>
          <w:rFonts w:ascii="仿宋_GB2312" w:eastAsia="仿宋_GB2312" w:hAnsi="Times New Roman" w:cs="Times New Roman" w:hint="eastAsia"/>
          <w:color w:val="333333"/>
          <w:kern w:val="0"/>
          <w:sz w:val="32"/>
          <w:szCs w:val="32"/>
        </w:rPr>
        <w:t>主要</w:t>
      </w:r>
      <w:r w:rsidR="004008D2">
        <w:rPr>
          <w:rFonts w:ascii="仿宋_GB2312" w:eastAsia="仿宋_GB2312" w:hAnsi="Times New Roman" w:cs="Times New Roman"/>
          <w:color w:val="333333"/>
          <w:kern w:val="0"/>
          <w:sz w:val="32"/>
          <w:szCs w:val="32"/>
        </w:rPr>
        <w:t>是</w:t>
      </w:r>
      <w:r w:rsidR="004008D2">
        <w:rPr>
          <w:rFonts w:ascii="仿宋_GB2312" w:eastAsia="仿宋_GB2312" w:hAnsi="Times New Roman" w:cs="Times New Roman" w:hint="eastAsia"/>
          <w:color w:val="333333"/>
          <w:kern w:val="0"/>
          <w:sz w:val="32"/>
          <w:szCs w:val="32"/>
        </w:rPr>
        <w:t>增加第七次全国人口普查工作。</w:t>
      </w:r>
    </w:p>
    <w:p w:rsidR="00EE19FD" w:rsidRPr="00B43465" w:rsidRDefault="00EE19FD" w:rsidP="004008D2">
      <w:pPr>
        <w:tabs>
          <w:tab w:val="center" w:pos="4475"/>
        </w:tabs>
        <w:spacing w:line="572" w:lineRule="exact"/>
        <w:ind w:rightChars="-27" w:right="-57" w:firstLineChars="200" w:firstLine="643"/>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rsidR="00EE19FD" w:rsidRDefault="00EE19FD" w:rsidP="00444083">
      <w:pPr>
        <w:snapToGrid w:val="0"/>
        <w:spacing w:line="572" w:lineRule="exact"/>
        <w:ind w:rightChars="-27" w:right="-57" w:firstLineChars="150" w:firstLine="482"/>
        <w:rPr>
          <w:rFonts w:ascii="楷体_GB2312" w:eastAsia="楷体_GB2312" w:hAnsi="Times New Roman" w:cs="Times New Roman"/>
          <w:b/>
          <w:bCs/>
          <w:color w:val="333333"/>
          <w:kern w:val="0"/>
          <w:sz w:val="32"/>
          <w:szCs w:val="32"/>
        </w:rPr>
      </w:pPr>
      <w:r w:rsidRPr="002C7998">
        <w:rPr>
          <w:rFonts w:ascii="楷体_GB2312" w:eastAsia="楷体_GB2312" w:hAnsi="Times New Roman" w:cs="Times New Roman" w:hint="eastAsia"/>
          <w:b/>
          <w:bCs/>
          <w:color w:val="333333"/>
          <w:kern w:val="0"/>
          <w:sz w:val="32"/>
        </w:rPr>
        <w:t>（一）财政拨款收入总体情况</w:t>
      </w:r>
      <w:r w:rsidRPr="002C7998">
        <w:rPr>
          <w:rFonts w:ascii="楷体_GB2312" w:eastAsia="楷体_GB2312" w:hAnsi="Times New Roman" w:cs="Times New Roman" w:hint="eastAsia"/>
          <w:b/>
          <w:bCs/>
          <w:color w:val="333333"/>
          <w:kern w:val="0"/>
          <w:sz w:val="32"/>
          <w:szCs w:val="32"/>
        </w:rPr>
        <w:t>。</w:t>
      </w:r>
    </w:p>
    <w:p w:rsidR="00444083"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财政拨款收入</w:t>
      </w:r>
      <w:r w:rsidR="00444083">
        <w:rPr>
          <w:rFonts w:ascii="仿宋_GB2312" w:eastAsia="仿宋_GB2312" w:hAnsi="Times New Roman" w:cs="Times New Roman"/>
          <w:color w:val="333333"/>
          <w:kern w:val="0"/>
          <w:sz w:val="32"/>
          <w:szCs w:val="32"/>
        </w:rPr>
        <w:t>8241290</w:t>
      </w:r>
      <w:r w:rsidRPr="00F23620">
        <w:rPr>
          <w:rFonts w:ascii="仿宋_GB2312" w:eastAsia="仿宋_GB2312" w:hAnsi="Times New Roman" w:cs="Times New Roman" w:hint="eastAsia"/>
          <w:color w:val="333333"/>
          <w:kern w:val="0"/>
          <w:sz w:val="32"/>
          <w:szCs w:val="32"/>
        </w:rPr>
        <w:t>元，</w:t>
      </w:r>
      <w:r w:rsidR="00444083" w:rsidRPr="00444083">
        <w:rPr>
          <w:rFonts w:ascii="仿宋_GB2312" w:eastAsia="仿宋_GB2312" w:hAnsi="Times New Roman" w:cs="Times New Roman" w:hint="eastAsia"/>
          <w:color w:val="333333"/>
          <w:kern w:val="0"/>
          <w:sz w:val="32"/>
          <w:szCs w:val="32"/>
        </w:rPr>
        <w:t>同比增加2363915元，增长40.2%</w:t>
      </w:r>
      <w:r>
        <w:rPr>
          <w:rFonts w:ascii="仿宋_GB2312" w:eastAsia="仿宋_GB2312" w:hAnsi="Times New Roman" w:cs="Times New Roman" w:hint="eastAsia"/>
          <w:color w:val="333333"/>
          <w:kern w:val="0"/>
          <w:sz w:val="32"/>
          <w:szCs w:val="32"/>
        </w:rPr>
        <w:t>。2020</w:t>
      </w:r>
      <w:r w:rsidRPr="00F23620">
        <w:rPr>
          <w:rFonts w:ascii="仿宋_GB2312" w:eastAsia="仿宋_GB2312" w:hAnsi="Times New Roman" w:cs="Times New Roman" w:hint="eastAsia"/>
          <w:color w:val="333333"/>
          <w:kern w:val="0"/>
          <w:sz w:val="32"/>
          <w:szCs w:val="32"/>
        </w:rPr>
        <w:t>年收入预算总体增加的主要原因：</w:t>
      </w:r>
      <w:r w:rsidR="00444083" w:rsidRPr="00444083">
        <w:rPr>
          <w:rFonts w:ascii="仿宋_GB2312" w:eastAsia="仿宋_GB2312" w:hAnsi="Times New Roman" w:cs="Times New Roman" w:hint="eastAsia"/>
          <w:color w:val="333333"/>
          <w:kern w:val="0"/>
          <w:sz w:val="32"/>
          <w:szCs w:val="32"/>
        </w:rPr>
        <w:t>一是根据相关规定提高了社保标准；二是增加第七次全国人口普查工作；三是增加绿色发展公众满意程度调查；使收入预算总体有所增加。</w:t>
      </w:r>
    </w:p>
    <w:p w:rsidR="00EE19FD" w:rsidRPr="00F2362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 xml:space="preserve">其中： </w:t>
      </w:r>
    </w:p>
    <w:p w:rsidR="00444083" w:rsidRDefault="00EE19FD" w:rsidP="00EE19FD">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rPr>
      </w:pPr>
      <w:r w:rsidRPr="00F23620">
        <w:rPr>
          <w:rFonts w:ascii="仿宋_GB2312" w:eastAsia="仿宋_GB2312" w:hAnsi="Times New Roman" w:cs="Times New Roman" w:hint="eastAsia"/>
          <w:color w:val="333333"/>
          <w:kern w:val="0"/>
          <w:sz w:val="32"/>
          <w:szCs w:val="32"/>
        </w:rPr>
        <w:t>1、一般公共预算拨款</w:t>
      </w:r>
      <w:r w:rsidR="00444083">
        <w:rPr>
          <w:rFonts w:ascii="仿宋_GB2312" w:eastAsia="仿宋_GB2312" w:hAnsi="Times New Roman" w:cs="Times New Roman"/>
          <w:color w:val="333333"/>
          <w:kern w:val="0"/>
          <w:sz w:val="32"/>
          <w:szCs w:val="32"/>
        </w:rPr>
        <w:t>8241290</w:t>
      </w:r>
      <w:r w:rsidRPr="00F23620">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同比增加</w:t>
      </w:r>
      <w:r w:rsidR="00444083">
        <w:rPr>
          <w:rFonts w:ascii="仿宋_GB2312" w:eastAsia="仿宋_GB2312" w:hAnsi="Times New Roman" w:cs="Times New Roman"/>
          <w:color w:val="333333"/>
          <w:kern w:val="0"/>
          <w:sz w:val="32"/>
          <w:szCs w:val="32"/>
        </w:rPr>
        <w:t>2363915</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sidRPr="00B43465">
        <w:rPr>
          <w:rFonts w:ascii="仿宋_GB2312" w:eastAsia="仿宋_GB2312" w:hAnsi="Times New Roman" w:cs="Times New Roman" w:hint="eastAsia"/>
          <w:color w:val="333333"/>
          <w:kern w:val="0"/>
          <w:sz w:val="32"/>
          <w:szCs w:val="32"/>
        </w:rPr>
        <w:t>增长</w:t>
      </w:r>
      <w:r w:rsidR="00444083">
        <w:rPr>
          <w:rFonts w:ascii="仿宋_GB2312" w:eastAsia="仿宋_GB2312" w:hAnsi="Times New Roman" w:cs="Times New Roman"/>
          <w:color w:val="333333"/>
          <w:kern w:val="0"/>
          <w:sz w:val="32"/>
          <w:szCs w:val="32"/>
        </w:rPr>
        <w:t>40.2</w:t>
      </w:r>
      <w:r w:rsidRPr="00B43465">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sidRPr="00422035">
        <w:rPr>
          <w:rFonts w:ascii="仿宋_GB2312" w:eastAsia="仿宋_GB2312" w:hAnsi="Times New Roman" w:cs="Times New Roman" w:hint="eastAsia"/>
          <w:color w:val="333333"/>
          <w:kern w:val="0"/>
          <w:sz w:val="32"/>
          <w:szCs w:val="32"/>
        </w:rPr>
        <w:t>主要是</w:t>
      </w:r>
      <w:r w:rsidR="00444083" w:rsidRPr="00444083">
        <w:rPr>
          <w:rFonts w:ascii="仿宋_GB2312" w:eastAsia="仿宋_GB2312" w:hAnsi="Times New Roman" w:cs="Times New Roman" w:hint="eastAsia"/>
          <w:color w:val="333333"/>
          <w:kern w:val="0"/>
          <w:sz w:val="32"/>
          <w:szCs w:val="32"/>
        </w:rPr>
        <w:t>增加第七次全国人口普查工作；三是增加绿色发展公众满意程度调查</w:t>
      </w:r>
      <w:r w:rsidRPr="00422035">
        <w:rPr>
          <w:rFonts w:ascii="仿宋_GB2312" w:eastAsia="仿宋_GB2312" w:hAnsi="Times New Roman" w:cs="Times New Roman" w:hint="eastAsia"/>
          <w:color w:val="333333"/>
          <w:kern w:val="0"/>
          <w:sz w:val="32"/>
          <w:szCs w:val="32"/>
        </w:rPr>
        <w:t>。</w:t>
      </w:r>
    </w:p>
    <w:p w:rsidR="00EE19FD" w:rsidRPr="00B55FA7" w:rsidRDefault="00EE19FD" w:rsidP="00444083">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rPr>
      </w:pPr>
      <w:r w:rsidRPr="00F23620">
        <w:rPr>
          <w:rFonts w:ascii="仿宋_GB2312" w:eastAsia="仿宋_GB2312" w:hAnsi="Times New Roman" w:cs="Times New Roman" w:hint="eastAsia"/>
          <w:color w:val="333333"/>
          <w:kern w:val="0"/>
          <w:sz w:val="32"/>
          <w:szCs w:val="32"/>
        </w:rPr>
        <w:t>2、</w:t>
      </w:r>
      <w:r w:rsidR="00444083" w:rsidRPr="00444083">
        <w:rPr>
          <w:rFonts w:ascii="仿宋_GB2312" w:eastAsia="仿宋_GB2312" w:hAnsi="Times New Roman" w:cs="Times New Roman" w:hint="eastAsia"/>
          <w:color w:val="333333"/>
          <w:kern w:val="0"/>
          <w:sz w:val="32"/>
          <w:szCs w:val="32"/>
        </w:rPr>
        <w:t>政府性基金预算拨款0元，无增减变化。</w:t>
      </w:r>
    </w:p>
    <w:p w:rsidR="00444083" w:rsidRDefault="00EE19FD" w:rsidP="00444083">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3、</w:t>
      </w:r>
      <w:r w:rsidR="00444083" w:rsidRPr="00444083">
        <w:rPr>
          <w:rFonts w:ascii="仿宋_GB2312" w:eastAsia="仿宋_GB2312" w:hAnsi="Times New Roman" w:cs="Times New Roman" w:hint="eastAsia"/>
          <w:color w:val="333333"/>
          <w:kern w:val="0"/>
          <w:sz w:val="32"/>
          <w:szCs w:val="32"/>
        </w:rPr>
        <w:t>上年结余收入0元，无增减变化。</w:t>
      </w:r>
    </w:p>
    <w:p w:rsidR="00EE19FD" w:rsidRDefault="00EE19FD" w:rsidP="00444083">
      <w:pPr>
        <w:tabs>
          <w:tab w:val="center" w:pos="4475"/>
        </w:tabs>
        <w:spacing w:line="572" w:lineRule="exact"/>
        <w:ind w:rightChars="-27" w:right="-57" w:firstLineChars="200" w:firstLine="643"/>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bCs/>
          <w:color w:val="333333"/>
          <w:kern w:val="0"/>
          <w:sz w:val="32"/>
          <w:szCs w:val="32"/>
        </w:rPr>
        <w:t>（二）财政拨款支出总体情况。</w:t>
      </w:r>
    </w:p>
    <w:p w:rsidR="00444083" w:rsidRDefault="00EE19FD" w:rsidP="00EE19FD">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财政拨款支出</w:t>
      </w:r>
      <w:r w:rsidR="00444083">
        <w:rPr>
          <w:rFonts w:ascii="仿宋_GB2312" w:eastAsia="仿宋_GB2312" w:hAnsi="Times New Roman" w:cs="Times New Roman"/>
          <w:color w:val="333333"/>
          <w:kern w:val="0"/>
          <w:sz w:val="32"/>
          <w:szCs w:val="32"/>
        </w:rPr>
        <w:t>8241290</w:t>
      </w:r>
      <w:r w:rsidRPr="00F23620">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同比增加</w:t>
      </w:r>
      <w:r w:rsidR="00444083">
        <w:rPr>
          <w:rFonts w:ascii="仿宋_GB2312" w:eastAsia="仿宋_GB2312" w:hAnsi="Times New Roman" w:cs="Times New Roman" w:hint="eastAsia"/>
          <w:color w:val="333333"/>
          <w:kern w:val="0"/>
          <w:sz w:val="32"/>
          <w:szCs w:val="32"/>
        </w:rPr>
        <w:t>2</w:t>
      </w:r>
      <w:r w:rsidR="00444083">
        <w:rPr>
          <w:rFonts w:ascii="仿宋_GB2312" w:eastAsia="仿宋_GB2312" w:hAnsi="Times New Roman" w:cs="Times New Roman"/>
          <w:color w:val="333333"/>
          <w:kern w:val="0"/>
          <w:sz w:val="32"/>
          <w:szCs w:val="32"/>
        </w:rPr>
        <w:t>363915</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444083">
        <w:rPr>
          <w:rFonts w:ascii="仿宋_GB2312" w:eastAsia="仿宋_GB2312" w:hAnsi="Times New Roman" w:cs="Times New Roman" w:hint="eastAsia"/>
          <w:color w:val="333333"/>
          <w:kern w:val="0"/>
          <w:sz w:val="32"/>
          <w:szCs w:val="32"/>
        </w:rPr>
        <w:t>4</w:t>
      </w:r>
      <w:r w:rsidR="00444083">
        <w:rPr>
          <w:rFonts w:ascii="仿宋_GB2312" w:eastAsia="仿宋_GB2312" w:hAnsi="Times New Roman" w:cs="Times New Roman"/>
          <w:color w:val="333333"/>
          <w:kern w:val="0"/>
          <w:sz w:val="32"/>
          <w:szCs w:val="32"/>
        </w:rPr>
        <w:t>0.2</w:t>
      </w:r>
      <w:r w:rsidRPr="00B43465">
        <w:rPr>
          <w:rFonts w:ascii="Times New Roman" w:eastAsia="宋体" w:hAnsi="Times New Roman" w:cs="Times New Roman"/>
          <w:color w:val="333333"/>
          <w:kern w:val="0"/>
          <w:sz w:val="32"/>
          <w:szCs w:val="32"/>
        </w:rPr>
        <w:t> %</w:t>
      </w:r>
      <w:r>
        <w:rPr>
          <w:rFonts w:ascii="仿宋_GB2312" w:eastAsia="仿宋_GB2312" w:hAnsi="Times New Roman" w:cs="Times New Roman" w:hint="eastAsia"/>
          <w:color w:val="333333"/>
          <w:kern w:val="0"/>
          <w:sz w:val="32"/>
          <w:szCs w:val="32"/>
        </w:rPr>
        <w:t>。</w:t>
      </w:r>
      <w:r w:rsidRPr="00F23620">
        <w:rPr>
          <w:rFonts w:ascii="仿宋_GB2312" w:eastAsia="仿宋_GB2312" w:hAnsi="Times New Roman" w:cs="Times New Roman" w:hint="eastAsia"/>
          <w:color w:val="333333"/>
          <w:kern w:val="0"/>
          <w:sz w:val="32"/>
          <w:szCs w:val="32"/>
        </w:rPr>
        <w:t>支出增加的主要原因</w:t>
      </w:r>
      <w:r w:rsidR="00444083" w:rsidRPr="00444083">
        <w:rPr>
          <w:rFonts w:ascii="仿宋_GB2312" w:eastAsia="仿宋_GB2312" w:hAnsi="Times New Roman" w:cs="Times New Roman" w:hint="eastAsia"/>
          <w:color w:val="333333"/>
          <w:kern w:val="0"/>
          <w:sz w:val="32"/>
          <w:szCs w:val="32"/>
        </w:rPr>
        <w:t>增加第七次全国人口普查工作；三是增加绿色发展公众满意程度调查。</w:t>
      </w:r>
    </w:p>
    <w:p w:rsidR="00EE19FD" w:rsidRPr="00E72BEE" w:rsidRDefault="00EE19FD" w:rsidP="00EE19FD">
      <w:pPr>
        <w:tabs>
          <w:tab w:val="left" w:pos="142"/>
        </w:tabs>
        <w:snapToGrid w:val="0"/>
        <w:spacing w:line="572" w:lineRule="exact"/>
        <w:ind w:rightChars="-27" w:right="-57" w:firstLineChars="195" w:firstLine="624"/>
        <w:rPr>
          <w:rFonts w:ascii="仿宋_GB2312" w:eastAsia="仿宋_GB2312"/>
          <w:b/>
          <w:sz w:val="32"/>
          <w:szCs w:val="32"/>
        </w:rPr>
      </w:pPr>
      <w:r w:rsidRPr="00B43465">
        <w:rPr>
          <w:rFonts w:ascii="仿宋_GB2312" w:eastAsia="仿宋_GB2312" w:hAnsi="Times New Roman" w:cs="Times New Roman" w:hint="eastAsia"/>
          <w:color w:val="333333"/>
          <w:kern w:val="0"/>
          <w:sz w:val="32"/>
          <w:szCs w:val="32"/>
        </w:rPr>
        <w:t>其中：</w:t>
      </w:r>
    </w:p>
    <w:p w:rsidR="00EE19FD" w:rsidRPr="00444083" w:rsidRDefault="00EE19FD" w:rsidP="00444083">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1、一般公共服务支出</w:t>
      </w:r>
      <w:r w:rsidR="00444083">
        <w:rPr>
          <w:rFonts w:ascii="仿宋_GB2312" w:eastAsia="仿宋_GB2312" w:hAnsi="Times New Roman" w:cs="Times New Roman" w:hint="eastAsia"/>
          <w:color w:val="333333"/>
          <w:kern w:val="0"/>
          <w:sz w:val="32"/>
          <w:szCs w:val="32"/>
        </w:rPr>
        <w:t>7</w:t>
      </w:r>
      <w:r w:rsidR="00444083">
        <w:rPr>
          <w:rFonts w:ascii="仿宋_GB2312" w:eastAsia="仿宋_GB2312" w:hAnsi="Times New Roman" w:cs="Times New Roman"/>
          <w:color w:val="333333"/>
          <w:kern w:val="0"/>
          <w:sz w:val="32"/>
          <w:szCs w:val="32"/>
        </w:rPr>
        <w:t>243974</w:t>
      </w:r>
      <w:r w:rsidRPr="00F23620">
        <w:rPr>
          <w:rFonts w:ascii="仿宋_GB2312" w:eastAsia="仿宋_GB2312" w:hAnsi="Times New Roman" w:cs="Times New Roman" w:hint="eastAsia"/>
          <w:color w:val="333333"/>
          <w:kern w:val="0"/>
          <w:sz w:val="32"/>
          <w:szCs w:val="32"/>
        </w:rPr>
        <w:t>元，占支出总预算</w:t>
      </w:r>
      <w:r w:rsidR="00444083">
        <w:rPr>
          <w:rFonts w:ascii="仿宋_GB2312" w:eastAsia="仿宋_GB2312" w:hAnsi="Times New Roman" w:cs="Times New Roman"/>
          <w:color w:val="333333"/>
          <w:kern w:val="0"/>
          <w:sz w:val="32"/>
          <w:szCs w:val="32"/>
        </w:rPr>
        <w:t>87.9</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sidR="00444083">
        <w:rPr>
          <w:rFonts w:ascii="仿宋_GB2312" w:eastAsia="仿宋_GB2312" w:hAnsi="Times New Roman" w:cs="Times New Roman" w:hint="eastAsia"/>
          <w:color w:val="333333"/>
          <w:kern w:val="0"/>
          <w:sz w:val="32"/>
          <w:szCs w:val="32"/>
        </w:rPr>
        <w:t>2</w:t>
      </w:r>
      <w:r w:rsidR="00444083">
        <w:rPr>
          <w:rFonts w:ascii="仿宋_GB2312" w:eastAsia="仿宋_GB2312" w:hAnsi="Times New Roman" w:cs="Times New Roman"/>
          <w:color w:val="333333"/>
          <w:kern w:val="0"/>
          <w:sz w:val="32"/>
          <w:szCs w:val="32"/>
        </w:rPr>
        <w:t>577321</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444083">
        <w:rPr>
          <w:rFonts w:ascii="仿宋_GB2312" w:eastAsia="仿宋_GB2312" w:hAnsi="Times New Roman" w:cs="Times New Roman" w:hint="eastAsia"/>
          <w:color w:val="333333"/>
          <w:kern w:val="0"/>
          <w:sz w:val="32"/>
          <w:szCs w:val="32"/>
        </w:rPr>
        <w:t>5</w:t>
      </w:r>
      <w:r w:rsidR="00444083">
        <w:rPr>
          <w:rFonts w:ascii="仿宋_GB2312" w:eastAsia="仿宋_GB2312" w:hAnsi="Times New Roman" w:cs="Times New Roman"/>
          <w:color w:val="333333"/>
          <w:kern w:val="0"/>
          <w:sz w:val="32"/>
          <w:szCs w:val="32"/>
        </w:rPr>
        <w:t>5.2</w:t>
      </w:r>
      <w:r w:rsidRPr="00B43465">
        <w:rPr>
          <w:rFonts w:ascii="Times New Roman" w:eastAsia="宋体" w:hAnsi="Times New Roman" w:cs="Times New Roman"/>
          <w:color w:val="333333"/>
          <w:kern w:val="0"/>
          <w:sz w:val="32"/>
          <w:szCs w:val="32"/>
        </w:rPr>
        <w:t>%</w:t>
      </w:r>
      <w:r w:rsidRPr="00F23620">
        <w:rPr>
          <w:rFonts w:ascii="仿宋_GB2312" w:eastAsia="仿宋_GB2312" w:hAnsi="Times New Roman" w:cs="Times New Roman" w:hint="eastAsia"/>
          <w:color w:val="333333"/>
          <w:kern w:val="0"/>
          <w:sz w:val="32"/>
          <w:szCs w:val="32"/>
        </w:rPr>
        <w:t>。</w:t>
      </w:r>
      <w:r w:rsidR="00444083" w:rsidRPr="00444083">
        <w:rPr>
          <w:rFonts w:ascii="仿宋_GB2312" w:eastAsia="仿宋_GB2312" w:hAnsi="Times New Roman" w:cs="Times New Roman" w:hint="eastAsia"/>
          <w:color w:val="333333"/>
          <w:kern w:val="0"/>
          <w:sz w:val="32"/>
          <w:szCs w:val="32"/>
        </w:rPr>
        <w:t>主要一是工资福利增加；</w:t>
      </w:r>
      <w:r w:rsidR="00444083" w:rsidRPr="00444083">
        <w:rPr>
          <w:rFonts w:ascii="仿宋_GB2312" w:eastAsia="仿宋_GB2312" w:hAnsi="Times New Roman" w:cs="Times New Roman" w:hint="eastAsia"/>
          <w:color w:val="333333"/>
          <w:kern w:val="0"/>
          <w:sz w:val="32"/>
          <w:szCs w:val="32"/>
        </w:rPr>
        <w:lastRenderedPageBreak/>
        <w:t>二是增加第七次全国人口普查工作；三是增加绿色发展公众满意程度调查。</w:t>
      </w:r>
    </w:p>
    <w:p w:rsidR="00EE19FD" w:rsidRPr="00141E83"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2、</w:t>
      </w:r>
      <w:r w:rsidR="00444083" w:rsidRPr="00444083">
        <w:rPr>
          <w:rFonts w:ascii="仿宋_GB2312" w:eastAsia="仿宋_GB2312" w:hAnsi="Times New Roman" w:cs="Times New Roman" w:hint="eastAsia"/>
          <w:color w:val="333333"/>
          <w:kern w:val="0"/>
          <w:sz w:val="32"/>
          <w:szCs w:val="32"/>
        </w:rPr>
        <w:t>社会保障和就业支出</w:t>
      </w:r>
      <w:r w:rsidR="00444083">
        <w:rPr>
          <w:rFonts w:ascii="仿宋_GB2312" w:eastAsia="仿宋_GB2312" w:hAnsi="Times New Roman" w:cs="Times New Roman"/>
          <w:color w:val="333333"/>
          <w:kern w:val="0"/>
          <w:sz w:val="32"/>
          <w:szCs w:val="32"/>
        </w:rPr>
        <w:t>442681</w:t>
      </w:r>
      <w:r w:rsidR="00444083" w:rsidRPr="00444083">
        <w:rPr>
          <w:rFonts w:ascii="仿宋_GB2312" w:eastAsia="仿宋_GB2312" w:hAnsi="Times New Roman" w:cs="Times New Roman" w:hint="eastAsia"/>
          <w:color w:val="333333"/>
          <w:kern w:val="0"/>
          <w:sz w:val="32"/>
          <w:szCs w:val="32"/>
        </w:rPr>
        <w:t>元，占支出总预算</w:t>
      </w:r>
      <w:r w:rsidR="00444083">
        <w:rPr>
          <w:rFonts w:ascii="仿宋_GB2312" w:eastAsia="仿宋_GB2312" w:hAnsi="Times New Roman" w:cs="Times New Roman"/>
          <w:color w:val="333333"/>
          <w:kern w:val="0"/>
          <w:sz w:val="32"/>
          <w:szCs w:val="32"/>
        </w:rPr>
        <w:t>5.4</w:t>
      </w:r>
      <w:r w:rsidR="00444083" w:rsidRPr="00444083">
        <w:rPr>
          <w:rFonts w:ascii="仿宋_GB2312" w:eastAsia="仿宋_GB2312" w:hAnsi="Times New Roman" w:cs="Times New Roman" w:hint="eastAsia"/>
          <w:color w:val="333333"/>
          <w:kern w:val="0"/>
          <w:sz w:val="32"/>
          <w:szCs w:val="32"/>
        </w:rPr>
        <w:t>%</w:t>
      </w:r>
      <w:r w:rsidR="00444083">
        <w:rPr>
          <w:rFonts w:ascii="仿宋_GB2312" w:eastAsia="仿宋_GB2312" w:hAnsi="Times New Roman" w:cs="Times New Roman" w:hint="eastAsia"/>
          <w:color w:val="333333"/>
          <w:kern w:val="0"/>
          <w:sz w:val="32"/>
          <w:szCs w:val="32"/>
        </w:rPr>
        <w:t>，同比减少168292</w:t>
      </w:r>
      <w:r w:rsidR="00444083" w:rsidRPr="00444083">
        <w:rPr>
          <w:rFonts w:ascii="仿宋_GB2312" w:eastAsia="仿宋_GB2312" w:hAnsi="Times New Roman" w:cs="Times New Roman" w:hint="eastAsia"/>
          <w:color w:val="333333"/>
          <w:kern w:val="0"/>
          <w:sz w:val="32"/>
          <w:szCs w:val="32"/>
        </w:rPr>
        <w:t>元，</w:t>
      </w:r>
      <w:r w:rsidR="00444083">
        <w:rPr>
          <w:rFonts w:ascii="仿宋_GB2312" w:eastAsia="仿宋_GB2312" w:hAnsi="Times New Roman" w:cs="Times New Roman" w:hint="eastAsia"/>
          <w:color w:val="333333"/>
          <w:kern w:val="0"/>
          <w:sz w:val="32"/>
          <w:szCs w:val="32"/>
        </w:rPr>
        <w:t>同比下降27.5</w:t>
      </w:r>
      <w:r w:rsidR="00444083" w:rsidRPr="00444083">
        <w:rPr>
          <w:rFonts w:ascii="仿宋_GB2312" w:eastAsia="仿宋_GB2312" w:hAnsi="Times New Roman" w:cs="Times New Roman" w:hint="eastAsia"/>
          <w:color w:val="333333"/>
          <w:kern w:val="0"/>
          <w:sz w:val="32"/>
          <w:szCs w:val="32"/>
        </w:rPr>
        <w:t>%。</w:t>
      </w:r>
    </w:p>
    <w:p w:rsidR="00EE19FD" w:rsidRDefault="00EE19FD" w:rsidP="00EE19FD">
      <w:pPr>
        <w:snapToGrid w:val="0"/>
        <w:spacing w:line="572" w:lineRule="exact"/>
        <w:ind w:firstLineChars="200" w:firstLine="640"/>
        <w:rPr>
          <w:rFonts w:ascii="仿宋_GB2312" w:eastAsia="仿宋_GB2312" w:hAnsi="Times New Roman" w:cs="Times New Roman"/>
          <w:color w:val="333333"/>
          <w:kern w:val="0"/>
          <w:sz w:val="32"/>
          <w:szCs w:val="32"/>
        </w:rPr>
      </w:pPr>
      <w:r>
        <w:rPr>
          <w:rFonts w:ascii="Times New Roman" w:eastAsia="宋体" w:hAnsi="Times New Roman" w:cs="Times New Roman" w:hint="eastAsia"/>
          <w:color w:val="333333"/>
          <w:kern w:val="0"/>
          <w:sz w:val="32"/>
          <w:szCs w:val="32"/>
        </w:rPr>
        <w:t>3</w:t>
      </w:r>
      <w:r>
        <w:rPr>
          <w:rFonts w:ascii="Times New Roman" w:eastAsia="宋体" w:hAnsi="Times New Roman" w:cs="Times New Roman" w:hint="eastAsia"/>
          <w:color w:val="333333"/>
          <w:kern w:val="0"/>
          <w:sz w:val="32"/>
          <w:szCs w:val="32"/>
        </w:rPr>
        <w:t>、</w:t>
      </w:r>
      <w:r w:rsidR="00B8649E" w:rsidRPr="00B8649E">
        <w:rPr>
          <w:rFonts w:ascii="仿宋_GB2312" w:eastAsia="仿宋_GB2312" w:hAnsi="Times New Roman" w:cs="Times New Roman" w:hint="eastAsia"/>
          <w:color w:val="333333"/>
          <w:kern w:val="0"/>
          <w:sz w:val="32"/>
          <w:szCs w:val="32"/>
        </w:rPr>
        <w:t>卫生健康支出222624元，占支出总预算2.7%，同比减少10541元，同比下降4.5%。</w:t>
      </w:r>
    </w:p>
    <w:p w:rsidR="00B8649E" w:rsidRPr="00B8649E" w:rsidRDefault="00B8649E" w:rsidP="00EE19FD">
      <w:pPr>
        <w:snapToGrid w:val="0"/>
        <w:spacing w:line="572"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4</w:t>
      </w:r>
      <w:r>
        <w:rPr>
          <w:rFonts w:ascii="仿宋_GB2312" w:eastAsia="仿宋_GB2312" w:hAnsi="Times New Roman" w:cs="Times New Roman" w:hint="eastAsia"/>
          <w:color w:val="333333"/>
          <w:kern w:val="0"/>
          <w:sz w:val="32"/>
          <w:szCs w:val="32"/>
        </w:rPr>
        <w:t>、</w:t>
      </w:r>
      <w:r w:rsidRPr="00B8649E">
        <w:rPr>
          <w:rFonts w:ascii="仿宋_GB2312" w:eastAsia="仿宋_GB2312" w:hAnsi="Times New Roman" w:cs="Times New Roman" w:hint="eastAsia"/>
          <w:color w:val="333333"/>
          <w:kern w:val="0"/>
          <w:sz w:val="32"/>
          <w:szCs w:val="32"/>
        </w:rPr>
        <w:t>住房保障支出332011元，占支出总预算4.0%，同比减少34573元，同比下降9.4%。</w:t>
      </w:r>
    </w:p>
    <w:p w:rsidR="00EE19FD" w:rsidRPr="00392255" w:rsidRDefault="00EE19FD" w:rsidP="00EE19FD">
      <w:pPr>
        <w:pStyle w:val="a3"/>
        <w:snapToGrid w:val="0"/>
        <w:spacing w:line="572" w:lineRule="exact"/>
        <w:ind w:rightChars="-27" w:right="-57" w:firstLineChars="147" w:firstLine="472"/>
        <w:rPr>
          <w:rFonts w:ascii="仿宋_GB2312" w:eastAsia="仿宋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（三）一般公共预算支出按支出功能分类科目划分</w:t>
      </w:r>
    </w:p>
    <w:p w:rsidR="00336E3C" w:rsidRDefault="00EE19FD" w:rsidP="00EE19FD">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1、一般公共服务支出</w:t>
      </w:r>
      <w:r w:rsidR="00336E3C" w:rsidRPr="00336E3C">
        <w:rPr>
          <w:rFonts w:ascii="仿宋_GB2312" w:eastAsia="仿宋_GB2312" w:hAnsi="Times New Roman" w:cs="Times New Roman" w:hint="eastAsia"/>
          <w:color w:val="333333"/>
          <w:kern w:val="0"/>
          <w:sz w:val="32"/>
          <w:szCs w:val="32"/>
        </w:rPr>
        <w:t>7243974元，占支出总预算87.9%，同比增加2577321元，增长55.2%。主要一是工资福利增加；二是增加第七次全国人口普查工作；三是增加绿色发展公众满意程度调查。</w:t>
      </w:r>
    </w:p>
    <w:p w:rsidR="00EE19FD" w:rsidRPr="00F23620" w:rsidRDefault="00EE19FD" w:rsidP="00EE19FD">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其中：基本支出</w:t>
      </w:r>
      <w:r w:rsidR="00336E3C">
        <w:rPr>
          <w:rFonts w:ascii="仿宋_GB2312" w:eastAsia="仿宋_GB2312" w:hAnsi="Times New Roman" w:cs="Times New Roman"/>
          <w:color w:val="333333"/>
          <w:kern w:val="0"/>
          <w:sz w:val="32"/>
          <w:szCs w:val="32"/>
        </w:rPr>
        <w:t>3266874</w:t>
      </w:r>
      <w:r w:rsidRPr="00F23620">
        <w:rPr>
          <w:rFonts w:ascii="仿宋_GB2312" w:eastAsia="仿宋_GB2312" w:hAnsi="Times New Roman" w:cs="Times New Roman" w:hint="eastAsia"/>
          <w:color w:val="333333"/>
          <w:kern w:val="0"/>
          <w:sz w:val="32"/>
          <w:szCs w:val="32"/>
        </w:rPr>
        <w:t>元，项目支出</w:t>
      </w:r>
      <w:r w:rsidR="00336E3C">
        <w:rPr>
          <w:rFonts w:ascii="仿宋_GB2312" w:eastAsia="仿宋_GB2312" w:hAnsi="Times New Roman" w:cs="Times New Roman"/>
          <w:color w:val="333333"/>
          <w:kern w:val="0"/>
          <w:sz w:val="32"/>
          <w:szCs w:val="32"/>
        </w:rPr>
        <w:t>3977100</w:t>
      </w:r>
      <w:r w:rsidRPr="00F23620">
        <w:rPr>
          <w:rFonts w:ascii="仿宋_GB2312" w:eastAsia="仿宋_GB2312" w:hAnsi="Times New Roman" w:cs="Times New Roman" w:hint="eastAsia"/>
          <w:color w:val="333333"/>
          <w:kern w:val="0"/>
          <w:sz w:val="32"/>
          <w:szCs w:val="32"/>
        </w:rPr>
        <w:t>元。主要用于</w:t>
      </w:r>
      <w:r w:rsidR="00576D69">
        <w:rPr>
          <w:rFonts w:ascii="仿宋_GB2312" w:eastAsia="仿宋_GB2312" w:hAnsi="Times New Roman" w:cs="Times New Roman" w:hint="eastAsia"/>
          <w:color w:val="333333"/>
          <w:kern w:val="0"/>
          <w:sz w:val="32"/>
          <w:szCs w:val="32"/>
        </w:rPr>
        <w:t>工资发放</w:t>
      </w:r>
      <w:r w:rsidR="00576D69">
        <w:rPr>
          <w:rFonts w:ascii="仿宋_GB2312" w:eastAsia="仿宋_GB2312" w:hAnsi="Times New Roman" w:cs="Times New Roman"/>
          <w:color w:val="333333"/>
          <w:kern w:val="0"/>
          <w:sz w:val="32"/>
          <w:szCs w:val="32"/>
        </w:rPr>
        <w:t>、</w:t>
      </w:r>
      <w:r w:rsidR="00576D69">
        <w:rPr>
          <w:rFonts w:ascii="仿宋_GB2312" w:eastAsia="仿宋_GB2312" w:hAnsi="Times New Roman" w:cs="Times New Roman" w:hint="eastAsia"/>
          <w:color w:val="333333"/>
          <w:kern w:val="0"/>
          <w:sz w:val="32"/>
          <w:szCs w:val="32"/>
        </w:rPr>
        <w:t>办公</w:t>
      </w:r>
      <w:r w:rsidR="00576D69">
        <w:rPr>
          <w:rFonts w:ascii="仿宋_GB2312" w:eastAsia="仿宋_GB2312" w:hAnsi="Times New Roman" w:cs="Times New Roman"/>
          <w:color w:val="333333"/>
          <w:kern w:val="0"/>
          <w:sz w:val="32"/>
          <w:szCs w:val="32"/>
        </w:rPr>
        <w:t>经费、第七次全国人口普查、</w:t>
      </w:r>
      <w:r w:rsidR="00342D9A">
        <w:rPr>
          <w:rFonts w:ascii="仿宋_GB2312" w:eastAsia="仿宋_GB2312" w:hAnsi="Times New Roman" w:cs="Times New Roman" w:hint="eastAsia"/>
          <w:color w:val="333333"/>
          <w:kern w:val="0"/>
          <w:sz w:val="32"/>
          <w:szCs w:val="32"/>
        </w:rPr>
        <w:t>综合性</w:t>
      </w:r>
      <w:r w:rsidR="00342D9A">
        <w:rPr>
          <w:rFonts w:ascii="仿宋_GB2312" w:eastAsia="仿宋_GB2312" w:hAnsi="Times New Roman" w:cs="Times New Roman"/>
          <w:color w:val="333333"/>
          <w:kern w:val="0"/>
          <w:sz w:val="32"/>
          <w:szCs w:val="32"/>
        </w:rPr>
        <w:t>统计业务</w:t>
      </w:r>
      <w:r w:rsidR="00576D69">
        <w:rPr>
          <w:rFonts w:ascii="仿宋_GB2312" w:eastAsia="仿宋_GB2312" w:hAnsi="Times New Roman" w:cs="Times New Roman" w:hint="eastAsia"/>
          <w:color w:val="333333"/>
          <w:kern w:val="0"/>
          <w:sz w:val="32"/>
          <w:szCs w:val="32"/>
        </w:rPr>
        <w:t>等</w:t>
      </w:r>
      <w:r w:rsidR="00576D69">
        <w:rPr>
          <w:rFonts w:ascii="仿宋_GB2312" w:eastAsia="仿宋_GB2312" w:hAnsi="Times New Roman" w:cs="Times New Roman"/>
          <w:color w:val="333333"/>
          <w:kern w:val="0"/>
          <w:sz w:val="32"/>
          <w:szCs w:val="32"/>
        </w:rPr>
        <w:t>。</w:t>
      </w:r>
    </w:p>
    <w:p w:rsidR="004232D2" w:rsidRDefault="00EE19FD" w:rsidP="00EE19FD">
      <w:pPr>
        <w:widowControl/>
        <w:wordWrap w:val="0"/>
        <w:spacing w:line="555" w:lineRule="atLeast"/>
        <w:ind w:leftChars="-1" w:left="-2" w:rightChars="-27" w:right="-57" w:firstLineChars="177" w:firstLine="566"/>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w:t>
      </w:r>
      <w:r w:rsidR="004232D2" w:rsidRPr="004232D2">
        <w:rPr>
          <w:rFonts w:ascii="仿宋_GB2312" w:eastAsia="仿宋_GB2312" w:hAnsi="Times New Roman" w:cs="Times New Roman" w:hint="eastAsia"/>
          <w:color w:val="333333"/>
          <w:kern w:val="0"/>
          <w:sz w:val="32"/>
          <w:szCs w:val="32"/>
        </w:rPr>
        <w:t>社会保障和就业支出442681元，占支出总预算5.4%，同比减少168292元，同比下降27.5%。主要是由于养老保险缴费增加。</w:t>
      </w:r>
    </w:p>
    <w:p w:rsidR="00EE19FD" w:rsidRPr="00F23620" w:rsidRDefault="004232D2" w:rsidP="00EE19FD">
      <w:pPr>
        <w:widowControl/>
        <w:wordWrap w:val="0"/>
        <w:spacing w:line="555" w:lineRule="atLeast"/>
        <w:ind w:leftChars="-1" w:left="-2" w:rightChars="-27" w:right="-57" w:firstLineChars="177" w:firstLine="566"/>
        <w:rPr>
          <w:rFonts w:ascii="仿宋_GB2312" w:eastAsia="仿宋_GB2312" w:hAnsi="Times New Roman" w:cs="Times New Roman"/>
          <w:color w:val="333333"/>
          <w:kern w:val="0"/>
          <w:sz w:val="32"/>
          <w:szCs w:val="32"/>
        </w:rPr>
      </w:pPr>
      <w:r w:rsidRPr="004232D2">
        <w:rPr>
          <w:rFonts w:ascii="仿宋_GB2312" w:eastAsia="仿宋_GB2312" w:hAnsi="Times New Roman" w:cs="Times New Roman" w:hint="eastAsia"/>
          <w:color w:val="333333"/>
          <w:kern w:val="0"/>
          <w:sz w:val="32"/>
          <w:szCs w:val="32"/>
        </w:rPr>
        <w:t>其中：基本支出</w:t>
      </w:r>
      <w:r>
        <w:rPr>
          <w:rFonts w:ascii="仿宋_GB2312" w:eastAsia="仿宋_GB2312" w:hAnsi="Times New Roman" w:cs="Times New Roman"/>
          <w:color w:val="333333"/>
          <w:kern w:val="0"/>
          <w:sz w:val="32"/>
          <w:szCs w:val="32"/>
        </w:rPr>
        <w:t>442681</w:t>
      </w:r>
      <w:r w:rsidRPr="004232D2">
        <w:rPr>
          <w:rFonts w:ascii="仿宋_GB2312" w:eastAsia="仿宋_GB2312" w:hAnsi="Times New Roman" w:cs="Times New Roman" w:hint="eastAsia"/>
          <w:color w:val="333333"/>
          <w:kern w:val="0"/>
          <w:sz w:val="32"/>
          <w:szCs w:val="32"/>
        </w:rPr>
        <w:t>元，项目支出0元。主要用于机关事业单位基本养老保险缴费。</w:t>
      </w:r>
    </w:p>
    <w:p w:rsidR="00C640DE" w:rsidRDefault="00C640DE" w:rsidP="00C640DE">
      <w:pPr>
        <w:widowControl/>
        <w:wordWrap w:val="0"/>
        <w:spacing w:line="555" w:lineRule="atLeast"/>
        <w:ind w:leftChars="-3" w:left="-6" w:rightChars="-27" w:right="-57" w:firstLineChars="179" w:firstLine="573"/>
        <w:rPr>
          <w:rFonts w:ascii="仿宋_GB2312" w:eastAsia="仿宋_GB2312" w:hAnsi="Times New Roman" w:cs="Times New Roman"/>
          <w:color w:val="333333"/>
          <w:kern w:val="0"/>
          <w:sz w:val="32"/>
          <w:szCs w:val="32"/>
        </w:rPr>
      </w:pPr>
      <w:r w:rsidRPr="00C640DE">
        <w:rPr>
          <w:rFonts w:ascii="仿宋_GB2312" w:eastAsia="仿宋_GB2312" w:hAnsi="Times New Roman" w:cs="Times New Roman" w:hint="eastAsia"/>
          <w:color w:val="333333"/>
          <w:kern w:val="0"/>
          <w:sz w:val="32"/>
          <w:szCs w:val="32"/>
        </w:rPr>
        <w:lastRenderedPageBreak/>
        <w:t>3、卫生健康支出222624元，占支出总预算2.7%，同比减少10541元，同比下降4.5%。主要是由于医疗保险缴费增加。</w:t>
      </w:r>
    </w:p>
    <w:p w:rsidR="00C640DE" w:rsidRPr="00C640DE" w:rsidRDefault="00C640DE" w:rsidP="00C640DE">
      <w:pPr>
        <w:widowControl/>
        <w:wordWrap w:val="0"/>
        <w:spacing w:line="555" w:lineRule="atLeast"/>
        <w:ind w:leftChars="-3" w:left="-6" w:rightChars="-27" w:right="-57" w:firstLineChars="179" w:firstLine="573"/>
        <w:rPr>
          <w:rFonts w:ascii="仿宋_GB2312" w:eastAsia="仿宋_GB2312" w:hAnsi="Times New Roman" w:cs="Times New Roman"/>
          <w:color w:val="333333"/>
          <w:kern w:val="0"/>
          <w:sz w:val="32"/>
          <w:szCs w:val="32"/>
        </w:rPr>
      </w:pPr>
      <w:r w:rsidRPr="00C640DE">
        <w:rPr>
          <w:rFonts w:ascii="仿宋_GB2312" w:eastAsia="仿宋_GB2312" w:hAnsi="Times New Roman" w:cs="Times New Roman" w:hint="eastAsia"/>
          <w:color w:val="333333"/>
          <w:kern w:val="0"/>
          <w:sz w:val="32"/>
          <w:szCs w:val="32"/>
        </w:rPr>
        <w:t>其中：基本支出</w:t>
      </w:r>
      <w:r>
        <w:rPr>
          <w:rFonts w:ascii="仿宋_GB2312" w:eastAsia="仿宋_GB2312" w:hAnsi="Times New Roman" w:cs="Times New Roman"/>
          <w:color w:val="333333"/>
          <w:kern w:val="0"/>
          <w:sz w:val="32"/>
          <w:szCs w:val="32"/>
        </w:rPr>
        <w:t>222624</w:t>
      </w:r>
      <w:r w:rsidRPr="00C640DE">
        <w:rPr>
          <w:rFonts w:ascii="仿宋_GB2312" w:eastAsia="仿宋_GB2312" w:hAnsi="Times New Roman" w:cs="Times New Roman" w:hint="eastAsia"/>
          <w:color w:val="333333"/>
          <w:kern w:val="0"/>
          <w:sz w:val="32"/>
          <w:szCs w:val="32"/>
        </w:rPr>
        <w:t>元，项目支出0元。主要用于行政事业单位医疗等。其中：行政单位医疗</w:t>
      </w:r>
      <w:r>
        <w:rPr>
          <w:rFonts w:ascii="仿宋_GB2312" w:eastAsia="仿宋_GB2312" w:hAnsi="Times New Roman" w:cs="Times New Roman"/>
          <w:color w:val="333333"/>
          <w:kern w:val="0"/>
          <w:sz w:val="32"/>
          <w:szCs w:val="32"/>
        </w:rPr>
        <w:t>180075</w:t>
      </w:r>
      <w:r w:rsidRPr="00C640DE">
        <w:rPr>
          <w:rFonts w:ascii="仿宋_GB2312" w:eastAsia="仿宋_GB2312" w:hAnsi="Times New Roman" w:cs="Times New Roman" w:hint="eastAsia"/>
          <w:color w:val="333333"/>
          <w:kern w:val="0"/>
          <w:sz w:val="32"/>
          <w:szCs w:val="32"/>
        </w:rPr>
        <w:t>元，事业单位医疗</w:t>
      </w:r>
      <w:r>
        <w:rPr>
          <w:rFonts w:ascii="仿宋_GB2312" w:eastAsia="仿宋_GB2312" w:hAnsi="Times New Roman" w:cs="Times New Roman"/>
          <w:color w:val="333333"/>
          <w:kern w:val="0"/>
          <w:sz w:val="32"/>
          <w:szCs w:val="32"/>
        </w:rPr>
        <w:t>42549</w:t>
      </w:r>
      <w:r w:rsidRPr="00C640DE">
        <w:rPr>
          <w:rFonts w:ascii="仿宋_GB2312" w:eastAsia="仿宋_GB2312" w:hAnsi="Times New Roman" w:cs="Times New Roman" w:hint="eastAsia"/>
          <w:color w:val="333333"/>
          <w:kern w:val="0"/>
          <w:sz w:val="32"/>
          <w:szCs w:val="32"/>
        </w:rPr>
        <w:t>元。</w:t>
      </w:r>
    </w:p>
    <w:p w:rsidR="00C640DE" w:rsidRDefault="00C640DE" w:rsidP="00C640DE">
      <w:pPr>
        <w:widowControl/>
        <w:wordWrap w:val="0"/>
        <w:spacing w:line="555" w:lineRule="atLeast"/>
        <w:ind w:leftChars="-3" w:left="-6" w:rightChars="-27" w:right="-57" w:firstLineChars="179" w:firstLine="573"/>
        <w:rPr>
          <w:rFonts w:ascii="仿宋_GB2312" w:eastAsia="仿宋_GB2312" w:hAnsi="Times New Roman" w:cs="Times New Roman"/>
          <w:color w:val="333333"/>
          <w:kern w:val="0"/>
          <w:sz w:val="32"/>
          <w:szCs w:val="32"/>
        </w:rPr>
      </w:pPr>
      <w:r w:rsidRPr="00C640DE">
        <w:rPr>
          <w:rFonts w:ascii="仿宋_GB2312" w:eastAsia="仿宋_GB2312" w:hAnsi="Times New Roman" w:cs="Times New Roman" w:hint="eastAsia"/>
          <w:color w:val="333333"/>
          <w:kern w:val="0"/>
          <w:sz w:val="32"/>
          <w:szCs w:val="32"/>
        </w:rPr>
        <w:t>4、住房保障支出332011元，占支出总预算4.0%，同比减少34573元，同比下降9.4%。</w:t>
      </w:r>
    </w:p>
    <w:p w:rsidR="00EE19FD" w:rsidRDefault="00C640DE" w:rsidP="00C640DE">
      <w:pPr>
        <w:widowControl/>
        <w:wordWrap w:val="0"/>
        <w:spacing w:line="555" w:lineRule="atLeast"/>
        <w:ind w:leftChars="-3" w:left="-6" w:rightChars="-27" w:right="-57" w:firstLineChars="179" w:firstLine="573"/>
        <w:rPr>
          <w:rFonts w:ascii="仿宋_GB2312" w:eastAsia="仿宋_GB2312" w:hAnsi="Times New Roman" w:cs="Times New Roman"/>
          <w:color w:val="333333"/>
          <w:kern w:val="0"/>
          <w:sz w:val="32"/>
          <w:szCs w:val="32"/>
        </w:rPr>
      </w:pPr>
      <w:r w:rsidRPr="00C640DE">
        <w:rPr>
          <w:rFonts w:ascii="仿宋_GB2312" w:eastAsia="仿宋_GB2312" w:hAnsi="Times New Roman" w:cs="Times New Roman" w:hint="eastAsia"/>
          <w:color w:val="333333"/>
          <w:kern w:val="0"/>
          <w:sz w:val="32"/>
          <w:szCs w:val="32"/>
        </w:rPr>
        <w:t>其中：基本支出366584元，项目支出0元。主要用于按规定比例提取缴纳在职人员的住房公积金。</w:t>
      </w:r>
    </w:p>
    <w:p w:rsidR="00EE19FD" w:rsidRPr="002C7998" w:rsidRDefault="00EE19FD" w:rsidP="00EE19FD">
      <w:pPr>
        <w:pStyle w:val="a3"/>
        <w:snapToGrid w:val="0"/>
        <w:spacing w:line="572" w:lineRule="exact"/>
        <w:ind w:rightChars="-27" w:right="-57" w:firstLineChars="150" w:firstLine="482"/>
        <w:rPr>
          <w:rFonts w:ascii="楷体_GB2312" w:eastAsia="楷体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（四）一般公共预算支出按</w:t>
      </w:r>
      <w:r>
        <w:rPr>
          <w:rFonts w:ascii="楷体_GB2312" w:eastAsia="楷体_GB2312" w:hAnsi="Times New Roman" w:cs="Times New Roman" w:hint="eastAsia"/>
          <w:b/>
          <w:bCs/>
          <w:color w:val="333333"/>
          <w:kern w:val="0"/>
          <w:sz w:val="32"/>
        </w:rPr>
        <w:t>部门</w:t>
      </w:r>
      <w:r w:rsidRPr="002C7998">
        <w:rPr>
          <w:rFonts w:ascii="楷体_GB2312" w:eastAsia="楷体_GB2312" w:hAnsi="Times New Roman" w:cs="Times New Roman" w:hint="eastAsia"/>
          <w:b/>
          <w:bCs/>
          <w:color w:val="333333"/>
          <w:kern w:val="0"/>
          <w:sz w:val="32"/>
        </w:rPr>
        <w:t>经济科目划分</w:t>
      </w:r>
    </w:p>
    <w:p w:rsidR="00EE19FD" w:rsidRPr="00F23620" w:rsidRDefault="00EE19FD" w:rsidP="00EE19FD">
      <w:pPr>
        <w:spacing w:line="572" w:lineRule="exact"/>
        <w:ind w:rightChars="-27" w:right="-57" w:firstLineChars="265" w:firstLine="848"/>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1、基本支出预算</w:t>
      </w:r>
    </w:p>
    <w:p w:rsidR="00EE19FD" w:rsidRPr="007D1200"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7D1200">
        <w:rPr>
          <w:rFonts w:ascii="仿宋_GB2312" w:eastAsia="仿宋_GB2312" w:hAnsi="Times New Roman" w:cs="Times New Roman" w:hint="eastAsia"/>
          <w:color w:val="333333"/>
          <w:kern w:val="0"/>
          <w:sz w:val="32"/>
          <w:szCs w:val="32"/>
        </w:rPr>
        <w:t>基本支出预算</w:t>
      </w:r>
      <w:r w:rsidR="00C640DE" w:rsidRPr="007D1200">
        <w:rPr>
          <w:rFonts w:ascii="仿宋_GB2312" w:eastAsia="仿宋_GB2312" w:hAnsi="Times New Roman" w:cs="Times New Roman"/>
          <w:color w:val="333333"/>
          <w:kern w:val="0"/>
          <w:sz w:val="32"/>
          <w:szCs w:val="32"/>
        </w:rPr>
        <w:t>4264190</w:t>
      </w:r>
      <w:r w:rsidRPr="007D1200">
        <w:rPr>
          <w:rFonts w:ascii="仿宋_GB2312" w:eastAsia="仿宋_GB2312" w:hAnsi="Times New Roman" w:cs="Times New Roman" w:hint="eastAsia"/>
          <w:color w:val="333333"/>
          <w:kern w:val="0"/>
          <w:sz w:val="32"/>
          <w:szCs w:val="32"/>
        </w:rPr>
        <w:t>元，占支出总预算</w:t>
      </w:r>
      <w:r w:rsidR="00C640DE" w:rsidRPr="007D1200">
        <w:rPr>
          <w:rFonts w:ascii="仿宋_GB2312" w:eastAsia="仿宋_GB2312" w:hAnsi="Times New Roman" w:cs="Times New Roman"/>
          <w:color w:val="333333"/>
          <w:kern w:val="0"/>
          <w:sz w:val="32"/>
          <w:szCs w:val="32"/>
        </w:rPr>
        <w:t>51.7</w:t>
      </w:r>
      <w:r w:rsidRPr="007D1200">
        <w:rPr>
          <w:rFonts w:ascii="仿宋_GB2312" w:eastAsia="仿宋_GB2312" w:hAnsi="Times New Roman" w:cs="Times New Roman" w:hint="eastAsia"/>
          <w:color w:val="333333"/>
          <w:kern w:val="0"/>
          <w:sz w:val="32"/>
          <w:szCs w:val="32"/>
        </w:rPr>
        <w:t>%，同比减少</w:t>
      </w:r>
      <w:r w:rsidR="00C640DE" w:rsidRPr="007D1200">
        <w:rPr>
          <w:rFonts w:ascii="仿宋_GB2312" w:eastAsia="仿宋_GB2312" w:hAnsi="Times New Roman" w:cs="Times New Roman" w:hint="eastAsia"/>
          <w:color w:val="333333"/>
          <w:kern w:val="0"/>
          <w:sz w:val="32"/>
          <w:szCs w:val="32"/>
        </w:rPr>
        <w:t>2</w:t>
      </w:r>
      <w:r w:rsidR="00C640DE" w:rsidRPr="007D1200">
        <w:rPr>
          <w:rFonts w:ascii="仿宋_GB2312" w:eastAsia="仿宋_GB2312" w:hAnsi="Times New Roman" w:cs="Times New Roman"/>
          <w:color w:val="333333"/>
          <w:kern w:val="0"/>
          <w:sz w:val="32"/>
          <w:szCs w:val="32"/>
        </w:rPr>
        <w:t>74665</w:t>
      </w:r>
      <w:r w:rsidRPr="007D1200">
        <w:rPr>
          <w:rFonts w:ascii="仿宋_GB2312" w:eastAsia="仿宋_GB2312" w:hAnsi="Times New Roman" w:cs="Times New Roman" w:hint="eastAsia"/>
          <w:color w:val="333333"/>
          <w:kern w:val="0"/>
          <w:sz w:val="32"/>
          <w:szCs w:val="32"/>
        </w:rPr>
        <w:t>元，下降</w:t>
      </w:r>
      <w:r w:rsidR="007D1200" w:rsidRPr="007D1200">
        <w:rPr>
          <w:rFonts w:ascii="仿宋_GB2312" w:eastAsia="仿宋_GB2312" w:hAnsi="Times New Roman" w:cs="Times New Roman" w:hint="eastAsia"/>
          <w:color w:val="333333"/>
          <w:kern w:val="0"/>
          <w:sz w:val="32"/>
          <w:szCs w:val="32"/>
        </w:rPr>
        <w:t>6</w:t>
      </w:r>
      <w:r w:rsidR="007D1200">
        <w:rPr>
          <w:rFonts w:ascii="仿宋_GB2312" w:eastAsia="仿宋_GB2312" w:hAnsi="Times New Roman" w:cs="Times New Roman"/>
          <w:color w:val="333333"/>
          <w:kern w:val="0"/>
          <w:sz w:val="32"/>
          <w:szCs w:val="32"/>
        </w:rPr>
        <w:t>.1</w:t>
      </w:r>
      <w:r w:rsidRPr="00B43465">
        <w:rPr>
          <w:rFonts w:ascii="Times New Roman" w:eastAsia="宋体" w:hAnsi="Times New Roman" w:cs="Times New Roman"/>
          <w:color w:val="333333"/>
          <w:kern w:val="0"/>
          <w:sz w:val="32"/>
          <w:szCs w:val="32"/>
        </w:rPr>
        <w:t> %</w:t>
      </w:r>
      <w:r w:rsidRPr="00F23620">
        <w:rPr>
          <w:rFonts w:ascii="仿宋_GB2312" w:eastAsia="仿宋_GB2312" w:hAnsi="Times New Roman" w:cs="Times New Roman" w:hint="eastAsia"/>
          <w:color w:val="333333"/>
          <w:kern w:val="0"/>
          <w:sz w:val="32"/>
          <w:szCs w:val="32"/>
        </w:rPr>
        <w:t>。</w:t>
      </w:r>
      <w:r w:rsidR="007D1200">
        <w:rPr>
          <w:rFonts w:ascii="仿宋_GB2312" w:eastAsia="仿宋_GB2312" w:hAnsi="Times New Roman" w:cs="Times New Roman" w:hint="eastAsia"/>
          <w:color w:val="333333"/>
          <w:kern w:val="0"/>
          <w:sz w:val="32"/>
          <w:szCs w:val="32"/>
        </w:rPr>
        <w:t>主要</w:t>
      </w:r>
      <w:r w:rsidR="007D1200">
        <w:rPr>
          <w:rFonts w:ascii="仿宋_GB2312" w:eastAsia="仿宋_GB2312" w:hAnsi="Times New Roman" w:cs="Times New Roman"/>
          <w:color w:val="333333"/>
          <w:kern w:val="0"/>
          <w:sz w:val="32"/>
          <w:szCs w:val="32"/>
        </w:rPr>
        <w:t>是</w:t>
      </w:r>
      <w:r w:rsidR="007D1200" w:rsidRPr="007D1200">
        <w:rPr>
          <w:rFonts w:ascii="仿宋_GB2312" w:eastAsia="仿宋_GB2312" w:hAnsi="Times New Roman" w:cs="Times New Roman" w:hint="eastAsia"/>
          <w:color w:val="333333"/>
          <w:kern w:val="0"/>
          <w:sz w:val="32"/>
          <w:szCs w:val="32"/>
        </w:rPr>
        <w:t>人员比2019年</w:t>
      </w:r>
      <w:r w:rsidR="007D1200" w:rsidRPr="007D1200">
        <w:rPr>
          <w:rFonts w:ascii="仿宋_GB2312" w:eastAsia="仿宋_GB2312" w:hAnsi="Times New Roman" w:cs="Times New Roman"/>
          <w:color w:val="333333"/>
          <w:kern w:val="0"/>
          <w:sz w:val="32"/>
          <w:szCs w:val="32"/>
        </w:rPr>
        <w:t>减少。</w:t>
      </w:r>
    </w:p>
    <w:p w:rsidR="00EE19FD" w:rsidRPr="00F23620" w:rsidRDefault="00EE19FD" w:rsidP="00EE19FD">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rsidR="00EE19FD" w:rsidRPr="00F2362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7D1200">
        <w:rPr>
          <w:rFonts w:ascii="仿宋_GB2312" w:eastAsia="仿宋_GB2312" w:hAnsi="Times New Roman" w:cs="Times New Roman" w:hint="eastAsia"/>
          <w:color w:val="333333"/>
          <w:kern w:val="0"/>
          <w:sz w:val="32"/>
          <w:szCs w:val="32"/>
        </w:rPr>
        <w:t>工资福利支出预算</w:t>
      </w:r>
      <w:r w:rsidR="007D1200" w:rsidRPr="007D1200">
        <w:rPr>
          <w:rFonts w:ascii="仿宋_GB2312" w:eastAsia="仿宋_GB2312" w:hAnsi="Times New Roman" w:cs="Times New Roman"/>
          <w:color w:val="333333"/>
          <w:kern w:val="0"/>
          <w:sz w:val="32"/>
          <w:szCs w:val="32"/>
        </w:rPr>
        <w:t>3538790</w:t>
      </w:r>
      <w:r w:rsidRPr="007D1200">
        <w:rPr>
          <w:rFonts w:ascii="仿宋_GB2312" w:eastAsia="仿宋_GB2312" w:hAnsi="Times New Roman" w:cs="Times New Roman" w:hint="eastAsia"/>
          <w:color w:val="333333"/>
          <w:kern w:val="0"/>
          <w:sz w:val="32"/>
          <w:szCs w:val="32"/>
        </w:rPr>
        <w:t>元，</w:t>
      </w:r>
      <w:proofErr w:type="gramStart"/>
      <w:r w:rsidRPr="007D1200">
        <w:rPr>
          <w:rFonts w:ascii="仿宋_GB2312" w:eastAsia="仿宋_GB2312" w:hAnsi="Times New Roman" w:cs="Times New Roman" w:hint="eastAsia"/>
          <w:color w:val="333333"/>
          <w:kern w:val="0"/>
          <w:sz w:val="32"/>
          <w:szCs w:val="32"/>
        </w:rPr>
        <w:t>占基本</w:t>
      </w:r>
      <w:proofErr w:type="gramEnd"/>
      <w:r w:rsidRPr="007D1200">
        <w:rPr>
          <w:rFonts w:ascii="仿宋_GB2312" w:eastAsia="仿宋_GB2312" w:hAnsi="Times New Roman" w:cs="Times New Roman" w:hint="eastAsia"/>
          <w:color w:val="333333"/>
          <w:kern w:val="0"/>
          <w:sz w:val="32"/>
          <w:szCs w:val="32"/>
        </w:rPr>
        <w:t>支出总预算</w:t>
      </w:r>
      <w:r w:rsidR="007D1200" w:rsidRPr="007D1200">
        <w:rPr>
          <w:rFonts w:ascii="仿宋_GB2312" w:eastAsia="仿宋_GB2312" w:hAnsi="Times New Roman" w:cs="Times New Roman"/>
          <w:color w:val="333333"/>
          <w:kern w:val="0"/>
          <w:sz w:val="32"/>
          <w:szCs w:val="32"/>
        </w:rPr>
        <w:t>83.0</w:t>
      </w:r>
      <w:r w:rsidRPr="007D1200">
        <w:rPr>
          <w:rFonts w:ascii="仿宋_GB2312" w:eastAsia="仿宋_GB2312" w:hAnsi="Times New Roman" w:cs="Times New Roman" w:hint="eastAsia"/>
          <w:color w:val="333333"/>
          <w:kern w:val="0"/>
          <w:sz w:val="32"/>
          <w:szCs w:val="32"/>
        </w:rPr>
        <w:t>%，同比减少</w:t>
      </w:r>
      <w:r w:rsidR="007D1200" w:rsidRPr="007D1200">
        <w:rPr>
          <w:rFonts w:ascii="仿宋_GB2312" w:eastAsia="仿宋_GB2312" w:hAnsi="Times New Roman" w:cs="Times New Roman" w:hint="eastAsia"/>
          <w:color w:val="333333"/>
          <w:kern w:val="0"/>
          <w:sz w:val="32"/>
          <w:szCs w:val="32"/>
        </w:rPr>
        <w:t>1</w:t>
      </w:r>
      <w:r w:rsidR="007D1200" w:rsidRPr="007D1200">
        <w:rPr>
          <w:rFonts w:ascii="仿宋_GB2312" w:eastAsia="仿宋_GB2312" w:hAnsi="Times New Roman" w:cs="Times New Roman"/>
          <w:color w:val="333333"/>
          <w:kern w:val="0"/>
          <w:sz w:val="32"/>
          <w:szCs w:val="32"/>
        </w:rPr>
        <w:t>56505</w:t>
      </w:r>
      <w:r w:rsidRPr="007D1200">
        <w:rPr>
          <w:rFonts w:ascii="仿宋_GB2312" w:eastAsia="仿宋_GB2312" w:hAnsi="Times New Roman" w:cs="Times New Roman" w:hint="eastAsia"/>
          <w:color w:val="333333"/>
          <w:kern w:val="0"/>
          <w:sz w:val="32"/>
          <w:szCs w:val="32"/>
        </w:rPr>
        <w:t>元，</w:t>
      </w:r>
      <w:r w:rsidR="007D1200" w:rsidRPr="007D1200">
        <w:rPr>
          <w:rFonts w:ascii="仿宋_GB2312" w:eastAsia="仿宋_GB2312" w:hAnsi="Times New Roman" w:cs="Times New Roman" w:hint="eastAsia"/>
          <w:color w:val="333333"/>
          <w:kern w:val="0"/>
          <w:sz w:val="32"/>
          <w:szCs w:val="32"/>
        </w:rPr>
        <w:t>下降4.2</w:t>
      </w:r>
      <w:r w:rsidRPr="007D1200">
        <w:rPr>
          <w:rFonts w:ascii="Times New Roman" w:eastAsia="宋体" w:hAnsi="Times New Roman" w:cs="Times New Roman"/>
          <w:color w:val="333333"/>
          <w:kern w:val="0"/>
          <w:sz w:val="32"/>
          <w:szCs w:val="32"/>
        </w:rPr>
        <w:t> %</w:t>
      </w:r>
      <w:r w:rsidRPr="007D1200">
        <w:rPr>
          <w:rFonts w:ascii="仿宋_GB2312" w:eastAsia="仿宋_GB2312" w:hAnsi="Times New Roman" w:cs="Times New Roman" w:hint="eastAsia"/>
          <w:color w:val="333333"/>
          <w:kern w:val="0"/>
          <w:sz w:val="32"/>
          <w:szCs w:val="32"/>
        </w:rPr>
        <w:t>。主要是工资调整以及人员减少等原因。</w:t>
      </w:r>
    </w:p>
    <w:p w:rsidR="00EE19FD" w:rsidRPr="00F23620" w:rsidRDefault="00EE19FD" w:rsidP="00EE19FD">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sidRPr="007D1200">
        <w:rPr>
          <w:rFonts w:ascii="仿宋_GB2312" w:eastAsia="仿宋_GB2312" w:hAnsi="Times New Roman" w:cs="Times New Roman" w:hint="eastAsia"/>
          <w:color w:val="333333"/>
          <w:kern w:val="0"/>
          <w:sz w:val="32"/>
          <w:szCs w:val="32"/>
        </w:rPr>
        <w:t>商品和服务支出预算</w:t>
      </w:r>
      <w:r w:rsidR="007D1200" w:rsidRPr="007D1200">
        <w:rPr>
          <w:rFonts w:ascii="仿宋_GB2312" w:eastAsia="仿宋_GB2312" w:hAnsi="Times New Roman" w:cs="Times New Roman"/>
          <w:color w:val="333333"/>
          <w:kern w:val="0"/>
          <w:sz w:val="32"/>
          <w:szCs w:val="32"/>
        </w:rPr>
        <w:t>725400</w:t>
      </w:r>
      <w:r w:rsidRPr="007D1200">
        <w:rPr>
          <w:rFonts w:ascii="仿宋_GB2312" w:eastAsia="仿宋_GB2312" w:hAnsi="Times New Roman" w:cs="Times New Roman" w:hint="eastAsia"/>
          <w:color w:val="333333"/>
          <w:kern w:val="0"/>
          <w:sz w:val="32"/>
          <w:szCs w:val="32"/>
        </w:rPr>
        <w:t>元，</w:t>
      </w:r>
      <w:proofErr w:type="gramStart"/>
      <w:r w:rsidRPr="007D1200">
        <w:rPr>
          <w:rFonts w:ascii="仿宋_GB2312" w:eastAsia="仿宋_GB2312" w:hAnsi="Times New Roman" w:cs="Times New Roman" w:hint="eastAsia"/>
          <w:color w:val="333333"/>
          <w:kern w:val="0"/>
          <w:sz w:val="32"/>
          <w:szCs w:val="32"/>
        </w:rPr>
        <w:t>占基本</w:t>
      </w:r>
      <w:proofErr w:type="gramEnd"/>
      <w:r w:rsidRPr="007D1200">
        <w:rPr>
          <w:rFonts w:ascii="仿宋_GB2312" w:eastAsia="仿宋_GB2312" w:hAnsi="Times New Roman" w:cs="Times New Roman" w:hint="eastAsia"/>
          <w:color w:val="333333"/>
          <w:kern w:val="0"/>
          <w:sz w:val="32"/>
          <w:szCs w:val="32"/>
        </w:rPr>
        <w:t>支出总预算</w:t>
      </w:r>
      <w:r w:rsidR="007D1200" w:rsidRPr="007D1200">
        <w:rPr>
          <w:rFonts w:ascii="仿宋_GB2312" w:eastAsia="仿宋_GB2312" w:hAnsi="Times New Roman" w:cs="Times New Roman"/>
          <w:color w:val="333333"/>
          <w:kern w:val="0"/>
          <w:sz w:val="32"/>
          <w:szCs w:val="32"/>
        </w:rPr>
        <w:t>17.0</w:t>
      </w:r>
      <w:r w:rsidRPr="007D1200">
        <w:rPr>
          <w:rFonts w:ascii="仿宋_GB2312" w:eastAsia="仿宋_GB2312" w:hAnsi="Times New Roman" w:cs="Times New Roman" w:hint="eastAsia"/>
          <w:color w:val="333333"/>
          <w:kern w:val="0"/>
          <w:sz w:val="32"/>
          <w:szCs w:val="32"/>
        </w:rPr>
        <w:t xml:space="preserve"> %，同比减少</w:t>
      </w:r>
      <w:r w:rsidR="007D1200" w:rsidRPr="007D1200">
        <w:rPr>
          <w:rFonts w:ascii="仿宋_GB2312" w:eastAsia="仿宋_GB2312" w:hAnsi="Times New Roman" w:cs="Times New Roman" w:hint="eastAsia"/>
          <w:color w:val="333333"/>
          <w:kern w:val="0"/>
          <w:sz w:val="32"/>
          <w:szCs w:val="32"/>
        </w:rPr>
        <w:t>1</w:t>
      </w:r>
      <w:r w:rsidR="007D1200" w:rsidRPr="007D1200">
        <w:rPr>
          <w:rFonts w:ascii="仿宋_GB2312" w:eastAsia="仿宋_GB2312" w:hAnsi="Times New Roman" w:cs="Times New Roman"/>
          <w:color w:val="333333"/>
          <w:kern w:val="0"/>
          <w:sz w:val="32"/>
          <w:szCs w:val="32"/>
        </w:rPr>
        <w:t>18160</w:t>
      </w:r>
      <w:r w:rsidRPr="007D1200">
        <w:rPr>
          <w:rFonts w:ascii="仿宋_GB2312" w:eastAsia="仿宋_GB2312" w:hAnsi="Times New Roman" w:cs="Times New Roman" w:hint="eastAsia"/>
          <w:color w:val="333333"/>
          <w:kern w:val="0"/>
          <w:sz w:val="32"/>
          <w:szCs w:val="32"/>
        </w:rPr>
        <w:t>元，</w:t>
      </w:r>
      <w:r w:rsidR="007D1200" w:rsidRPr="007D1200">
        <w:rPr>
          <w:rFonts w:ascii="仿宋_GB2312" w:eastAsia="仿宋_GB2312" w:hAnsi="Times New Roman" w:cs="Times New Roman" w:hint="eastAsia"/>
          <w:color w:val="333333"/>
          <w:kern w:val="0"/>
          <w:sz w:val="32"/>
          <w:szCs w:val="32"/>
        </w:rPr>
        <w:t>下降14.0</w:t>
      </w:r>
      <w:r w:rsidRPr="007D1200">
        <w:rPr>
          <w:rFonts w:ascii="Times New Roman" w:eastAsia="宋体" w:hAnsi="Times New Roman" w:cs="Times New Roman"/>
          <w:color w:val="333333"/>
          <w:kern w:val="0"/>
          <w:sz w:val="32"/>
          <w:szCs w:val="32"/>
        </w:rPr>
        <w:t> %</w:t>
      </w:r>
      <w:r w:rsidRPr="007D1200">
        <w:rPr>
          <w:rFonts w:ascii="仿宋_GB2312" w:eastAsia="仿宋_GB2312" w:hAnsi="Times New Roman" w:cs="Times New Roman" w:hint="eastAsia"/>
          <w:color w:val="333333"/>
          <w:kern w:val="0"/>
          <w:sz w:val="32"/>
          <w:szCs w:val="32"/>
        </w:rPr>
        <w:t>。主要</w:t>
      </w:r>
      <w:r w:rsidR="007D1200" w:rsidRPr="007D1200">
        <w:rPr>
          <w:rFonts w:ascii="仿宋_GB2312" w:eastAsia="仿宋_GB2312" w:hAnsi="Times New Roman" w:cs="Times New Roman" w:hint="eastAsia"/>
          <w:color w:val="333333"/>
          <w:kern w:val="0"/>
          <w:sz w:val="32"/>
          <w:szCs w:val="32"/>
        </w:rPr>
        <w:t>缩减办公经费</w:t>
      </w:r>
      <w:r w:rsidRPr="007D1200">
        <w:rPr>
          <w:rFonts w:ascii="仿宋_GB2312" w:eastAsia="仿宋_GB2312" w:hAnsi="Times New Roman" w:cs="Times New Roman" w:hint="eastAsia"/>
          <w:color w:val="333333"/>
          <w:kern w:val="0"/>
          <w:sz w:val="32"/>
          <w:szCs w:val="32"/>
        </w:rPr>
        <w:t>等原因</w:t>
      </w:r>
      <w:r w:rsidR="007D1200" w:rsidRPr="007D1200">
        <w:rPr>
          <w:rFonts w:ascii="仿宋_GB2312" w:eastAsia="仿宋_GB2312" w:hAnsi="Times New Roman" w:cs="Times New Roman" w:hint="eastAsia"/>
          <w:color w:val="333333"/>
          <w:kern w:val="0"/>
          <w:sz w:val="32"/>
          <w:szCs w:val="32"/>
        </w:rPr>
        <w:t>减少</w:t>
      </w:r>
      <w:r w:rsidRPr="007D1200">
        <w:rPr>
          <w:rFonts w:ascii="仿宋_GB2312" w:eastAsia="仿宋_GB2312" w:hAnsi="Times New Roman" w:cs="Times New Roman" w:hint="eastAsia"/>
          <w:color w:val="333333"/>
          <w:kern w:val="0"/>
          <w:sz w:val="32"/>
          <w:szCs w:val="32"/>
        </w:rPr>
        <w:t>支出。</w:t>
      </w:r>
    </w:p>
    <w:p w:rsidR="00EE19FD" w:rsidRPr="00F23620" w:rsidRDefault="00EE19FD" w:rsidP="00EE19FD">
      <w:pPr>
        <w:tabs>
          <w:tab w:val="center" w:pos="4475"/>
        </w:tabs>
        <w:spacing w:line="572" w:lineRule="exact"/>
        <w:ind w:leftChars="403" w:left="846" w:rightChars="-27" w:right="-57"/>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2、项目支出预算</w:t>
      </w:r>
    </w:p>
    <w:p w:rsidR="00EE19FD" w:rsidRPr="007D1200" w:rsidRDefault="00EE19FD" w:rsidP="007D1200">
      <w:pPr>
        <w:snapToGrid w:val="0"/>
        <w:spacing w:line="572" w:lineRule="exact"/>
        <w:ind w:rightChars="-27" w:right="-57" w:firstLineChars="187" w:firstLine="598"/>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项目支出</w:t>
      </w:r>
      <w:r w:rsidR="007D1200">
        <w:rPr>
          <w:rFonts w:ascii="仿宋_GB2312" w:eastAsia="仿宋_GB2312" w:hAnsi="Times New Roman" w:cs="Times New Roman"/>
          <w:color w:val="333333"/>
          <w:kern w:val="0"/>
          <w:sz w:val="32"/>
          <w:szCs w:val="32"/>
        </w:rPr>
        <w:t>3977100</w:t>
      </w:r>
      <w:r w:rsidRPr="00F23620">
        <w:rPr>
          <w:rFonts w:ascii="仿宋_GB2312" w:eastAsia="仿宋_GB2312" w:hAnsi="Times New Roman" w:cs="Times New Roman" w:hint="eastAsia"/>
          <w:color w:val="333333"/>
          <w:kern w:val="0"/>
          <w:sz w:val="32"/>
          <w:szCs w:val="32"/>
        </w:rPr>
        <w:t>元，占支出总预算</w:t>
      </w:r>
      <w:r w:rsidR="007D1200">
        <w:rPr>
          <w:rFonts w:ascii="仿宋_GB2312" w:eastAsia="仿宋_GB2312" w:hAnsi="Times New Roman" w:cs="Times New Roman"/>
          <w:color w:val="333333"/>
          <w:kern w:val="0"/>
          <w:sz w:val="32"/>
          <w:szCs w:val="32"/>
        </w:rPr>
        <w:t>48.3</w:t>
      </w:r>
      <w:r w:rsidRPr="00F23620">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同比增</w:t>
      </w:r>
      <w:r>
        <w:rPr>
          <w:rFonts w:ascii="仿宋_GB2312" w:eastAsia="仿宋_GB2312" w:hAnsi="Times New Roman" w:cs="Times New Roman" w:hint="eastAsia"/>
          <w:color w:val="333333"/>
          <w:kern w:val="0"/>
          <w:sz w:val="32"/>
          <w:szCs w:val="32"/>
        </w:rPr>
        <w:t>加</w:t>
      </w:r>
      <w:r w:rsidR="007D1200">
        <w:rPr>
          <w:rFonts w:ascii="仿宋_GB2312" w:eastAsia="仿宋_GB2312" w:hAnsi="Times New Roman" w:cs="Times New Roman" w:hint="eastAsia"/>
          <w:color w:val="333333"/>
          <w:kern w:val="0"/>
          <w:sz w:val="32"/>
          <w:szCs w:val="32"/>
        </w:rPr>
        <w:lastRenderedPageBreak/>
        <w:t>2</w:t>
      </w:r>
      <w:r w:rsidR="007D1200">
        <w:rPr>
          <w:rFonts w:ascii="仿宋_GB2312" w:eastAsia="仿宋_GB2312" w:hAnsi="Times New Roman" w:cs="Times New Roman"/>
          <w:color w:val="333333"/>
          <w:kern w:val="0"/>
          <w:sz w:val="32"/>
          <w:szCs w:val="32"/>
        </w:rPr>
        <w:t>638580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7D1200">
        <w:rPr>
          <w:rFonts w:ascii="仿宋_GB2312" w:eastAsia="仿宋_GB2312" w:hAnsi="Times New Roman" w:cs="Times New Roman" w:hint="eastAsia"/>
          <w:color w:val="333333"/>
          <w:kern w:val="0"/>
          <w:sz w:val="32"/>
          <w:szCs w:val="32"/>
        </w:rPr>
        <w:t>1</w:t>
      </w:r>
      <w:r w:rsidR="007D1200">
        <w:rPr>
          <w:rFonts w:ascii="仿宋_GB2312" w:eastAsia="仿宋_GB2312" w:hAnsi="Times New Roman" w:cs="Times New Roman"/>
          <w:color w:val="333333"/>
          <w:kern w:val="0"/>
          <w:sz w:val="32"/>
          <w:szCs w:val="32"/>
        </w:rPr>
        <w:t>97.1</w:t>
      </w:r>
      <w:r w:rsidRPr="00B43465">
        <w:rPr>
          <w:rFonts w:ascii="Times New Roman" w:eastAsia="宋体" w:hAnsi="Times New Roman" w:cs="Times New Roman"/>
          <w:color w:val="333333"/>
          <w:kern w:val="0"/>
          <w:sz w:val="32"/>
          <w:szCs w:val="32"/>
        </w:rPr>
        <w:t>%</w:t>
      </w:r>
      <w:r w:rsidRPr="00F23620">
        <w:rPr>
          <w:rFonts w:ascii="仿宋_GB2312" w:eastAsia="仿宋_GB2312" w:hAnsi="Times New Roman" w:cs="Times New Roman" w:hint="eastAsia"/>
          <w:color w:val="333333"/>
          <w:kern w:val="0"/>
          <w:sz w:val="32"/>
          <w:szCs w:val="32"/>
        </w:rPr>
        <w:t>。其中：</w:t>
      </w:r>
    </w:p>
    <w:p w:rsidR="00EE19FD" w:rsidRPr="00F23620" w:rsidRDefault="00EE19FD" w:rsidP="00EE19FD">
      <w:pPr>
        <w:snapToGrid w:val="0"/>
        <w:spacing w:line="572" w:lineRule="exact"/>
        <w:ind w:rightChars="-27" w:right="-57" w:firstLineChars="150" w:firstLine="48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商品和服务支出预算</w:t>
      </w:r>
      <w:r w:rsidR="007D1200">
        <w:rPr>
          <w:rFonts w:ascii="仿宋_GB2312" w:eastAsia="仿宋_GB2312" w:hAnsi="Times New Roman" w:cs="Times New Roman"/>
          <w:color w:val="333333"/>
          <w:kern w:val="0"/>
          <w:sz w:val="32"/>
          <w:szCs w:val="32"/>
        </w:rPr>
        <w:t>3977100</w:t>
      </w:r>
      <w:r w:rsidRPr="00F23620">
        <w:rPr>
          <w:rFonts w:ascii="仿宋_GB2312" w:eastAsia="仿宋_GB2312" w:hAnsi="Times New Roman" w:cs="Times New Roman" w:hint="eastAsia"/>
          <w:color w:val="333333"/>
          <w:kern w:val="0"/>
          <w:sz w:val="32"/>
          <w:szCs w:val="32"/>
        </w:rPr>
        <w:t>元，占项目支出预算</w:t>
      </w:r>
      <w:r w:rsidR="007D1200">
        <w:rPr>
          <w:rFonts w:ascii="仿宋_GB2312" w:eastAsia="仿宋_GB2312" w:hAnsi="Times New Roman" w:cs="Times New Roman"/>
          <w:color w:val="333333"/>
          <w:kern w:val="0"/>
          <w:sz w:val="32"/>
          <w:szCs w:val="32"/>
        </w:rPr>
        <w:t>100</w:t>
      </w:r>
      <w:r w:rsidRPr="00F23620">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同比增</w:t>
      </w:r>
      <w:r>
        <w:rPr>
          <w:rFonts w:ascii="仿宋_GB2312" w:eastAsia="仿宋_GB2312" w:hAnsi="Times New Roman" w:cs="Times New Roman" w:hint="eastAsia"/>
          <w:color w:val="333333"/>
          <w:kern w:val="0"/>
          <w:sz w:val="32"/>
          <w:szCs w:val="32"/>
        </w:rPr>
        <w:t>加</w:t>
      </w:r>
      <w:r w:rsidR="007D1200">
        <w:rPr>
          <w:rFonts w:ascii="仿宋_GB2312" w:eastAsia="仿宋_GB2312" w:hAnsi="Times New Roman" w:cs="Times New Roman" w:hint="eastAsia"/>
          <w:color w:val="333333"/>
          <w:kern w:val="0"/>
          <w:sz w:val="32"/>
          <w:szCs w:val="32"/>
        </w:rPr>
        <w:t>2</w:t>
      </w:r>
      <w:r w:rsidR="007D1200">
        <w:rPr>
          <w:rFonts w:ascii="仿宋_GB2312" w:eastAsia="仿宋_GB2312" w:hAnsi="Times New Roman" w:cs="Times New Roman"/>
          <w:color w:val="333333"/>
          <w:kern w:val="0"/>
          <w:sz w:val="32"/>
          <w:szCs w:val="32"/>
        </w:rPr>
        <w:t>638580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7D1200">
        <w:rPr>
          <w:rFonts w:ascii="仿宋_GB2312" w:eastAsia="仿宋_GB2312" w:hAnsi="Times New Roman" w:cs="Times New Roman" w:hint="eastAsia"/>
          <w:color w:val="333333"/>
          <w:kern w:val="0"/>
          <w:sz w:val="32"/>
          <w:szCs w:val="32"/>
        </w:rPr>
        <w:t>1</w:t>
      </w:r>
      <w:r w:rsidR="007D1200">
        <w:rPr>
          <w:rFonts w:ascii="仿宋_GB2312" w:eastAsia="仿宋_GB2312" w:hAnsi="Times New Roman" w:cs="Times New Roman"/>
          <w:color w:val="333333"/>
          <w:kern w:val="0"/>
          <w:sz w:val="32"/>
          <w:szCs w:val="32"/>
        </w:rPr>
        <w:t>97.1</w:t>
      </w:r>
      <w:r w:rsidRPr="00B43465">
        <w:rPr>
          <w:rFonts w:ascii="Times New Roman" w:eastAsia="宋体" w:hAnsi="Times New Roman" w:cs="Times New Roman"/>
          <w:color w:val="333333"/>
          <w:kern w:val="0"/>
          <w:sz w:val="32"/>
          <w:szCs w:val="32"/>
        </w:rPr>
        <w:t> %</w:t>
      </w:r>
      <w:r w:rsidRPr="00F23620">
        <w:rPr>
          <w:rFonts w:ascii="仿宋_GB2312" w:eastAsia="仿宋_GB2312" w:hAnsi="Times New Roman" w:cs="Times New Roman" w:hint="eastAsia"/>
          <w:color w:val="333333"/>
          <w:kern w:val="0"/>
          <w:sz w:val="32"/>
          <w:szCs w:val="32"/>
        </w:rPr>
        <w:t>。主要</w:t>
      </w:r>
      <w:r w:rsidR="007D1200">
        <w:rPr>
          <w:rFonts w:ascii="仿宋_GB2312" w:eastAsia="仿宋_GB2312" w:hAnsi="Times New Roman" w:cs="Times New Roman" w:hint="eastAsia"/>
          <w:color w:val="333333"/>
          <w:kern w:val="0"/>
          <w:sz w:val="32"/>
          <w:szCs w:val="32"/>
        </w:rPr>
        <w:t>今年增加</w:t>
      </w:r>
      <w:r w:rsidR="007D1200">
        <w:rPr>
          <w:rFonts w:ascii="仿宋_GB2312" w:eastAsia="仿宋_GB2312" w:hAnsi="Times New Roman" w:cs="Times New Roman"/>
          <w:color w:val="333333"/>
          <w:kern w:val="0"/>
          <w:sz w:val="32"/>
          <w:szCs w:val="32"/>
        </w:rPr>
        <w:t>第七次全国人口普查工作</w:t>
      </w:r>
      <w:r w:rsidRPr="00F23620">
        <w:rPr>
          <w:rFonts w:ascii="仿宋_GB2312" w:eastAsia="仿宋_GB2312" w:hAnsi="Times New Roman" w:cs="Times New Roman" w:hint="eastAsia"/>
          <w:color w:val="333333"/>
          <w:kern w:val="0"/>
          <w:sz w:val="32"/>
          <w:szCs w:val="32"/>
        </w:rPr>
        <w:t>等原因。</w:t>
      </w:r>
    </w:p>
    <w:p w:rsidR="00EE19FD" w:rsidRPr="00471DC5" w:rsidRDefault="00EE19FD" w:rsidP="00EE19FD">
      <w:pPr>
        <w:ind w:rightChars="-27" w:right="-57" w:firstLineChars="150" w:firstLine="482"/>
        <w:rPr>
          <w:rFonts w:ascii="楷体_GB2312" w:eastAsia="楷体_GB2312" w:hAnsi="Times New Roman" w:cs="Times New Roman"/>
          <w:b/>
          <w:bCs/>
          <w:color w:val="333333"/>
          <w:kern w:val="0"/>
          <w:sz w:val="32"/>
        </w:rPr>
      </w:pPr>
      <w:r w:rsidRPr="00471DC5">
        <w:rPr>
          <w:rFonts w:ascii="楷体_GB2312" w:eastAsia="楷体_GB2312" w:hAnsi="Times New Roman" w:cs="Times New Roman" w:hint="eastAsia"/>
          <w:b/>
          <w:bCs/>
          <w:color w:val="333333"/>
          <w:kern w:val="0"/>
          <w:sz w:val="32"/>
        </w:rPr>
        <w:t>（五）一般公共预算支出按政府经济科目划分。</w:t>
      </w:r>
    </w:p>
    <w:p w:rsidR="00EE19FD" w:rsidRPr="00141E83" w:rsidRDefault="00EE19FD" w:rsidP="008B558B">
      <w:pPr>
        <w:ind w:rightChars="-27" w:right="-57" w:firstLineChars="200" w:firstLine="640"/>
        <w:rPr>
          <w:rFonts w:ascii="仿宋_GB2312" w:eastAsia="仿宋_GB2312" w:hAnsi="宋体" w:cs="宋体"/>
          <w:kern w:val="0"/>
          <w:sz w:val="32"/>
          <w:szCs w:val="32"/>
        </w:rPr>
      </w:pPr>
      <w:r>
        <w:rPr>
          <w:rFonts w:ascii="仿宋_GB2312" w:eastAsia="仿宋_GB2312" w:hAnsi="Times New Roman" w:cs="Times New Roman" w:hint="eastAsia"/>
          <w:bCs/>
          <w:color w:val="000000" w:themeColor="text1"/>
          <w:kern w:val="0"/>
          <w:sz w:val="32"/>
          <w:szCs w:val="32"/>
        </w:rPr>
        <w:t>1</w:t>
      </w:r>
      <w:r w:rsidRPr="002C7998">
        <w:rPr>
          <w:rFonts w:ascii="仿宋_GB2312" w:eastAsia="仿宋_GB2312" w:hAnsi="Times New Roman" w:cs="Times New Roman" w:hint="eastAsia"/>
          <w:bCs/>
          <w:color w:val="000000" w:themeColor="text1"/>
          <w:kern w:val="0"/>
          <w:sz w:val="32"/>
          <w:szCs w:val="32"/>
        </w:rPr>
        <w:t>、</w:t>
      </w:r>
      <w:r w:rsidRPr="00141E83">
        <w:rPr>
          <w:rFonts w:ascii="仿宋_GB2312" w:eastAsia="仿宋_GB2312" w:hAnsi="宋体" w:cs="宋体" w:hint="eastAsia"/>
          <w:kern w:val="0"/>
          <w:sz w:val="32"/>
          <w:szCs w:val="32"/>
        </w:rPr>
        <w:t>机关工资福利支出</w:t>
      </w:r>
      <w:r w:rsidR="00150445">
        <w:rPr>
          <w:rFonts w:ascii="仿宋_GB2312" w:eastAsia="仿宋_GB2312" w:hAnsi="宋体" w:cs="宋体"/>
          <w:kern w:val="0"/>
          <w:sz w:val="32"/>
          <w:szCs w:val="32"/>
        </w:rPr>
        <w:t>2804083</w:t>
      </w:r>
      <w:r w:rsidRPr="00141E83">
        <w:rPr>
          <w:rFonts w:ascii="仿宋_GB2312" w:eastAsia="仿宋_GB2312" w:hAnsi="宋体" w:cs="宋体" w:hint="eastAsia"/>
          <w:kern w:val="0"/>
          <w:sz w:val="32"/>
          <w:szCs w:val="32"/>
        </w:rPr>
        <w:t>元，其中：</w:t>
      </w:r>
      <w:r w:rsidRPr="002C7998">
        <w:rPr>
          <w:rFonts w:ascii="仿宋_GB2312" w:eastAsia="仿宋_GB2312" w:hAnsi="宋体" w:cs="宋体" w:hint="eastAsia"/>
          <w:kern w:val="0"/>
          <w:sz w:val="32"/>
          <w:szCs w:val="32"/>
        </w:rPr>
        <w:t>①</w:t>
      </w:r>
      <w:r w:rsidRPr="00141E83">
        <w:rPr>
          <w:rFonts w:ascii="仿宋_GB2312" w:eastAsia="仿宋_GB2312" w:hAnsi="宋体" w:cs="宋体" w:hint="eastAsia"/>
          <w:kern w:val="0"/>
          <w:sz w:val="32"/>
          <w:szCs w:val="32"/>
        </w:rPr>
        <w:t>工资奖金津补贴</w:t>
      </w:r>
      <w:r w:rsidR="00150445">
        <w:rPr>
          <w:rFonts w:ascii="仿宋_GB2312" w:eastAsia="仿宋_GB2312" w:hAnsi="宋体" w:cs="宋体"/>
          <w:kern w:val="0"/>
          <w:sz w:val="32"/>
          <w:szCs w:val="32"/>
        </w:rPr>
        <w:t>1993842</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②</w:t>
      </w:r>
      <w:r w:rsidRPr="00141E83">
        <w:rPr>
          <w:rFonts w:ascii="仿宋_GB2312" w:eastAsia="仿宋_GB2312" w:hAnsi="宋体" w:cs="宋体" w:hint="eastAsia"/>
          <w:kern w:val="0"/>
          <w:sz w:val="32"/>
          <w:szCs w:val="32"/>
        </w:rPr>
        <w:t>社会保障缴费</w:t>
      </w:r>
      <w:r w:rsidR="00150445">
        <w:rPr>
          <w:rFonts w:ascii="仿宋_GB2312" w:eastAsia="仿宋_GB2312" w:hAnsi="宋体" w:cs="宋体"/>
          <w:kern w:val="0"/>
          <w:sz w:val="32"/>
          <w:szCs w:val="32"/>
        </w:rPr>
        <w:t>541768</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③</w:t>
      </w:r>
      <w:r w:rsidR="00150445">
        <w:rPr>
          <w:rFonts w:ascii="仿宋_GB2312" w:eastAsia="仿宋_GB2312" w:hAnsi="宋体" w:cs="宋体" w:hint="eastAsia"/>
          <w:kern w:val="0"/>
          <w:sz w:val="32"/>
          <w:szCs w:val="32"/>
        </w:rPr>
        <w:t>住房公积金268473元</w:t>
      </w:r>
      <w:r w:rsidR="00150445">
        <w:rPr>
          <w:rFonts w:ascii="仿宋_GB2312" w:eastAsia="仿宋_GB2312" w:hAnsi="宋体" w:cs="宋体"/>
          <w:kern w:val="0"/>
          <w:sz w:val="32"/>
          <w:szCs w:val="32"/>
        </w:rPr>
        <w:t>。</w:t>
      </w:r>
    </w:p>
    <w:p w:rsidR="00EE19FD" w:rsidRPr="00141E83" w:rsidRDefault="00EE19FD" w:rsidP="008B558B">
      <w:pPr>
        <w:ind w:rightChars="-27" w:right="-57"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150445">
        <w:rPr>
          <w:rFonts w:ascii="仿宋_GB2312" w:eastAsia="仿宋_GB2312" w:hAnsi="宋体" w:cs="宋体" w:hint="eastAsia"/>
          <w:kern w:val="0"/>
          <w:sz w:val="32"/>
          <w:szCs w:val="32"/>
        </w:rPr>
        <w:t>机关商品</w:t>
      </w:r>
      <w:r w:rsidR="00150445">
        <w:rPr>
          <w:rFonts w:ascii="仿宋_GB2312" w:eastAsia="仿宋_GB2312" w:hAnsi="宋体" w:cs="宋体"/>
          <w:kern w:val="0"/>
          <w:sz w:val="32"/>
          <w:szCs w:val="32"/>
        </w:rPr>
        <w:t>和服务支出</w:t>
      </w:r>
      <w:r w:rsidR="00150445">
        <w:rPr>
          <w:rFonts w:ascii="仿宋_GB2312" w:eastAsia="仿宋_GB2312" w:hAnsi="宋体" w:cs="宋体" w:hint="eastAsia"/>
          <w:kern w:val="0"/>
          <w:sz w:val="32"/>
          <w:szCs w:val="32"/>
        </w:rPr>
        <w:t>4622500元</w:t>
      </w:r>
      <w:r w:rsidR="00150445">
        <w:rPr>
          <w:rFonts w:ascii="仿宋_GB2312" w:eastAsia="仿宋_GB2312" w:hAnsi="宋体" w:cs="宋体"/>
          <w:kern w:val="0"/>
          <w:sz w:val="32"/>
          <w:szCs w:val="32"/>
        </w:rPr>
        <w:t>，其中：</w:t>
      </w:r>
      <w:r w:rsidR="00150445" w:rsidRPr="00150445">
        <w:rPr>
          <w:rFonts w:ascii="仿宋_GB2312" w:eastAsia="仿宋_GB2312" w:hAnsi="宋体" w:cs="宋体" w:hint="eastAsia"/>
          <w:kern w:val="0"/>
          <w:sz w:val="32"/>
          <w:szCs w:val="32"/>
        </w:rPr>
        <w:t>其中：①办公经费</w:t>
      </w:r>
      <w:r w:rsidR="00150445">
        <w:rPr>
          <w:rFonts w:ascii="仿宋_GB2312" w:eastAsia="仿宋_GB2312" w:hAnsi="宋体" w:cs="宋体"/>
          <w:kern w:val="0"/>
          <w:sz w:val="32"/>
          <w:szCs w:val="32"/>
        </w:rPr>
        <w:t>1816926</w:t>
      </w:r>
      <w:r w:rsidR="00150445" w:rsidRPr="00150445">
        <w:rPr>
          <w:rFonts w:ascii="仿宋_GB2312" w:eastAsia="仿宋_GB2312" w:hAnsi="宋体" w:cs="宋体" w:hint="eastAsia"/>
          <w:kern w:val="0"/>
          <w:sz w:val="32"/>
          <w:szCs w:val="32"/>
        </w:rPr>
        <w:t>元；②会议费</w:t>
      </w:r>
      <w:r w:rsidR="00150445">
        <w:rPr>
          <w:rFonts w:ascii="仿宋_GB2312" w:eastAsia="仿宋_GB2312" w:hAnsi="宋体" w:cs="宋体"/>
          <w:kern w:val="0"/>
          <w:sz w:val="32"/>
          <w:szCs w:val="32"/>
        </w:rPr>
        <w:t>81200</w:t>
      </w:r>
      <w:r w:rsidR="00150445" w:rsidRPr="00150445">
        <w:rPr>
          <w:rFonts w:ascii="仿宋_GB2312" w:eastAsia="仿宋_GB2312" w:hAnsi="宋体" w:cs="宋体" w:hint="eastAsia"/>
          <w:kern w:val="0"/>
          <w:sz w:val="32"/>
          <w:szCs w:val="32"/>
        </w:rPr>
        <w:t>元；③培训费</w:t>
      </w:r>
      <w:r w:rsidR="00150445">
        <w:rPr>
          <w:rFonts w:ascii="仿宋_GB2312" w:eastAsia="仿宋_GB2312" w:hAnsi="宋体" w:cs="宋体"/>
          <w:kern w:val="0"/>
          <w:sz w:val="32"/>
          <w:szCs w:val="32"/>
        </w:rPr>
        <w:t>716340</w:t>
      </w:r>
      <w:r w:rsidR="00150445" w:rsidRPr="00150445">
        <w:rPr>
          <w:rFonts w:ascii="仿宋_GB2312" w:eastAsia="仿宋_GB2312" w:hAnsi="宋体" w:cs="宋体" w:hint="eastAsia"/>
          <w:kern w:val="0"/>
          <w:sz w:val="32"/>
          <w:szCs w:val="32"/>
        </w:rPr>
        <w:t>元；④委托业务费</w:t>
      </w:r>
      <w:r w:rsidR="00150445">
        <w:rPr>
          <w:rFonts w:ascii="仿宋_GB2312" w:eastAsia="仿宋_GB2312" w:hAnsi="宋体" w:cs="宋体"/>
          <w:kern w:val="0"/>
          <w:sz w:val="32"/>
          <w:szCs w:val="32"/>
        </w:rPr>
        <w:t>1591500</w:t>
      </w:r>
      <w:r w:rsidR="00150445" w:rsidRPr="00150445">
        <w:rPr>
          <w:rFonts w:ascii="仿宋_GB2312" w:eastAsia="仿宋_GB2312" w:hAnsi="宋体" w:cs="宋体" w:hint="eastAsia"/>
          <w:kern w:val="0"/>
          <w:sz w:val="32"/>
          <w:szCs w:val="32"/>
        </w:rPr>
        <w:t>元；⑤公务接待费</w:t>
      </w:r>
      <w:r w:rsidR="00150445">
        <w:rPr>
          <w:rFonts w:ascii="仿宋_GB2312" w:eastAsia="仿宋_GB2312" w:hAnsi="宋体" w:cs="宋体"/>
          <w:kern w:val="0"/>
          <w:sz w:val="32"/>
          <w:szCs w:val="32"/>
        </w:rPr>
        <w:t>49470</w:t>
      </w:r>
      <w:r w:rsidR="00150445" w:rsidRPr="00150445">
        <w:rPr>
          <w:rFonts w:ascii="仿宋_GB2312" w:eastAsia="仿宋_GB2312" w:hAnsi="宋体" w:cs="宋体" w:hint="eastAsia"/>
          <w:kern w:val="0"/>
          <w:sz w:val="32"/>
          <w:szCs w:val="32"/>
        </w:rPr>
        <w:t>元；⑥维修（护）费</w:t>
      </w:r>
      <w:r w:rsidR="00150445">
        <w:rPr>
          <w:rFonts w:ascii="仿宋_GB2312" w:eastAsia="仿宋_GB2312" w:hAnsi="宋体" w:cs="宋体"/>
          <w:kern w:val="0"/>
          <w:sz w:val="32"/>
          <w:szCs w:val="32"/>
        </w:rPr>
        <w:t>10000</w:t>
      </w:r>
      <w:r w:rsidR="00150445" w:rsidRPr="00150445">
        <w:rPr>
          <w:rFonts w:ascii="仿宋_GB2312" w:eastAsia="仿宋_GB2312" w:hAnsi="宋体" w:cs="宋体" w:hint="eastAsia"/>
          <w:kern w:val="0"/>
          <w:sz w:val="32"/>
          <w:szCs w:val="32"/>
        </w:rPr>
        <w:t>元；⑦其他商品和服务支出</w:t>
      </w:r>
      <w:r w:rsidR="00150445">
        <w:rPr>
          <w:rFonts w:ascii="仿宋_GB2312" w:eastAsia="仿宋_GB2312" w:hAnsi="宋体" w:cs="宋体"/>
          <w:kern w:val="0"/>
          <w:sz w:val="32"/>
          <w:szCs w:val="32"/>
        </w:rPr>
        <w:t>357064</w:t>
      </w:r>
      <w:r w:rsidR="00150445" w:rsidRPr="00150445">
        <w:rPr>
          <w:rFonts w:ascii="仿宋_GB2312" w:eastAsia="仿宋_GB2312" w:hAnsi="宋体" w:cs="宋体" w:hint="eastAsia"/>
          <w:kern w:val="0"/>
          <w:sz w:val="32"/>
          <w:szCs w:val="32"/>
        </w:rPr>
        <w:t>元。</w:t>
      </w:r>
    </w:p>
    <w:p w:rsidR="00EE19FD" w:rsidRPr="00141E83" w:rsidRDefault="00EE19FD" w:rsidP="008B558B">
      <w:pPr>
        <w:ind w:rightChars="-27" w:right="-57"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5F6739" w:rsidRPr="005F6739">
        <w:rPr>
          <w:rFonts w:ascii="仿宋_GB2312" w:eastAsia="仿宋_GB2312" w:hAnsi="宋体" w:cs="宋体" w:hint="eastAsia"/>
          <w:kern w:val="0"/>
          <w:sz w:val="32"/>
          <w:szCs w:val="32"/>
        </w:rPr>
        <w:t>对事业单位经常性补助</w:t>
      </w:r>
      <w:r w:rsidR="005F6739">
        <w:rPr>
          <w:rFonts w:ascii="仿宋_GB2312" w:eastAsia="仿宋_GB2312" w:hAnsi="宋体" w:cs="宋体"/>
          <w:kern w:val="0"/>
          <w:sz w:val="32"/>
          <w:szCs w:val="32"/>
        </w:rPr>
        <w:t>814707</w:t>
      </w:r>
      <w:r w:rsidR="005F6739" w:rsidRPr="005F6739">
        <w:rPr>
          <w:rFonts w:ascii="仿宋_GB2312" w:eastAsia="仿宋_GB2312" w:hAnsi="宋体" w:cs="宋体" w:hint="eastAsia"/>
          <w:kern w:val="0"/>
          <w:sz w:val="32"/>
          <w:szCs w:val="32"/>
        </w:rPr>
        <w:t>元。其中：①工资福利支出</w:t>
      </w:r>
      <w:r w:rsidR="005F6739">
        <w:rPr>
          <w:rFonts w:ascii="仿宋_GB2312" w:eastAsia="仿宋_GB2312" w:hAnsi="宋体" w:cs="宋体"/>
          <w:kern w:val="0"/>
          <w:sz w:val="32"/>
          <w:szCs w:val="32"/>
        </w:rPr>
        <w:t>734707</w:t>
      </w:r>
      <w:r w:rsidR="005F6739" w:rsidRPr="005F6739">
        <w:rPr>
          <w:rFonts w:ascii="仿宋_GB2312" w:eastAsia="仿宋_GB2312" w:hAnsi="宋体" w:cs="宋体" w:hint="eastAsia"/>
          <w:kern w:val="0"/>
          <w:sz w:val="32"/>
          <w:szCs w:val="32"/>
        </w:rPr>
        <w:t>元；②商品和服务支出</w:t>
      </w:r>
      <w:r w:rsidR="005F6739">
        <w:rPr>
          <w:rFonts w:ascii="仿宋_GB2312" w:eastAsia="仿宋_GB2312" w:hAnsi="宋体" w:cs="宋体"/>
          <w:kern w:val="0"/>
          <w:sz w:val="32"/>
          <w:szCs w:val="32"/>
        </w:rPr>
        <w:t>80000</w:t>
      </w:r>
      <w:r w:rsidR="005F6739" w:rsidRPr="005F6739">
        <w:rPr>
          <w:rFonts w:ascii="仿宋_GB2312" w:eastAsia="仿宋_GB2312" w:hAnsi="宋体" w:cs="宋体" w:hint="eastAsia"/>
          <w:kern w:val="0"/>
          <w:sz w:val="32"/>
          <w:szCs w:val="32"/>
        </w:rPr>
        <w:t>元。</w:t>
      </w:r>
      <w:r w:rsidRPr="00141E83">
        <w:rPr>
          <w:rFonts w:ascii="仿宋_GB2312" w:eastAsia="仿宋_GB2312" w:hAnsi="宋体" w:cs="宋体" w:hint="eastAsia"/>
          <w:kern w:val="0"/>
          <w:sz w:val="32"/>
          <w:szCs w:val="32"/>
        </w:rPr>
        <w:t>。</w:t>
      </w:r>
    </w:p>
    <w:p w:rsidR="00EE19FD" w:rsidRPr="00141E83" w:rsidRDefault="00EE19FD" w:rsidP="00EE19FD">
      <w:pPr>
        <w:spacing w:line="572"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141E83"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141E83">
        <w:rPr>
          <w:rFonts w:ascii="仿宋_GB2312" w:eastAsia="仿宋_GB2312" w:hAnsi="Times New Roman" w:cs="Times New Roman" w:hint="eastAsia"/>
          <w:color w:val="333333"/>
          <w:kern w:val="0"/>
          <w:sz w:val="32"/>
          <w:szCs w:val="32"/>
        </w:rPr>
        <w:t>年本部门无政府性基金收支业务，因此没有相应的政府</w:t>
      </w:r>
      <w:r w:rsidR="00F01767" w:rsidRPr="00141E83">
        <w:rPr>
          <w:rFonts w:ascii="仿宋_GB2312" w:eastAsia="仿宋_GB2312" w:hAnsi="Times New Roman" w:cs="Times New Roman" w:hint="eastAsia"/>
          <w:color w:val="333333"/>
          <w:kern w:val="0"/>
          <w:sz w:val="32"/>
          <w:szCs w:val="32"/>
        </w:rPr>
        <w:t>性</w:t>
      </w:r>
      <w:r w:rsidRPr="00141E83">
        <w:rPr>
          <w:rFonts w:ascii="仿宋_GB2312" w:eastAsia="仿宋_GB2312" w:hAnsi="Times New Roman" w:cs="Times New Roman" w:hint="eastAsia"/>
          <w:color w:val="333333"/>
          <w:kern w:val="0"/>
          <w:sz w:val="32"/>
          <w:szCs w:val="32"/>
        </w:rPr>
        <w:t>基金收支预算</w:t>
      </w:r>
      <w:r>
        <w:rPr>
          <w:rFonts w:ascii="仿宋_GB2312" w:eastAsia="仿宋_GB2312" w:hAnsi="Times New Roman" w:cs="Times New Roman" w:hint="eastAsia"/>
          <w:color w:val="333333"/>
          <w:kern w:val="0"/>
          <w:sz w:val="32"/>
          <w:szCs w:val="32"/>
        </w:rPr>
        <w:t>。</w:t>
      </w:r>
    </w:p>
    <w:p w:rsidR="00EE19FD" w:rsidRPr="00685720" w:rsidRDefault="00EE19FD" w:rsidP="00EE19FD">
      <w:pPr>
        <w:spacing w:line="572"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rsidR="00EE19FD" w:rsidRPr="002C7998" w:rsidRDefault="00EE19FD" w:rsidP="00EE19FD">
      <w:pPr>
        <w:widowControl/>
        <w:wordWrap w:val="0"/>
        <w:spacing w:line="555" w:lineRule="atLeast"/>
        <w:ind w:rightChars="-27" w:right="-57" w:firstLineChars="150" w:firstLine="482"/>
        <w:rPr>
          <w:rFonts w:ascii="楷体_GB2312" w:eastAsia="楷体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（一）</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Default="00EE19FD" w:rsidP="00EE19FD">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sidRPr="00797CC3">
        <w:rPr>
          <w:rFonts w:ascii="Times New Roman" w:eastAsia="宋体" w:hAnsi="Times New Roman" w:cs="Times New Roman"/>
          <w:color w:val="333333"/>
          <w:kern w:val="0"/>
          <w:sz w:val="32"/>
          <w:szCs w:val="32"/>
        </w:rPr>
        <w:t>2020</w:t>
      </w:r>
      <w:r w:rsidRPr="00797CC3">
        <w:rPr>
          <w:rFonts w:ascii="仿宋_GB2312" w:eastAsia="仿宋_GB2312" w:hAnsi="Times New Roman" w:cs="Times New Roman" w:hint="eastAsia"/>
          <w:color w:val="333333"/>
          <w:kern w:val="0"/>
          <w:sz w:val="32"/>
          <w:szCs w:val="32"/>
        </w:rPr>
        <w:t>年部门预算全口径安排</w:t>
      </w:r>
      <w:r w:rsidRPr="00797CC3">
        <w:rPr>
          <w:rFonts w:ascii="仿宋_GB2312" w:eastAsia="仿宋_GB2312" w:hAnsi="宋体" w:cs="宋体" w:hint="eastAsia"/>
          <w:color w:val="333333"/>
          <w:kern w:val="0"/>
          <w:sz w:val="32"/>
          <w:szCs w:val="32"/>
        </w:rPr>
        <w:t>“</w:t>
      </w:r>
      <w:r w:rsidRPr="00797CC3">
        <w:rPr>
          <w:rFonts w:ascii="仿宋_GB2312" w:eastAsia="仿宋_GB2312" w:hAnsi="Times New Roman" w:cs="Times New Roman" w:hint="eastAsia"/>
          <w:color w:val="333333"/>
          <w:kern w:val="0"/>
          <w:sz w:val="32"/>
          <w:szCs w:val="32"/>
        </w:rPr>
        <w:t>三公</w:t>
      </w:r>
      <w:r w:rsidRPr="00797CC3">
        <w:rPr>
          <w:rFonts w:ascii="仿宋_GB2312" w:eastAsia="仿宋_GB2312" w:hAnsi="宋体" w:cs="宋体" w:hint="eastAsia"/>
          <w:color w:val="333333"/>
          <w:kern w:val="0"/>
          <w:sz w:val="32"/>
          <w:szCs w:val="32"/>
        </w:rPr>
        <w:t>”</w:t>
      </w:r>
      <w:r w:rsidRPr="00797CC3">
        <w:rPr>
          <w:rFonts w:ascii="仿宋_GB2312" w:eastAsia="仿宋_GB2312" w:hAnsi="Times New Roman" w:cs="Times New Roman" w:hint="eastAsia"/>
          <w:color w:val="333333"/>
          <w:kern w:val="0"/>
          <w:sz w:val="32"/>
          <w:szCs w:val="32"/>
        </w:rPr>
        <w:t>经费支出预算</w:t>
      </w:r>
      <w:r w:rsidR="00797CC3" w:rsidRPr="00797CC3">
        <w:rPr>
          <w:rFonts w:ascii="仿宋_GB2312" w:eastAsia="仿宋_GB2312" w:hAnsi="Times New Roman" w:cs="Times New Roman"/>
          <w:color w:val="333333"/>
          <w:kern w:val="0"/>
          <w:sz w:val="32"/>
          <w:szCs w:val="32"/>
        </w:rPr>
        <w:t>49470</w:t>
      </w:r>
      <w:r w:rsidRPr="00797CC3">
        <w:rPr>
          <w:rFonts w:ascii="仿宋_GB2312" w:eastAsia="仿宋_GB2312" w:hAnsi="Times New Roman" w:cs="Times New Roman" w:hint="eastAsia"/>
          <w:color w:val="333333"/>
          <w:kern w:val="0"/>
          <w:sz w:val="32"/>
          <w:szCs w:val="32"/>
        </w:rPr>
        <w:t>元，同比减少</w:t>
      </w:r>
      <w:r w:rsidR="00797CC3" w:rsidRPr="00797CC3">
        <w:rPr>
          <w:rFonts w:ascii="仿宋_GB2312" w:eastAsia="仿宋_GB2312" w:hAnsi="Times New Roman" w:cs="Times New Roman" w:hint="eastAsia"/>
          <w:color w:val="333333"/>
          <w:kern w:val="0"/>
          <w:sz w:val="32"/>
          <w:szCs w:val="32"/>
        </w:rPr>
        <w:t>1</w:t>
      </w:r>
      <w:r w:rsidR="00797CC3" w:rsidRPr="00797CC3">
        <w:rPr>
          <w:rFonts w:ascii="仿宋_GB2312" w:eastAsia="仿宋_GB2312" w:hAnsi="Times New Roman" w:cs="Times New Roman"/>
          <w:color w:val="333333"/>
          <w:kern w:val="0"/>
          <w:sz w:val="32"/>
          <w:szCs w:val="32"/>
        </w:rPr>
        <w:t>530</w:t>
      </w:r>
      <w:r w:rsidRPr="00797CC3">
        <w:rPr>
          <w:rFonts w:ascii="仿宋_GB2312" w:eastAsia="仿宋_GB2312" w:hAnsi="Times New Roman" w:cs="Times New Roman" w:hint="eastAsia"/>
          <w:color w:val="333333"/>
          <w:kern w:val="0"/>
          <w:sz w:val="32"/>
          <w:szCs w:val="32"/>
        </w:rPr>
        <w:t>元 ，下降</w:t>
      </w:r>
      <w:r w:rsidR="00797CC3" w:rsidRPr="00797CC3">
        <w:rPr>
          <w:rFonts w:ascii="仿宋_GB2312" w:eastAsia="仿宋_GB2312" w:hAnsi="Times New Roman" w:cs="Times New Roman" w:hint="eastAsia"/>
          <w:color w:val="333333"/>
          <w:kern w:val="0"/>
          <w:sz w:val="32"/>
          <w:szCs w:val="32"/>
        </w:rPr>
        <w:t>3</w:t>
      </w:r>
      <w:r w:rsidRPr="00797CC3">
        <w:rPr>
          <w:rFonts w:ascii="Times New Roman" w:eastAsia="宋体" w:hAnsi="Times New Roman" w:cs="Times New Roman"/>
          <w:color w:val="333333"/>
          <w:kern w:val="0"/>
          <w:sz w:val="32"/>
          <w:szCs w:val="32"/>
        </w:rPr>
        <w:t> %</w:t>
      </w:r>
      <w:r>
        <w:rPr>
          <w:rFonts w:ascii="Times New Roman" w:eastAsia="宋体" w:hAnsi="Times New Roman" w:cs="Times New Roman" w:hint="eastAsia"/>
          <w:color w:val="333333"/>
          <w:kern w:val="0"/>
          <w:sz w:val="32"/>
          <w:szCs w:val="32"/>
        </w:rPr>
        <w:t>。</w:t>
      </w:r>
    </w:p>
    <w:p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B43465">
        <w:rPr>
          <w:rFonts w:ascii="仿宋_GB2312" w:eastAsia="仿宋_GB2312" w:hAnsi="Times New Roman" w:cs="Times New Roman" w:hint="eastAsia"/>
          <w:color w:val="333333"/>
          <w:kern w:val="0"/>
          <w:sz w:val="32"/>
          <w:szCs w:val="32"/>
        </w:rPr>
        <w:t>其中：</w:t>
      </w:r>
    </w:p>
    <w:p w:rsidR="001061BC" w:rsidRPr="00AF7F26" w:rsidRDefault="00EE19FD" w:rsidP="001061BC">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1、</w:t>
      </w:r>
      <w:r w:rsidRPr="00B43465">
        <w:rPr>
          <w:rFonts w:ascii="仿宋_GB2312" w:eastAsia="仿宋_GB2312" w:hAnsi="Times New Roman" w:cs="Times New Roman" w:hint="eastAsia"/>
          <w:color w:val="333333"/>
          <w:kern w:val="0"/>
          <w:sz w:val="32"/>
          <w:szCs w:val="32"/>
        </w:rPr>
        <w:t>因公出国（境）经费支出预算</w:t>
      </w:r>
      <w:r w:rsidR="00AF7F26">
        <w:rPr>
          <w:rFonts w:ascii="仿宋_GB2312" w:eastAsia="仿宋_GB2312" w:hAnsi="Times New Roman" w:cs="Times New Roman"/>
          <w:color w:val="333333"/>
          <w:kern w:val="0"/>
          <w:sz w:val="32"/>
          <w:szCs w:val="32"/>
        </w:rPr>
        <w:t>0</w:t>
      </w:r>
      <w:r w:rsidRPr="00B43465">
        <w:rPr>
          <w:rFonts w:ascii="仿宋_GB2312" w:eastAsia="仿宋_GB2312" w:hAnsi="Times New Roman" w:cs="Times New Roman" w:hint="eastAsia"/>
          <w:color w:val="333333"/>
          <w:kern w:val="0"/>
          <w:sz w:val="32"/>
          <w:szCs w:val="32"/>
        </w:rPr>
        <w:t>元，</w:t>
      </w:r>
      <w:r w:rsidR="001061BC" w:rsidRPr="00B43465">
        <w:rPr>
          <w:rFonts w:ascii="仿宋_GB2312" w:eastAsia="仿宋_GB2312" w:hAnsi="Times New Roman" w:cs="Times New Roman" w:hint="eastAsia"/>
          <w:color w:val="333333"/>
          <w:kern w:val="0"/>
          <w:sz w:val="32"/>
          <w:szCs w:val="32"/>
        </w:rPr>
        <w:t>同比增</w:t>
      </w:r>
      <w:r w:rsidR="001061BC">
        <w:rPr>
          <w:rFonts w:ascii="仿宋_GB2312" w:eastAsia="仿宋_GB2312" w:hAnsi="Times New Roman" w:cs="Times New Roman" w:hint="eastAsia"/>
          <w:color w:val="333333"/>
          <w:kern w:val="0"/>
          <w:sz w:val="32"/>
          <w:szCs w:val="32"/>
        </w:rPr>
        <w:t>加</w:t>
      </w:r>
      <w:r w:rsidR="00AF7F26">
        <w:rPr>
          <w:rFonts w:ascii="仿宋_GB2312" w:eastAsia="仿宋_GB2312" w:hAnsi="Times New Roman" w:cs="Times New Roman" w:hint="eastAsia"/>
          <w:color w:val="333333"/>
          <w:kern w:val="0"/>
          <w:sz w:val="32"/>
          <w:szCs w:val="32"/>
        </w:rPr>
        <w:t>0</w:t>
      </w:r>
      <w:r w:rsidR="001061BC" w:rsidRPr="00B43465">
        <w:rPr>
          <w:rFonts w:ascii="仿宋_GB2312" w:eastAsia="仿宋_GB2312" w:hAnsi="Times New Roman" w:cs="Times New Roman" w:hint="eastAsia"/>
          <w:color w:val="333333"/>
          <w:kern w:val="0"/>
          <w:sz w:val="32"/>
          <w:szCs w:val="32"/>
        </w:rPr>
        <w:t>元</w:t>
      </w:r>
      <w:r w:rsidR="001061BC">
        <w:rPr>
          <w:rFonts w:ascii="仿宋_GB2312" w:eastAsia="仿宋_GB2312" w:hAnsi="Times New Roman" w:cs="Times New Roman" w:hint="eastAsia"/>
          <w:color w:val="333333"/>
          <w:kern w:val="0"/>
          <w:sz w:val="32"/>
          <w:szCs w:val="32"/>
        </w:rPr>
        <w:t xml:space="preserve"> ，</w:t>
      </w:r>
      <w:r w:rsidR="001061BC" w:rsidRPr="00B43465">
        <w:rPr>
          <w:rFonts w:ascii="仿宋_GB2312" w:eastAsia="仿宋_GB2312" w:hAnsi="Times New Roman" w:cs="Times New Roman" w:hint="eastAsia"/>
          <w:color w:val="333333"/>
          <w:kern w:val="0"/>
          <w:sz w:val="32"/>
          <w:szCs w:val="32"/>
        </w:rPr>
        <w:t>增长</w:t>
      </w:r>
      <w:r w:rsidR="00AF7F26">
        <w:rPr>
          <w:rFonts w:ascii="仿宋_GB2312" w:eastAsia="仿宋_GB2312" w:hAnsi="Times New Roman" w:cs="Times New Roman" w:hint="eastAsia"/>
          <w:color w:val="333333"/>
          <w:kern w:val="0"/>
          <w:sz w:val="32"/>
          <w:szCs w:val="32"/>
        </w:rPr>
        <w:t>0</w:t>
      </w:r>
      <w:r w:rsidR="001061BC" w:rsidRPr="00B43465">
        <w:rPr>
          <w:rFonts w:ascii="Times New Roman" w:eastAsia="宋体" w:hAnsi="Times New Roman" w:cs="Times New Roman"/>
          <w:color w:val="333333"/>
          <w:kern w:val="0"/>
          <w:sz w:val="32"/>
          <w:szCs w:val="32"/>
        </w:rPr>
        <w:t> %</w:t>
      </w:r>
      <w:r w:rsidR="001061BC">
        <w:rPr>
          <w:rFonts w:ascii="Times New Roman" w:eastAsia="宋体" w:hAnsi="Times New Roman" w:cs="Times New Roman" w:hint="eastAsia"/>
          <w:color w:val="333333"/>
          <w:kern w:val="0"/>
          <w:sz w:val="32"/>
          <w:szCs w:val="32"/>
        </w:rPr>
        <w:t>，</w:t>
      </w:r>
      <w:r w:rsidR="001061BC" w:rsidRPr="00141E83">
        <w:rPr>
          <w:rFonts w:ascii="仿宋_GB2312" w:eastAsia="仿宋_GB2312" w:hAnsi="Times New Roman" w:cs="Times New Roman" w:hint="eastAsia"/>
          <w:color w:val="333333"/>
          <w:kern w:val="0"/>
          <w:sz w:val="32"/>
          <w:szCs w:val="32"/>
        </w:rPr>
        <w:t>主要原因</w:t>
      </w:r>
      <w:r w:rsidR="00AF7F26" w:rsidRPr="00AF7F26">
        <w:rPr>
          <w:rFonts w:ascii="仿宋_GB2312" w:eastAsia="仿宋_GB2312" w:hAnsi="Times New Roman" w:cs="Times New Roman"/>
          <w:bCs/>
          <w:color w:val="333333"/>
          <w:kern w:val="0"/>
          <w:sz w:val="32"/>
          <w:szCs w:val="32"/>
        </w:rPr>
        <w:t>根据财政局统一要求，各部门一般公共预算安排的因公出国（境）费</w:t>
      </w:r>
      <w:proofErr w:type="gramStart"/>
      <w:r w:rsidR="00AF7F26" w:rsidRPr="00AF7F26">
        <w:rPr>
          <w:rFonts w:ascii="仿宋_GB2312" w:eastAsia="仿宋_GB2312" w:hAnsi="Times New Roman" w:cs="Times New Roman"/>
          <w:bCs/>
          <w:color w:val="333333"/>
          <w:kern w:val="0"/>
          <w:sz w:val="32"/>
          <w:szCs w:val="32"/>
        </w:rPr>
        <w:t>不</w:t>
      </w:r>
      <w:proofErr w:type="gramEnd"/>
      <w:r w:rsidR="00AF7F26" w:rsidRPr="00AF7F26">
        <w:rPr>
          <w:rFonts w:ascii="仿宋_GB2312" w:eastAsia="仿宋_GB2312" w:hAnsi="Times New Roman" w:cs="Times New Roman"/>
          <w:bCs/>
          <w:color w:val="333333"/>
          <w:kern w:val="0"/>
          <w:sz w:val="32"/>
          <w:szCs w:val="32"/>
        </w:rPr>
        <w:t>编入部门预算，执行中根据外事管理部门批准的年度出国计划申请调整支出。</w:t>
      </w:r>
    </w:p>
    <w:p w:rsidR="00EE19FD" w:rsidRPr="004D0E2F" w:rsidRDefault="00EE19FD" w:rsidP="001061BC">
      <w:pPr>
        <w:rPr>
          <w:rFonts w:ascii="仿宋_GB2312" w:eastAsia="仿宋_GB2312" w:hAnsi="Times New Roman" w:cs="Times New Roman"/>
          <w:b/>
          <w:color w:val="333333"/>
          <w:kern w:val="0"/>
          <w:sz w:val="32"/>
          <w:szCs w:val="32"/>
        </w:rPr>
      </w:pPr>
      <w:r w:rsidRPr="004D0E2F">
        <w:rPr>
          <w:rFonts w:ascii="仿宋_GB2312" w:eastAsia="仿宋_GB2312" w:hAnsi="Times New Roman" w:cs="Times New Roman" w:hint="eastAsia"/>
          <w:color w:val="333333"/>
          <w:kern w:val="0"/>
          <w:sz w:val="32"/>
          <w:szCs w:val="32"/>
        </w:rPr>
        <w:t>2、公务接待费支出预算</w:t>
      </w:r>
      <w:r w:rsidR="00797CC3" w:rsidRPr="004D0E2F">
        <w:rPr>
          <w:rFonts w:ascii="仿宋_GB2312" w:eastAsia="仿宋_GB2312" w:hAnsi="Times New Roman" w:cs="Times New Roman"/>
          <w:color w:val="333333"/>
          <w:kern w:val="0"/>
          <w:sz w:val="32"/>
          <w:szCs w:val="32"/>
        </w:rPr>
        <w:t>49470</w:t>
      </w:r>
      <w:r w:rsidRPr="004D0E2F">
        <w:rPr>
          <w:rFonts w:ascii="仿宋_GB2312" w:eastAsia="仿宋_GB2312" w:hAnsi="Times New Roman" w:cs="Times New Roman" w:hint="eastAsia"/>
          <w:color w:val="333333"/>
          <w:kern w:val="0"/>
          <w:sz w:val="32"/>
          <w:szCs w:val="32"/>
        </w:rPr>
        <w:t>元，</w:t>
      </w:r>
      <w:r w:rsidR="00797CC3" w:rsidRPr="004D0E2F">
        <w:rPr>
          <w:rFonts w:ascii="仿宋_GB2312" w:eastAsia="仿宋_GB2312" w:hAnsi="Times New Roman" w:cs="Times New Roman" w:hint="eastAsia"/>
          <w:color w:val="333333"/>
          <w:kern w:val="0"/>
          <w:sz w:val="32"/>
          <w:szCs w:val="32"/>
        </w:rPr>
        <w:t>同比减少1530元 ，下降3</w:t>
      </w:r>
      <w:r w:rsidR="00797CC3" w:rsidRPr="004D0E2F">
        <w:rPr>
          <w:rFonts w:ascii="仿宋_GB2312" w:eastAsia="仿宋_GB2312" w:hAnsi="Times New Roman" w:cs="Times New Roman"/>
          <w:color w:val="333333"/>
          <w:kern w:val="0"/>
          <w:sz w:val="32"/>
          <w:szCs w:val="32"/>
        </w:rPr>
        <w:t xml:space="preserve"> %</w:t>
      </w:r>
      <w:r w:rsidRPr="004D0E2F">
        <w:rPr>
          <w:rFonts w:ascii="Times New Roman" w:eastAsia="宋体" w:hAnsi="Times New Roman" w:cs="Times New Roman" w:hint="eastAsia"/>
          <w:color w:val="333333"/>
          <w:kern w:val="0"/>
          <w:sz w:val="32"/>
          <w:szCs w:val="32"/>
        </w:rPr>
        <w:t>，</w:t>
      </w:r>
      <w:r w:rsidRPr="004D0E2F">
        <w:rPr>
          <w:rFonts w:ascii="仿宋_GB2312" w:eastAsia="仿宋_GB2312" w:hAnsi="Times New Roman" w:cs="Times New Roman" w:hint="eastAsia"/>
          <w:color w:val="333333"/>
          <w:kern w:val="0"/>
          <w:sz w:val="32"/>
          <w:szCs w:val="32"/>
        </w:rPr>
        <w:t>减少主要原因</w:t>
      </w:r>
      <w:r w:rsidR="00797CC3" w:rsidRPr="004D0E2F">
        <w:rPr>
          <w:rFonts w:ascii="仿宋_GB2312" w:eastAsia="仿宋_GB2312" w:hAnsi="Times New Roman" w:cs="Times New Roman" w:hint="eastAsia"/>
          <w:color w:val="333333"/>
          <w:kern w:val="0"/>
          <w:sz w:val="32"/>
          <w:szCs w:val="32"/>
        </w:rPr>
        <w:t>缩减公务接待费</w:t>
      </w:r>
      <w:r w:rsidR="00797CC3" w:rsidRPr="004D0E2F">
        <w:rPr>
          <w:rFonts w:ascii="仿宋_GB2312" w:eastAsia="仿宋_GB2312" w:hAnsi="Times New Roman" w:cs="Times New Roman"/>
          <w:color w:val="333333"/>
          <w:kern w:val="0"/>
          <w:sz w:val="32"/>
          <w:szCs w:val="32"/>
        </w:rPr>
        <w:t>支出。</w:t>
      </w:r>
    </w:p>
    <w:p w:rsidR="00797CC3" w:rsidRPr="00797CC3" w:rsidRDefault="00797CC3" w:rsidP="00797CC3">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4D0E2F">
        <w:rPr>
          <w:rFonts w:ascii="仿宋_GB2312" w:eastAsia="仿宋_GB2312" w:hAnsi="Times New Roman" w:cs="Times New Roman" w:hint="eastAsia"/>
          <w:color w:val="333333"/>
          <w:kern w:val="0"/>
          <w:sz w:val="32"/>
          <w:szCs w:val="32"/>
        </w:rPr>
        <w:t>3</w:t>
      </w:r>
      <w:r w:rsidR="004D0E2F">
        <w:rPr>
          <w:rFonts w:ascii="仿宋_GB2312" w:eastAsia="仿宋_GB2312" w:hAnsi="Times New Roman" w:cs="Times New Roman" w:hint="eastAsia"/>
          <w:color w:val="333333"/>
          <w:kern w:val="0"/>
          <w:sz w:val="32"/>
          <w:szCs w:val="32"/>
        </w:rPr>
        <w:t>、</w:t>
      </w:r>
      <w:r w:rsidRPr="004D0E2F">
        <w:rPr>
          <w:rFonts w:ascii="仿宋_GB2312" w:eastAsia="仿宋_GB2312" w:hAnsi="Times New Roman" w:cs="Times New Roman" w:hint="eastAsia"/>
          <w:color w:val="333333"/>
          <w:kern w:val="0"/>
          <w:sz w:val="32"/>
          <w:szCs w:val="32"/>
        </w:rPr>
        <w:t>公务用车费预算0元，无</w:t>
      </w:r>
      <w:r w:rsidRPr="00797CC3">
        <w:rPr>
          <w:rFonts w:ascii="仿宋_GB2312" w:eastAsia="仿宋_GB2312" w:hAnsi="Times New Roman" w:cs="Times New Roman" w:hint="eastAsia"/>
          <w:color w:val="333333"/>
          <w:kern w:val="0"/>
          <w:sz w:val="32"/>
          <w:szCs w:val="32"/>
        </w:rPr>
        <w:t>增减变化。其中：</w:t>
      </w:r>
    </w:p>
    <w:p w:rsidR="00797CC3" w:rsidRPr="00797CC3" w:rsidRDefault="00797CC3" w:rsidP="00797CC3">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797CC3">
        <w:rPr>
          <w:rFonts w:ascii="仿宋_GB2312" w:eastAsia="仿宋_GB2312" w:hAnsi="Times New Roman" w:cs="Times New Roman" w:hint="eastAsia"/>
          <w:color w:val="333333"/>
          <w:kern w:val="0"/>
          <w:sz w:val="32"/>
          <w:szCs w:val="32"/>
        </w:rPr>
        <w:t>（1）公务用车运行维护费支出预算0元，无增减变化。</w:t>
      </w:r>
    </w:p>
    <w:p w:rsidR="00797CC3" w:rsidRDefault="00797CC3" w:rsidP="00797CC3">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797CC3">
        <w:rPr>
          <w:rFonts w:ascii="仿宋_GB2312" w:eastAsia="仿宋_GB2312" w:hAnsi="Times New Roman" w:cs="Times New Roman" w:hint="eastAsia"/>
          <w:color w:val="333333"/>
          <w:kern w:val="0"/>
          <w:sz w:val="32"/>
          <w:szCs w:val="32"/>
        </w:rPr>
        <w:t>（2）公务用车购置费0元，无增减变化。</w:t>
      </w:r>
    </w:p>
    <w:p w:rsidR="00EE19FD" w:rsidRPr="002C7998" w:rsidRDefault="00EE19FD" w:rsidP="00797CC3">
      <w:pPr>
        <w:widowControl/>
        <w:wordWrap w:val="0"/>
        <w:spacing w:line="555" w:lineRule="atLeast"/>
        <w:ind w:rightChars="-27" w:right="-57" w:firstLineChars="200" w:firstLine="643"/>
        <w:rPr>
          <w:rFonts w:ascii="楷体_GB2312" w:eastAsia="楷体_GB2312" w:hAnsi="宋体" w:cs="宋体"/>
          <w:b/>
          <w:color w:val="333333"/>
          <w:kern w:val="0"/>
          <w:szCs w:val="21"/>
        </w:rPr>
      </w:pPr>
      <w:r w:rsidRPr="002C7998">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Pr="00692554" w:rsidRDefault="00EE19FD" w:rsidP="00EE19FD">
      <w:pPr>
        <w:widowControl/>
        <w:wordWrap w:val="0"/>
        <w:spacing w:line="555" w:lineRule="atLeast"/>
        <w:ind w:rightChars="-27" w:right="-57" w:firstLineChars="200" w:firstLine="640"/>
        <w:rPr>
          <w:rFonts w:ascii="宋体" w:eastAsia="宋体" w:hAnsi="宋体" w:cs="宋体"/>
          <w:color w:val="333333"/>
          <w:kern w:val="0"/>
          <w:szCs w:val="21"/>
        </w:rPr>
      </w:pPr>
      <w:r w:rsidRPr="004D0E2F">
        <w:rPr>
          <w:rFonts w:ascii="Times New Roman" w:eastAsia="宋体" w:hAnsi="Times New Roman" w:cs="Times New Roman"/>
          <w:color w:val="333333"/>
          <w:kern w:val="0"/>
          <w:sz w:val="32"/>
          <w:szCs w:val="32"/>
        </w:rPr>
        <w:t>2020</w:t>
      </w:r>
      <w:r w:rsidRPr="004D0E2F">
        <w:rPr>
          <w:rFonts w:ascii="仿宋_GB2312" w:eastAsia="仿宋_GB2312" w:hAnsi="Times New Roman" w:cs="Times New Roman" w:hint="eastAsia"/>
          <w:color w:val="333333"/>
          <w:kern w:val="0"/>
          <w:sz w:val="32"/>
          <w:szCs w:val="32"/>
        </w:rPr>
        <w:t>年一般公共预算安排的</w:t>
      </w:r>
      <w:r w:rsidRPr="004D0E2F">
        <w:rPr>
          <w:rFonts w:ascii="仿宋_GB2312" w:eastAsia="仿宋_GB2312" w:hAnsi="宋体" w:cs="宋体" w:hint="eastAsia"/>
          <w:color w:val="333333"/>
          <w:kern w:val="0"/>
          <w:sz w:val="32"/>
          <w:szCs w:val="32"/>
        </w:rPr>
        <w:t>“</w:t>
      </w:r>
      <w:r w:rsidRPr="004D0E2F">
        <w:rPr>
          <w:rFonts w:ascii="仿宋_GB2312" w:eastAsia="仿宋_GB2312" w:hAnsi="Times New Roman" w:cs="Times New Roman" w:hint="eastAsia"/>
          <w:color w:val="333333"/>
          <w:kern w:val="0"/>
          <w:sz w:val="32"/>
          <w:szCs w:val="32"/>
        </w:rPr>
        <w:t>三公</w:t>
      </w:r>
      <w:r w:rsidRPr="004D0E2F">
        <w:rPr>
          <w:rFonts w:ascii="仿宋_GB2312" w:eastAsia="仿宋_GB2312" w:hAnsi="宋体" w:cs="宋体" w:hint="eastAsia"/>
          <w:color w:val="333333"/>
          <w:kern w:val="0"/>
          <w:sz w:val="32"/>
          <w:szCs w:val="32"/>
        </w:rPr>
        <w:t>”</w:t>
      </w:r>
      <w:r w:rsidRPr="004D0E2F">
        <w:rPr>
          <w:rFonts w:ascii="仿宋_GB2312" w:eastAsia="仿宋_GB2312" w:hAnsi="Times New Roman" w:cs="Times New Roman" w:hint="eastAsia"/>
          <w:color w:val="333333"/>
          <w:kern w:val="0"/>
          <w:sz w:val="32"/>
          <w:szCs w:val="32"/>
        </w:rPr>
        <w:t>经费支出预算</w:t>
      </w:r>
      <w:r w:rsidR="004D0E2F" w:rsidRPr="004D0E2F">
        <w:rPr>
          <w:rFonts w:ascii="仿宋_GB2312" w:eastAsia="仿宋_GB2312" w:hAnsi="Times New Roman" w:cs="Times New Roman"/>
          <w:color w:val="333333"/>
          <w:kern w:val="0"/>
          <w:sz w:val="32"/>
          <w:szCs w:val="32"/>
        </w:rPr>
        <w:t>49470</w:t>
      </w:r>
      <w:r w:rsidRPr="004D0E2F">
        <w:rPr>
          <w:rFonts w:ascii="仿宋_GB2312" w:eastAsia="仿宋_GB2312" w:hAnsi="Times New Roman" w:cs="Times New Roman" w:hint="eastAsia"/>
          <w:color w:val="333333"/>
          <w:kern w:val="0"/>
          <w:sz w:val="32"/>
          <w:szCs w:val="32"/>
        </w:rPr>
        <w:t>元，同比减少</w:t>
      </w:r>
      <w:r w:rsidR="004D0E2F" w:rsidRPr="004D0E2F">
        <w:rPr>
          <w:rFonts w:ascii="仿宋_GB2312" w:eastAsia="仿宋_GB2312" w:hAnsi="Times New Roman" w:cs="Times New Roman" w:hint="eastAsia"/>
          <w:color w:val="333333"/>
          <w:kern w:val="0"/>
          <w:sz w:val="32"/>
          <w:szCs w:val="32"/>
        </w:rPr>
        <w:t>1</w:t>
      </w:r>
      <w:r w:rsidR="004D0E2F" w:rsidRPr="004D0E2F">
        <w:rPr>
          <w:rFonts w:ascii="仿宋_GB2312" w:eastAsia="仿宋_GB2312" w:hAnsi="Times New Roman" w:cs="Times New Roman"/>
          <w:color w:val="333333"/>
          <w:kern w:val="0"/>
          <w:sz w:val="32"/>
          <w:szCs w:val="32"/>
        </w:rPr>
        <w:t>530</w:t>
      </w:r>
      <w:r w:rsidRPr="004D0E2F">
        <w:rPr>
          <w:rFonts w:ascii="仿宋_GB2312" w:eastAsia="仿宋_GB2312" w:hAnsi="Times New Roman" w:cs="Times New Roman" w:hint="eastAsia"/>
          <w:color w:val="333333"/>
          <w:kern w:val="0"/>
          <w:sz w:val="32"/>
          <w:szCs w:val="32"/>
        </w:rPr>
        <w:t>元，下降</w:t>
      </w:r>
      <w:r w:rsidR="004D0E2F" w:rsidRPr="004D0E2F">
        <w:rPr>
          <w:rFonts w:ascii="仿宋_GB2312" w:eastAsia="仿宋_GB2312" w:hAnsi="Times New Roman" w:cs="Times New Roman" w:hint="eastAsia"/>
          <w:color w:val="333333"/>
          <w:kern w:val="0"/>
          <w:sz w:val="32"/>
          <w:szCs w:val="32"/>
        </w:rPr>
        <w:t>3</w:t>
      </w:r>
      <w:r w:rsidRPr="004D0E2F">
        <w:rPr>
          <w:rFonts w:ascii="Times New Roman" w:eastAsia="宋体" w:hAnsi="Times New Roman" w:cs="Times New Roman"/>
          <w:color w:val="333333"/>
          <w:kern w:val="0"/>
          <w:sz w:val="32"/>
          <w:szCs w:val="32"/>
        </w:rPr>
        <w:t>%</w:t>
      </w:r>
      <w:r w:rsidRPr="004D0E2F">
        <w:rPr>
          <w:rFonts w:ascii="Times New Roman" w:eastAsia="宋体" w:hAnsi="Times New Roman" w:cs="Times New Roman" w:hint="eastAsia"/>
          <w:color w:val="333333"/>
          <w:kern w:val="0"/>
          <w:sz w:val="32"/>
          <w:szCs w:val="32"/>
        </w:rPr>
        <w:t>。</w:t>
      </w:r>
      <w:r w:rsidRPr="004D0E2F">
        <w:rPr>
          <w:rFonts w:ascii="仿宋_GB2312" w:eastAsia="仿宋_GB2312" w:hAnsi="Times New Roman" w:cs="Times New Roman" w:hint="eastAsia"/>
          <w:color w:val="333333"/>
          <w:kern w:val="0"/>
          <w:sz w:val="32"/>
          <w:szCs w:val="32"/>
        </w:rPr>
        <w:t>其中：</w:t>
      </w:r>
    </w:p>
    <w:p w:rsidR="003301DE" w:rsidRPr="004D0E2F" w:rsidRDefault="00EE19FD" w:rsidP="004D0E2F">
      <w:pPr>
        <w:ind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w:t>
      </w:r>
      <w:r w:rsidR="00F5498D" w:rsidRPr="00B43465">
        <w:rPr>
          <w:rFonts w:ascii="仿宋_GB2312" w:eastAsia="仿宋_GB2312" w:hAnsi="Times New Roman" w:cs="Times New Roman" w:hint="eastAsia"/>
          <w:color w:val="333333"/>
          <w:kern w:val="0"/>
          <w:sz w:val="32"/>
          <w:szCs w:val="32"/>
        </w:rPr>
        <w:t>因公出国（境）经费支出预算</w:t>
      </w:r>
      <w:r w:rsidR="004D0E2F">
        <w:rPr>
          <w:rFonts w:ascii="仿宋_GB2312" w:eastAsia="仿宋_GB2312" w:hAnsi="Times New Roman" w:cs="Times New Roman" w:hint="eastAsia"/>
          <w:color w:val="333333"/>
          <w:kern w:val="0"/>
          <w:sz w:val="32"/>
          <w:szCs w:val="32"/>
        </w:rPr>
        <w:t xml:space="preserve"> 0 </w:t>
      </w:r>
      <w:r w:rsidR="00F5498D" w:rsidRPr="00B43465">
        <w:rPr>
          <w:rFonts w:ascii="仿宋_GB2312" w:eastAsia="仿宋_GB2312" w:hAnsi="Times New Roman" w:cs="Times New Roman" w:hint="eastAsia"/>
          <w:color w:val="333333"/>
          <w:kern w:val="0"/>
          <w:sz w:val="32"/>
          <w:szCs w:val="32"/>
        </w:rPr>
        <w:t>元</w:t>
      </w:r>
      <w:r w:rsidR="00F5498D" w:rsidRPr="004D0E2F">
        <w:rPr>
          <w:rFonts w:ascii="仿宋_GB2312" w:eastAsia="仿宋_GB2312" w:hAnsi="Times New Roman" w:cs="Times New Roman" w:hint="eastAsia"/>
          <w:color w:val="333333"/>
          <w:kern w:val="0"/>
          <w:sz w:val="32"/>
          <w:szCs w:val="32"/>
        </w:rPr>
        <w:t>，</w:t>
      </w:r>
      <w:r w:rsidR="003301DE" w:rsidRPr="004D0E2F">
        <w:rPr>
          <w:rFonts w:ascii="仿宋_GB2312" w:eastAsia="仿宋_GB2312" w:hAnsi="Times New Roman" w:cs="Times New Roman" w:hint="eastAsia"/>
          <w:color w:val="333333"/>
          <w:kern w:val="0"/>
          <w:sz w:val="32"/>
          <w:szCs w:val="32"/>
        </w:rPr>
        <w:t>根据财政局统一要求，各部门</w:t>
      </w:r>
      <w:r w:rsidR="001061BC" w:rsidRPr="004D0E2F">
        <w:rPr>
          <w:rFonts w:ascii="仿宋_GB2312" w:eastAsia="仿宋_GB2312" w:hAnsi="Times New Roman" w:cs="Times New Roman" w:hint="eastAsia"/>
          <w:color w:val="333333"/>
          <w:kern w:val="0"/>
          <w:sz w:val="32"/>
          <w:szCs w:val="32"/>
        </w:rPr>
        <w:t>一般公共预算安排</w:t>
      </w:r>
      <w:r w:rsidR="003301DE" w:rsidRPr="004D0E2F">
        <w:rPr>
          <w:rFonts w:ascii="仿宋_GB2312" w:eastAsia="仿宋_GB2312" w:hAnsi="Times New Roman" w:cs="Times New Roman" w:hint="eastAsia"/>
          <w:color w:val="333333"/>
          <w:kern w:val="0"/>
          <w:sz w:val="32"/>
          <w:szCs w:val="32"/>
        </w:rPr>
        <w:t>的因公出国（境）费</w:t>
      </w:r>
      <w:proofErr w:type="gramStart"/>
      <w:r w:rsidR="003301DE" w:rsidRPr="004D0E2F">
        <w:rPr>
          <w:rFonts w:ascii="仿宋_GB2312" w:eastAsia="仿宋_GB2312" w:hAnsi="Times New Roman" w:cs="Times New Roman" w:hint="eastAsia"/>
          <w:color w:val="333333"/>
          <w:kern w:val="0"/>
          <w:sz w:val="32"/>
          <w:szCs w:val="32"/>
        </w:rPr>
        <w:t>不</w:t>
      </w:r>
      <w:proofErr w:type="gramEnd"/>
      <w:r w:rsidR="003301DE" w:rsidRPr="004D0E2F">
        <w:rPr>
          <w:rFonts w:ascii="仿宋_GB2312" w:eastAsia="仿宋_GB2312" w:hAnsi="Times New Roman" w:cs="Times New Roman" w:hint="eastAsia"/>
          <w:color w:val="333333"/>
          <w:kern w:val="0"/>
          <w:sz w:val="32"/>
          <w:szCs w:val="32"/>
        </w:rPr>
        <w:t>编入部门预算，执行中根据外事管理部门批准的年度出国计划申请调整支出。</w:t>
      </w:r>
    </w:p>
    <w:p w:rsidR="004D0E2F" w:rsidRPr="004D0E2F" w:rsidRDefault="004D0E2F" w:rsidP="004D0E2F">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4D0E2F">
        <w:rPr>
          <w:rFonts w:ascii="仿宋_GB2312" w:eastAsia="仿宋_GB2312" w:hAnsi="Times New Roman" w:cs="Times New Roman" w:hint="eastAsia"/>
          <w:color w:val="333333"/>
          <w:kern w:val="0"/>
          <w:sz w:val="32"/>
          <w:szCs w:val="32"/>
        </w:rPr>
        <w:t>2、公务接待费支出预算49470元，同比减少1530元 ，下降3 %，减少主要原因缩减公务接待费支出。</w:t>
      </w:r>
    </w:p>
    <w:p w:rsidR="004D0E2F" w:rsidRPr="004D0E2F" w:rsidRDefault="004D0E2F" w:rsidP="004D0E2F">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4D0E2F">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hint="eastAsia"/>
          <w:color w:val="333333"/>
          <w:kern w:val="0"/>
          <w:sz w:val="32"/>
          <w:szCs w:val="32"/>
        </w:rPr>
        <w:t>、</w:t>
      </w:r>
      <w:r w:rsidRPr="004D0E2F">
        <w:rPr>
          <w:rFonts w:ascii="仿宋_GB2312" w:eastAsia="仿宋_GB2312" w:hAnsi="Times New Roman" w:cs="Times New Roman" w:hint="eastAsia"/>
          <w:color w:val="333333"/>
          <w:kern w:val="0"/>
          <w:sz w:val="32"/>
          <w:szCs w:val="32"/>
        </w:rPr>
        <w:t>公务用车费预算0元，无增减变化。其中：</w:t>
      </w:r>
    </w:p>
    <w:p w:rsidR="004D0E2F" w:rsidRPr="004D0E2F" w:rsidRDefault="004D0E2F" w:rsidP="004D0E2F">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4D0E2F">
        <w:rPr>
          <w:rFonts w:ascii="仿宋_GB2312" w:eastAsia="仿宋_GB2312" w:hAnsi="Times New Roman" w:cs="Times New Roman" w:hint="eastAsia"/>
          <w:color w:val="333333"/>
          <w:kern w:val="0"/>
          <w:sz w:val="32"/>
          <w:szCs w:val="32"/>
        </w:rPr>
        <w:t>（1）公务用车运行维护费支出预算0元，无增减变化。</w:t>
      </w:r>
    </w:p>
    <w:p w:rsidR="00EE19FD" w:rsidRPr="00BA0C59" w:rsidRDefault="004D0E2F" w:rsidP="004D0E2F">
      <w:pPr>
        <w:widowControl/>
        <w:wordWrap w:val="0"/>
        <w:spacing w:line="555" w:lineRule="atLeast"/>
        <w:ind w:rightChars="-27" w:right="-57" w:firstLineChars="200" w:firstLine="640"/>
        <w:rPr>
          <w:rFonts w:ascii="Times New Roman" w:eastAsia="宋体" w:hAnsi="Times New Roman" w:cs="Times New Roman"/>
          <w:b/>
          <w:color w:val="333333"/>
          <w:kern w:val="0"/>
          <w:sz w:val="32"/>
          <w:szCs w:val="32"/>
        </w:rPr>
      </w:pPr>
      <w:r w:rsidRPr="004D0E2F">
        <w:rPr>
          <w:rFonts w:ascii="仿宋_GB2312" w:eastAsia="仿宋_GB2312" w:hAnsi="Times New Roman" w:cs="Times New Roman" w:hint="eastAsia"/>
          <w:color w:val="333333"/>
          <w:kern w:val="0"/>
          <w:sz w:val="32"/>
          <w:szCs w:val="32"/>
        </w:rPr>
        <w:t>（2）公务用车购置费0元，无增减变化。</w:t>
      </w:r>
    </w:p>
    <w:p w:rsidR="00EE19FD" w:rsidRPr="00DE3A01" w:rsidRDefault="00EE19FD" w:rsidP="00EE19FD">
      <w:pPr>
        <w:widowControl/>
        <w:wordWrap w:val="0"/>
        <w:spacing w:line="555" w:lineRule="atLeast"/>
        <w:ind w:rightChars="-27" w:right="-57" w:firstLineChars="196" w:firstLine="63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lastRenderedPageBreak/>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E19FD" w:rsidRPr="000B061D" w:rsidRDefault="00EE19FD" w:rsidP="00EE19FD">
      <w:pPr>
        <w:widowControl/>
        <w:wordWrap w:val="0"/>
        <w:spacing w:line="555" w:lineRule="atLeast"/>
        <w:ind w:rightChars="-27" w:right="-57" w:firstLineChars="200" w:firstLine="643"/>
        <w:rPr>
          <w:rFonts w:ascii="仿宋_GB2312" w:eastAsia="仿宋_GB2312"/>
          <w:b/>
          <w:sz w:val="32"/>
          <w:szCs w:val="32"/>
        </w:rPr>
      </w:pPr>
      <w:r w:rsidRPr="002C7998">
        <w:rPr>
          <w:rFonts w:ascii="楷体_GB2312" w:eastAsia="楷体_GB2312" w:hAnsi="Times New Roman" w:cs="Times New Roman" w:hint="eastAsia"/>
          <w:b/>
          <w:color w:val="333333"/>
          <w:kern w:val="0"/>
          <w:sz w:val="32"/>
          <w:szCs w:val="32"/>
        </w:rPr>
        <w:t>（一）机关运行经费预算安排情况。</w:t>
      </w:r>
    </w:p>
    <w:p w:rsidR="008536AC" w:rsidRDefault="000F3579" w:rsidP="00EE19FD">
      <w:pPr>
        <w:widowControl/>
        <w:wordWrap w:val="0"/>
        <w:spacing w:line="555" w:lineRule="atLeast"/>
        <w:ind w:rightChars="-27" w:right="-57" w:firstLineChars="200" w:firstLine="640"/>
        <w:rPr>
          <w:rFonts w:ascii="仿宋_GB2312" w:eastAsia="仿宋_GB2312" w:hAnsi="Times New Roman" w:cs="Times New Roman"/>
          <w:b/>
          <w:color w:val="333333"/>
          <w:kern w:val="0"/>
          <w:sz w:val="32"/>
          <w:szCs w:val="32"/>
        </w:rPr>
      </w:pPr>
      <w:r w:rsidRPr="00AC52B8">
        <w:rPr>
          <w:rFonts w:ascii="仿宋_GB2312" w:eastAsia="仿宋_GB2312" w:hint="eastAsia"/>
          <w:sz w:val="32"/>
          <w:szCs w:val="32"/>
        </w:rPr>
        <w:t>梧州市统计局</w:t>
      </w:r>
      <w:r w:rsidR="00EE19FD" w:rsidRPr="00AC52B8">
        <w:rPr>
          <w:rFonts w:ascii="仿宋_GB2312" w:eastAsia="仿宋_GB2312" w:hint="eastAsia"/>
          <w:sz w:val="32"/>
          <w:szCs w:val="32"/>
        </w:rPr>
        <w:t>本级共有</w:t>
      </w:r>
      <w:r w:rsidRPr="00AC52B8">
        <w:rPr>
          <w:rFonts w:ascii="仿宋_GB2312" w:eastAsia="仿宋_GB2312" w:hint="eastAsia"/>
          <w:sz w:val="32"/>
          <w:szCs w:val="32"/>
        </w:rPr>
        <w:t>1</w:t>
      </w:r>
      <w:r w:rsidR="00EE19FD" w:rsidRPr="00AC52B8">
        <w:rPr>
          <w:rFonts w:ascii="仿宋_GB2312" w:eastAsia="仿宋_GB2312" w:hint="eastAsia"/>
          <w:sz w:val="32"/>
          <w:szCs w:val="32"/>
        </w:rPr>
        <w:t>个行政机关，机关运行经费财政拨款预算</w:t>
      </w:r>
      <w:r w:rsidRPr="00AC52B8">
        <w:rPr>
          <w:rFonts w:ascii="仿宋_GB2312" w:eastAsia="仿宋_GB2312"/>
          <w:sz w:val="32"/>
          <w:szCs w:val="32"/>
        </w:rPr>
        <w:t>315000</w:t>
      </w:r>
      <w:r w:rsidR="00EE19FD" w:rsidRPr="00AC52B8">
        <w:rPr>
          <w:rFonts w:ascii="仿宋_GB2312" w:eastAsia="仿宋_GB2312" w:hint="eastAsia"/>
          <w:sz w:val="32"/>
          <w:szCs w:val="32"/>
        </w:rPr>
        <w:t>元，较去年预算减少</w:t>
      </w:r>
      <w:r w:rsidRPr="00AC52B8">
        <w:rPr>
          <w:rFonts w:ascii="仿宋_GB2312" w:eastAsia="仿宋_GB2312"/>
          <w:sz w:val="32"/>
          <w:szCs w:val="32"/>
        </w:rPr>
        <w:t>30000</w:t>
      </w:r>
      <w:r w:rsidR="00EE19FD" w:rsidRPr="00AC52B8">
        <w:rPr>
          <w:rFonts w:ascii="仿宋_GB2312" w:eastAsia="仿宋_GB2312" w:hint="eastAsia"/>
          <w:sz w:val="32"/>
          <w:szCs w:val="32"/>
        </w:rPr>
        <w:t>元，下降</w:t>
      </w:r>
      <w:r w:rsidR="008536AC" w:rsidRPr="00AC52B8">
        <w:rPr>
          <w:rFonts w:ascii="仿宋_GB2312" w:eastAsia="仿宋_GB2312" w:hint="eastAsia"/>
          <w:sz w:val="32"/>
          <w:szCs w:val="32"/>
        </w:rPr>
        <w:t>8.7</w:t>
      </w:r>
      <w:r w:rsidR="00EE19FD" w:rsidRPr="00AC52B8">
        <w:rPr>
          <w:rFonts w:ascii="仿宋_GB2312" w:eastAsia="仿宋_GB2312" w:hint="eastAsia"/>
          <w:sz w:val="32"/>
          <w:szCs w:val="32"/>
        </w:rPr>
        <w:t>%，主要原因是</w:t>
      </w:r>
      <w:r w:rsidR="008536AC" w:rsidRPr="00AC52B8">
        <w:rPr>
          <w:rFonts w:ascii="仿宋_GB2312" w:eastAsia="仿宋_GB2312" w:hint="eastAsia"/>
          <w:sz w:val="32"/>
          <w:szCs w:val="32"/>
        </w:rPr>
        <w:t>缩减</w:t>
      </w:r>
      <w:r w:rsidR="008536AC" w:rsidRPr="00AC52B8">
        <w:rPr>
          <w:rFonts w:ascii="仿宋_GB2312" w:eastAsia="仿宋_GB2312"/>
          <w:sz w:val="32"/>
          <w:szCs w:val="32"/>
        </w:rPr>
        <w:t>办公经费支出</w:t>
      </w:r>
      <w:r w:rsidR="00EE19FD" w:rsidRPr="00AC52B8">
        <w:rPr>
          <w:rFonts w:ascii="仿宋_GB2312" w:eastAsia="仿宋_GB2312" w:hint="eastAsia"/>
          <w:sz w:val="32"/>
          <w:szCs w:val="32"/>
        </w:rPr>
        <w:t>。</w:t>
      </w:r>
      <w:r w:rsidR="008536AC" w:rsidRPr="00AC52B8">
        <w:rPr>
          <w:rFonts w:ascii="仿宋_GB2312" w:eastAsia="仿宋_GB2312" w:hAnsi="Times New Roman" w:cs="Times New Roman" w:hint="eastAsia"/>
          <w:color w:val="333333"/>
          <w:kern w:val="0"/>
          <w:sz w:val="32"/>
          <w:szCs w:val="32"/>
        </w:rPr>
        <w:t>主要用于办公费、印刷费、</w:t>
      </w:r>
      <w:r w:rsidR="008536AC">
        <w:rPr>
          <w:rFonts w:ascii="仿宋_GB2312" w:eastAsia="仿宋_GB2312" w:hAnsi="Times New Roman" w:cs="Times New Roman" w:hint="eastAsia"/>
          <w:color w:val="333333"/>
          <w:kern w:val="0"/>
          <w:sz w:val="32"/>
          <w:szCs w:val="32"/>
        </w:rPr>
        <w:t>水电费、</w:t>
      </w:r>
      <w:r w:rsidR="00EE19FD" w:rsidRPr="00DE3A01">
        <w:rPr>
          <w:rFonts w:ascii="仿宋_GB2312" w:eastAsia="仿宋_GB2312" w:hAnsi="Times New Roman" w:cs="Times New Roman" w:hint="eastAsia"/>
          <w:color w:val="333333"/>
          <w:kern w:val="0"/>
          <w:sz w:val="32"/>
          <w:szCs w:val="32"/>
        </w:rPr>
        <w:t>会议费等日常公用经费支出</w:t>
      </w:r>
      <w:r w:rsidR="00EE19FD">
        <w:rPr>
          <w:rFonts w:ascii="仿宋_GB2312" w:eastAsia="仿宋_GB2312" w:hAnsi="Times New Roman" w:cs="Times New Roman" w:hint="eastAsia"/>
          <w:color w:val="333333"/>
          <w:kern w:val="0"/>
          <w:sz w:val="32"/>
          <w:szCs w:val="32"/>
        </w:rPr>
        <w:t>。</w:t>
      </w:r>
    </w:p>
    <w:p w:rsidR="00EE19FD" w:rsidRPr="00DE3A01" w:rsidRDefault="00EE19FD" w:rsidP="00EE19FD">
      <w:pPr>
        <w:widowControl/>
        <w:wordWrap w:val="0"/>
        <w:spacing w:line="555" w:lineRule="atLeas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int="eastAsia"/>
          <w:sz w:val="32"/>
          <w:szCs w:val="32"/>
        </w:rPr>
        <w:t>另外，</w:t>
      </w:r>
      <w:r w:rsidR="008536AC" w:rsidRPr="008536AC">
        <w:rPr>
          <w:rFonts w:ascii="仿宋_GB2312" w:eastAsia="仿宋_GB2312" w:hint="eastAsia"/>
          <w:sz w:val="32"/>
          <w:szCs w:val="32"/>
        </w:rPr>
        <w:t>梧州市统计局下属共有1</w:t>
      </w:r>
      <w:r>
        <w:rPr>
          <w:rFonts w:ascii="仿宋_GB2312" w:eastAsia="仿宋_GB2312" w:hint="eastAsia"/>
          <w:sz w:val="32"/>
          <w:szCs w:val="32"/>
        </w:rPr>
        <w:t>个事业单位，事业单位</w:t>
      </w:r>
      <w:r w:rsidRPr="00472F89">
        <w:rPr>
          <w:rFonts w:ascii="仿宋_GB2312" w:eastAsia="仿宋_GB2312" w:hint="eastAsia"/>
          <w:sz w:val="32"/>
          <w:szCs w:val="32"/>
        </w:rPr>
        <w:t>运行经费财政拨款预算</w:t>
      </w:r>
      <w:r w:rsidR="008536AC">
        <w:rPr>
          <w:rFonts w:ascii="仿宋_GB2312" w:eastAsia="仿宋_GB2312"/>
          <w:sz w:val="32"/>
          <w:szCs w:val="32"/>
        </w:rPr>
        <w:t>48000</w:t>
      </w:r>
      <w:r w:rsidRPr="00472F89">
        <w:rPr>
          <w:rFonts w:ascii="仿宋_GB2312" w:eastAsia="仿宋_GB2312" w:hint="eastAsia"/>
          <w:sz w:val="32"/>
          <w:szCs w:val="32"/>
        </w:rPr>
        <w:t>元，较</w:t>
      </w:r>
      <w:r w:rsidRPr="00F00E81">
        <w:rPr>
          <w:rFonts w:ascii="仿宋_GB2312" w:eastAsia="仿宋_GB2312" w:hint="eastAsia"/>
          <w:sz w:val="32"/>
          <w:szCs w:val="32"/>
        </w:rPr>
        <w:t>去</w:t>
      </w:r>
      <w:r w:rsidRPr="00472F89">
        <w:rPr>
          <w:rFonts w:ascii="仿宋_GB2312" w:eastAsia="仿宋_GB2312" w:hint="eastAsia"/>
          <w:sz w:val="32"/>
          <w:szCs w:val="32"/>
        </w:rPr>
        <w:t>年预算</w:t>
      </w:r>
      <w:r w:rsidR="008536AC">
        <w:rPr>
          <w:rFonts w:ascii="仿宋_GB2312" w:eastAsia="仿宋_GB2312" w:hint="eastAsia"/>
          <w:sz w:val="32"/>
          <w:szCs w:val="32"/>
        </w:rPr>
        <w:t>无变化</w:t>
      </w:r>
      <w:r w:rsidRPr="00F93B80">
        <w:rPr>
          <w:rFonts w:ascii="仿宋_GB2312" w:eastAsia="仿宋_GB2312" w:hint="eastAsia"/>
          <w:sz w:val="32"/>
          <w:szCs w:val="32"/>
        </w:rPr>
        <w:t>。</w:t>
      </w:r>
      <w:r w:rsidRPr="00DE3A01">
        <w:rPr>
          <w:rFonts w:ascii="仿宋_GB2312" w:eastAsia="仿宋_GB2312" w:hAnsi="Times New Roman" w:cs="Times New Roman" w:hint="eastAsia"/>
          <w:color w:val="333333"/>
          <w:kern w:val="0"/>
          <w:sz w:val="32"/>
          <w:szCs w:val="32"/>
        </w:rPr>
        <w:t>主要用于办公费、印刷费、水电费、等日常公用经费支出</w:t>
      </w:r>
      <w:r>
        <w:rPr>
          <w:rFonts w:ascii="仿宋_GB2312" w:eastAsia="仿宋_GB2312" w:hAnsi="Times New Roman" w:cs="Times New Roman" w:hint="eastAsia"/>
          <w:color w:val="333333"/>
          <w:kern w:val="0"/>
          <w:sz w:val="32"/>
          <w:szCs w:val="32"/>
        </w:rPr>
        <w:t>。</w:t>
      </w:r>
    </w:p>
    <w:p w:rsidR="00EE19FD" w:rsidRPr="00DE3A01" w:rsidRDefault="00EE19FD" w:rsidP="00EE19FD">
      <w:pPr>
        <w:tabs>
          <w:tab w:val="center" w:pos="4475"/>
        </w:tabs>
        <w:spacing w:line="580" w:lineRule="exact"/>
        <w:ind w:firstLineChars="200" w:firstLine="643"/>
        <w:rPr>
          <w:rFonts w:ascii="仿宋_GB2312" w:eastAsia="仿宋_GB2312" w:hAnsi="宋体" w:cs="宋体"/>
          <w:color w:val="333333"/>
          <w:kern w:val="0"/>
          <w:szCs w:val="21"/>
        </w:rPr>
      </w:pPr>
      <w:r w:rsidRPr="002C7998">
        <w:rPr>
          <w:rFonts w:ascii="楷体_GB2312" w:eastAsia="楷体_GB2312" w:hAnsi="Times New Roman" w:cs="Times New Roman" w:hint="eastAsia"/>
          <w:b/>
          <w:color w:val="333333"/>
          <w:kern w:val="0"/>
          <w:sz w:val="32"/>
          <w:szCs w:val="32"/>
        </w:rPr>
        <w:t>（二）政府采购预算安排情况</w:t>
      </w:r>
      <w:r w:rsidRPr="00DE3A01">
        <w:rPr>
          <w:rFonts w:ascii="仿宋_GB2312" w:eastAsia="仿宋_GB2312" w:hAnsi="Times New Roman" w:cs="Times New Roman" w:hint="eastAsia"/>
          <w:color w:val="333333"/>
          <w:kern w:val="0"/>
          <w:sz w:val="32"/>
          <w:szCs w:val="32"/>
        </w:rPr>
        <w:t>。</w:t>
      </w:r>
    </w:p>
    <w:p w:rsidR="00EE19FD" w:rsidRDefault="00EE19FD" w:rsidP="00EE19FD">
      <w:pPr>
        <w:tabs>
          <w:tab w:val="center" w:pos="4475"/>
        </w:tabs>
        <w:spacing w:line="580" w:lineRule="exact"/>
        <w:ind w:firstLineChars="200" w:firstLine="640"/>
        <w:rPr>
          <w:rFonts w:ascii="仿宋_GB2312" w:eastAsia="仿宋_GB2312"/>
          <w:sz w:val="32"/>
          <w:szCs w:val="32"/>
        </w:rPr>
      </w:pPr>
      <w:r w:rsidRPr="00DE3A01">
        <w:rPr>
          <w:rFonts w:ascii="仿宋_GB2312" w:eastAsia="仿宋_GB2312" w:hAnsi="Times New Roman" w:cs="Times New Roman" w:hint="eastAsia"/>
          <w:color w:val="333333"/>
          <w:kern w:val="0"/>
          <w:sz w:val="32"/>
          <w:szCs w:val="32"/>
        </w:rPr>
        <w:t>年政府采购预算</w:t>
      </w:r>
      <w:r w:rsidR="002B5FE0">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同比增</w:t>
      </w:r>
      <w:r>
        <w:rPr>
          <w:rFonts w:ascii="仿宋_GB2312" w:eastAsia="仿宋_GB2312" w:hAnsi="Times New Roman" w:cs="Times New Roman" w:hint="eastAsia"/>
          <w:color w:val="333333"/>
          <w:kern w:val="0"/>
          <w:sz w:val="32"/>
          <w:szCs w:val="32"/>
        </w:rPr>
        <w:t>加</w:t>
      </w:r>
      <w:r w:rsidR="002B5FE0">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002B5FE0">
        <w:rPr>
          <w:rFonts w:ascii="仿宋_GB2312" w:eastAsia="仿宋_GB2312" w:hAnsi="Times New Roman" w:cs="Times New Roman" w:hint="eastAsia"/>
          <w:color w:val="333333"/>
          <w:kern w:val="0"/>
          <w:sz w:val="32"/>
          <w:szCs w:val="32"/>
        </w:rPr>
        <w:t>增长</w:t>
      </w:r>
      <w:r w:rsidR="002B5FE0">
        <w:rPr>
          <w:rFonts w:ascii="仿宋_GB2312" w:eastAsia="仿宋_GB2312" w:hAnsi="Times New Roman" w:cs="Times New Roman"/>
          <w:color w:val="333333"/>
          <w:kern w:val="0"/>
          <w:sz w:val="32"/>
          <w:szCs w:val="32"/>
        </w:rPr>
        <w:t>无变化</w:t>
      </w:r>
      <w:r>
        <w:rPr>
          <w:rFonts w:ascii="Times New Roman" w:eastAsia="宋体" w:hAnsi="Times New Roman" w:cs="Times New Roman" w:hint="eastAsia"/>
          <w:color w:val="333333"/>
          <w:kern w:val="0"/>
          <w:sz w:val="32"/>
          <w:szCs w:val="32"/>
        </w:rPr>
        <w:t>。</w:t>
      </w:r>
    </w:p>
    <w:p w:rsidR="00EE19FD" w:rsidRPr="00DE3A01" w:rsidRDefault="00EE19FD" w:rsidP="00EE19FD">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（三）国有资产的总体情况。</w:t>
      </w:r>
    </w:p>
    <w:p w:rsidR="002B5FE0" w:rsidRDefault="002B5FE0" w:rsidP="00EE19FD">
      <w:pPr>
        <w:autoSpaceDE w:val="0"/>
        <w:autoSpaceDN w:val="0"/>
        <w:adjustRightInd w:val="0"/>
        <w:spacing w:line="600" w:lineRule="exact"/>
        <w:ind w:rightChars="-27" w:right="-57" w:firstLineChars="200" w:firstLine="640"/>
        <w:rPr>
          <w:rFonts w:ascii="仿宋_GB2312" w:eastAsia="仿宋_GB2312" w:hAnsi="Times New Roman" w:cs="Times New Roman"/>
          <w:color w:val="333333"/>
          <w:kern w:val="0"/>
          <w:sz w:val="32"/>
          <w:szCs w:val="32"/>
        </w:rPr>
      </w:pPr>
      <w:r w:rsidRPr="002B5FE0">
        <w:rPr>
          <w:rFonts w:ascii="仿宋_GB2312" w:eastAsia="仿宋_GB2312" w:hAnsi="Times New Roman" w:cs="Times New Roman" w:hint="eastAsia"/>
          <w:color w:val="333333"/>
          <w:kern w:val="0"/>
          <w:sz w:val="32"/>
          <w:szCs w:val="32"/>
        </w:rPr>
        <w:t>公车改革取消公务用车，2019年梧州市统计局没有公务用车。</w:t>
      </w:r>
    </w:p>
    <w:p w:rsidR="00EE19FD" w:rsidRPr="00DE3A01"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DE3A01">
        <w:rPr>
          <w:rFonts w:ascii="仿宋_GB2312" w:eastAsia="仿宋_GB2312" w:hAnsi="Times New Roman" w:cs="Times New Roman" w:hint="eastAsia"/>
          <w:color w:val="333333"/>
          <w:kern w:val="0"/>
          <w:sz w:val="32"/>
          <w:szCs w:val="32"/>
        </w:rPr>
        <w:t>截至</w:t>
      </w:r>
      <w:r>
        <w:rPr>
          <w:rFonts w:ascii="仿宋_GB2312" w:eastAsia="仿宋_GB2312" w:hAnsi="Times New Roman" w:cs="Times New Roman" w:hint="eastAsia"/>
          <w:color w:val="333333"/>
          <w:kern w:val="0"/>
          <w:sz w:val="32"/>
          <w:szCs w:val="32"/>
        </w:rPr>
        <w:t>2019</w:t>
      </w:r>
      <w:r w:rsidRPr="00DE3A01">
        <w:rPr>
          <w:rFonts w:ascii="仿宋_GB2312" w:eastAsia="仿宋_GB2312" w:hAnsi="Times New Roman" w:cs="Times New Roman" w:hint="eastAsia"/>
          <w:color w:val="333333"/>
          <w:kern w:val="0"/>
          <w:sz w:val="32"/>
          <w:szCs w:val="32"/>
        </w:rPr>
        <w:t>年12月31日，资产原值合计</w:t>
      </w:r>
      <w:r w:rsidR="002B5FE0">
        <w:rPr>
          <w:rFonts w:ascii="仿宋_GB2312" w:eastAsia="仿宋_GB2312" w:hAnsi="Times New Roman" w:cs="Times New Roman"/>
          <w:color w:val="333333"/>
          <w:kern w:val="0"/>
          <w:sz w:val="32"/>
          <w:szCs w:val="32"/>
        </w:rPr>
        <w:t>567.28</w:t>
      </w:r>
      <w:r w:rsidRPr="00DE3A01">
        <w:rPr>
          <w:rFonts w:ascii="仿宋_GB2312" w:eastAsia="仿宋_GB2312" w:hAnsi="Times New Roman" w:cs="Times New Roman" w:hint="eastAsia"/>
          <w:color w:val="333333"/>
          <w:kern w:val="0"/>
          <w:sz w:val="32"/>
          <w:szCs w:val="32"/>
        </w:rPr>
        <w:t>万元，其中：（1）土地、房屋及构筑物</w:t>
      </w:r>
      <w:r w:rsidR="002B5FE0">
        <w:rPr>
          <w:rFonts w:ascii="仿宋_GB2312" w:eastAsia="仿宋_GB2312" w:hAnsi="Times New Roman" w:cs="Times New Roman"/>
          <w:color w:val="333333"/>
          <w:kern w:val="0"/>
          <w:sz w:val="32"/>
          <w:szCs w:val="32"/>
        </w:rPr>
        <w:t>3.70</w:t>
      </w:r>
      <w:r w:rsidRPr="00DE3A01">
        <w:rPr>
          <w:rFonts w:ascii="仿宋_GB2312" w:eastAsia="仿宋_GB2312" w:hAnsi="Times New Roman" w:cs="Times New Roman" w:hint="eastAsia"/>
          <w:color w:val="333333"/>
          <w:kern w:val="0"/>
          <w:sz w:val="32"/>
          <w:szCs w:val="32"/>
        </w:rPr>
        <w:t>万元，（2）通用设备</w:t>
      </w:r>
      <w:r w:rsidR="002B5FE0">
        <w:rPr>
          <w:rFonts w:ascii="仿宋_GB2312" w:eastAsia="仿宋_GB2312" w:hAnsi="Times New Roman" w:cs="Times New Roman"/>
          <w:color w:val="333333"/>
          <w:kern w:val="0"/>
          <w:sz w:val="32"/>
          <w:szCs w:val="32"/>
        </w:rPr>
        <w:t>504.93</w:t>
      </w:r>
      <w:r w:rsidRPr="00DE3A01">
        <w:rPr>
          <w:rFonts w:ascii="仿宋_GB2312" w:eastAsia="仿宋_GB2312" w:hAnsi="Times New Roman" w:cs="Times New Roman" w:hint="eastAsia"/>
          <w:color w:val="333333"/>
          <w:kern w:val="0"/>
          <w:sz w:val="32"/>
          <w:szCs w:val="32"/>
        </w:rPr>
        <w:t>万元，（3）专用设备</w:t>
      </w:r>
      <w:r w:rsidR="002B5FE0">
        <w:rPr>
          <w:rFonts w:ascii="仿宋_GB2312" w:eastAsia="仿宋_GB2312" w:hAnsi="Times New Roman" w:cs="Times New Roman"/>
          <w:color w:val="333333"/>
          <w:kern w:val="0"/>
          <w:sz w:val="32"/>
          <w:szCs w:val="32"/>
        </w:rPr>
        <w:t>16.62</w:t>
      </w:r>
      <w:r w:rsidRPr="00DE3A01">
        <w:rPr>
          <w:rFonts w:ascii="仿宋_GB2312" w:eastAsia="仿宋_GB2312" w:hAnsi="Times New Roman" w:cs="Times New Roman" w:hint="eastAsia"/>
          <w:color w:val="333333"/>
          <w:kern w:val="0"/>
          <w:sz w:val="32"/>
          <w:szCs w:val="32"/>
        </w:rPr>
        <w:t>万元，（4）文物和陈列品</w:t>
      </w:r>
      <w:r w:rsidR="002B5FE0">
        <w:rPr>
          <w:rFonts w:ascii="仿宋_GB2312" w:eastAsia="仿宋_GB2312" w:hAnsi="Times New Roman" w:cs="Times New Roman"/>
          <w:color w:val="333333"/>
          <w:kern w:val="0"/>
          <w:sz w:val="32"/>
          <w:szCs w:val="32"/>
        </w:rPr>
        <w:t>0</w:t>
      </w:r>
      <w:r w:rsidRPr="00DE3A01">
        <w:rPr>
          <w:rFonts w:ascii="仿宋_GB2312" w:eastAsia="仿宋_GB2312" w:hAnsi="Times New Roman" w:cs="Times New Roman" w:hint="eastAsia"/>
          <w:color w:val="333333"/>
          <w:kern w:val="0"/>
          <w:sz w:val="32"/>
          <w:szCs w:val="32"/>
        </w:rPr>
        <w:t>万元，（5）图书档案</w:t>
      </w:r>
      <w:r w:rsidR="002B5FE0">
        <w:rPr>
          <w:rFonts w:ascii="仿宋_GB2312" w:eastAsia="仿宋_GB2312" w:hAnsi="Times New Roman" w:cs="Times New Roman"/>
          <w:color w:val="333333"/>
          <w:kern w:val="0"/>
          <w:sz w:val="32"/>
          <w:szCs w:val="32"/>
        </w:rPr>
        <w:t>2.70</w:t>
      </w:r>
      <w:r w:rsidRPr="00DE3A01">
        <w:rPr>
          <w:rFonts w:ascii="仿宋_GB2312" w:eastAsia="仿宋_GB2312" w:hAnsi="Times New Roman" w:cs="Times New Roman" w:hint="eastAsia"/>
          <w:color w:val="333333"/>
          <w:kern w:val="0"/>
          <w:sz w:val="32"/>
          <w:szCs w:val="32"/>
        </w:rPr>
        <w:t>万元，（6）家具、用具、装具等</w:t>
      </w:r>
      <w:r w:rsidR="002B5FE0">
        <w:rPr>
          <w:rFonts w:ascii="仿宋_GB2312" w:eastAsia="仿宋_GB2312" w:hAnsi="Times New Roman" w:cs="Times New Roman" w:hint="eastAsia"/>
          <w:color w:val="333333"/>
          <w:kern w:val="0"/>
          <w:sz w:val="32"/>
          <w:szCs w:val="32"/>
        </w:rPr>
        <w:t>38.74</w:t>
      </w:r>
      <w:r w:rsidRPr="00DE3A01">
        <w:rPr>
          <w:rFonts w:ascii="仿宋_GB2312" w:eastAsia="仿宋_GB2312" w:hAnsi="Times New Roman" w:cs="Times New Roman" w:hint="eastAsia"/>
          <w:color w:val="333333"/>
          <w:kern w:val="0"/>
          <w:sz w:val="32"/>
          <w:szCs w:val="32"/>
        </w:rPr>
        <w:t>万元</w:t>
      </w:r>
      <w:r w:rsidR="002B5FE0">
        <w:rPr>
          <w:rFonts w:ascii="仿宋_GB2312" w:eastAsia="仿宋_GB2312" w:hAnsi="Times New Roman" w:cs="Times New Roman" w:hint="eastAsia"/>
          <w:color w:val="333333"/>
          <w:kern w:val="0"/>
          <w:sz w:val="32"/>
          <w:szCs w:val="32"/>
        </w:rPr>
        <w:t>，（7）无形</w:t>
      </w:r>
      <w:r w:rsidR="002B5FE0">
        <w:rPr>
          <w:rFonts w:ascii="仿宋_GB2312" w:eastAsia="仿宋_GB2312" w:hAnsi="Times New Roman" w:cs="Times New Roman"/>
          <w:color w:val="333333"/>
          <w:kern w:val="0"/>
          <w:sz w:val="32"/>
          <w:szCs w:val="32"/>
        </w:rPr>
        <w:t>资产</w:t>
      </w:r>
      <w:r w:rsidR="002B5FE0">
        <w:rPr>
          <w:rFonts w:ascii="仿宋_GB2312" w:eastAsia="仿宋_GB2312" w:hAnsi="Times New Roman" w:cs="Times New Roman" w:hint="eastAsia"/>
          <w:color w:val="333333"/>
          <w:kern w:val="0"/>
          <w:sz w:val="32"/>
          <w:szCs w:val="32"/>
        </w:rPr>
        <w:t>0.60万元</w:t>
      </w:r>
      <w:r w:rsidRPr="00DE3A01">
        <w:rPr>
          <w:rFonts w:ascii="仿宋_GB2312" w:eastAsia="仿宋_GB2312" w:hAnsi="Times New Roman" w:cs="Times New Roman" w:hint="eastAsia"/>
          <w:color w:val="333333"/>
          <w:kern w:val="0"/>
          <w:sz w:val="32"/>
          <w:szCs w:val="32"/>
        </w:rPr>
        <w:t>。</w:t>
      </w:r>
    </w:p>
    <w:p w:rsidR="00EE19FD" w:rsidRPr="00DE3A01" w:rsidRDefault="00EE19FD" w:rsidP="00EE19FD">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（四）预算绩效说明。</w:t>
      </w:r>
    </w:p>
    <w:p w:rsidR="00EE19FD" w:rsidRDefault="00EE19FD" w:rsidP="00EE19FD">
      <w:pPr>
        <w:autoSpaceDE w:val="0"/>
        <w:autoSpaceDN w:val="0"/>
        <w:adjustRightInd w:val="0"/>
        <w:spacing w:line="600" w:lineRule="exact"/>
        <w:ind w:rightChars="-27" w:right="-57" w:firstLineChars="200" w:firstLine="640"/>
        <w:rPr>
          <w:rFonts w:ascii="方正黑体_GBK" w:eastAsia="方正黑体_GBK"/>
          <w:color w:val="000000"/>
          <w:kern w:val="0"/>
          <w:sz w:val="32"/>
          <w:szCs w:val="32"/>
        </w:rPr>
      </w:pPr>
      <w:r>
        <w:rPr>
          <w:rFonts w:ascii="方正黑体_GBK" w:eastAsia="方正黑体_GBK" w:hint="eastAsia"/>
          <w:color w:val="000000"/>
          <w:kern w:val="0"/>
          <w:sz w:val="32"/>
          <w:szCs w:val="32"/>
        </w:rPr>
        <w:t>2020年本部门无其他专项支出项目预算，故未制定</w:t>
      </w:r>
      <w:r w:rsidRPr="00122154">
        <w:rPr>
          <w:rFonts w:ascii="方正黑体_GBK" w:eastAsia="方正黑体_GBK" w:hint="eastAsia"/>
          <w:color w:val="000000"/>
          <w:kern w:val="0"/>
          <w:sz w:val="32"/>
          <w:szCs w:val="32"/>
        </w:rPr>
        <w:t>项目绩效目标。</w:t>
      </w:r>
    </w:p>
    <w:p w:rsidR="00EE19FD" w:rsidRPr="004B1A34" w:rsidRDefault="00EE19FD" w:rsidP="00EE19FD">
      <w:pPr>
        <w:autoSpaceDE w:val="0"/>
        <w:autoSpaceDN w:val="0"/>
        <w:adjustRightInd w:val="0"/>
        <w:spacing w:line="600" w:lineRule="exact"/>
        <w:ind w:rightChars="-27" w:right="-57" w:firstLineChars="200" w:firstLine="643"/>
        <w:rPr>
          <w:rFonts w:ascii="方正黑体_GBK" w:eastAsia="方正黑体_GBK"/>
          <w:color w:val="000000"/>
          <w:kern w:val="0"/>
          <w:sz w:val="32"/>
          <w:szCs w:val="32"/>
        </w:rPr>
      </w:pPr>
      <w:r w:rsidRPr="00651451">
        <w:rPr>
          <w:rFonts w:ascii="楷体_GB2312" w:eastAsia="楷体_GB2312" w:hAnsi="Times New Roman" w:cs="Times New Roman" w:hint="eastAsia"/>
          <w:b/>
          <w:color w:val="333333"/>
          <w:kern w:val="0"/>
          <w:sz w:val="32"/>
          <w:szCs w:val="32"/>
        </w:rPr>
        <w:lastRenderedPageBreak/>
        <w:t>（五）国有资本经营预算收支情况说明</w:t>
      </w:r>
    </w:p>
    <w:p w:rsidR="00EE19FD" w:rsidRPr="00DE3A01"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DE3A01">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p>
    <w:p w:rsidR="00EE19FD" w:rsidRPr="00F30B05" w:rsidRDefault="00EE19FD" w:rsidP="001F58CA">
      <w:pPr>
        <w:ind w:firstLineChars="246" w:firstLine="790"/>
        <w:rPr>
          <w:rFonts w:ascii="仿宋_GB2312" w:eastAsia="仿宋_GB2312" w:hAnsi="Times New Roman" w:cs="Times New Roman"/>
          <w:color w:val="333333"/>
          <w:kern w:val="0"/>
          <w:sz w:val="32"/>
          <w:szCs w:val="32"/>
        </w:rPr>
      </w:pPr>
      <w:r w:rsidRPr="00DE3A01">
        <w:rPr>
          <w:rFonts w:ascii="黑体" w:eastAsia="黑体" w:hAnsi="仿宋" w:cs="宋体" w:hint="eastAsia"/>
          <w:b/>
          <w:color w:val="333333"/>
          <w:kern w:val="0"/>
          <w:sz w:val="32"/>
          <w:szCs w:val="32"/>
        </w:rPr>
        <w:t>第四部分：专业名词解释</w:t>
      </w:r>
    </w:p>
    <w:p w:rsidR="00EE19FD" w:rsidRPr="0045069C" w:rsidRDefault="00EE19FD" w:rsidP="00EE19FD">
      <w:pPr>
        <w:widowControl/>
        <w:shd w:val="clear" w:color="auto" w:fill="FFFFFF"/>
        <w:spacing w:line="360" w:lineRule="atLeast"/>
        <w:ind w:rightChars="-27" w:right="-57" w:firstLineChars="147" w:firstLine="47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w:t>
      </w:r>
      <w:r w:rsidRPr="00590260">
        <w:rPr>
          <w:rFonts w:ascii="仿宋_GB2312" w:eastAsia="仿宋_GB2312" w:hAnsi="Times New Roman" w:cs="Times New Roman" w:hint="eastAsia"/>
          <w:color w:val="333333"/>
          <w:kern w:val="0"/>
          <w:sz w:val="32"/>
          <w:szCs w:val="32"/>
        </w:rPr>
        <w:t>一般公共预算拨款</w:t>
      </w:r>
      <w:r w:rsidRPr="002E52BF">
        <w:rPr>
          <w:rFonts w:ascii="仿宋_GB2312" w:eastAsia="仿宋_GB2312" w:hAnsi="Times New Roman" w:cs="Times New Roman" w:hint="eastAsia"/>
          <w:color w:val="333333"/>
          <w:kern w:val="0"/>
          <w:sz w:val="32"/>
          <w:szCs w:val="32"/>
        </w:rPr>
        <w:t>：</w:t>
      </w:r>
      <w:r w:rsidRPr="0045069C">
        <w:rPr>
          <w:rFonts w:ascii="仿宋_GB2312" w:eastAsia="仿宋_GB2312" w:hAnsi="Times New Roman" w:cs="Times New Roman" w:hint="eastAsia"/>
          <w:color w:val="333333"/>
          <w:kern w:val="0"/>
          <w:sz w:val="32"/>
          <w:szCs w:val="32"/>
        </w:rPr>
        <w:t>是指本级财政当年拨付的预算资金,包含经费拨款、纳入一般公共预算管理的非税收</w:t>
      </w:r>
      <w:proofErr w:type="gramStart"/>
      <w:r w:rsidRPr="0045069C">
        <w:rPr>
          <w:rFonts w:ascii="仿宋_GB2312" w:eastAsia="仿宋_GB2312" w:hAnsi="Times New Roman" w:cs="Times New Roman" w:hint="eastAsia"/>
          <w:color w:val="333333"/>
          <w:kern w:val="0"/>
          <w:sz w:val="32"/>
          <w:szCs w:val="32"/>
        </w:rPr>
        <w:t>入安排</w:t>
      </w:r>
      <w:proofErr w:type="gramEnd"/>
      <w:r w:rsidRPr="0045069C">
        <w:rPr>
          <w:rFonts w:ascii="仿宋_GB2312" w:eastAsia="仿宋_GB2312" w:hAnsi="Times New Roman" w:cs="Times New Roman" w:hint="eastAsia"/>
          <w:color w:val="333333"/>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EE19FD" w:rsidRPr="0045069C" w:rsidRDefault="001F58CA"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2</w:t>
      </w:r>
      <w:r w:rsidR="00EE19FD" w:rsidRPr="0045069C">
        <w:rPr>
          <w:rFonts w:ascii="仿宋_GB2312" w:eastAsia="仿宋_GB2312" w:hAnsi="Times New Roman" w:cs="Times New Roman" w:hint="eastAsia"/>
          <w:color w:val="333333"/>
          <w:kern w:val="0"/>
          <w:sz w:val="32"/>
          <w:szCs w:val="32"/>
        </w:rPr>
        <w:t>．基本支出：指为保障机构正常运转、完成日常工作任务而发生的人员经费和日常公用经费。</w:t>
      </w:r>
    </w:p>
    <w:p w:rsidR="00EE19FD" w:rsidRPr="0045069C" w:rsidRDefault="001F58CA"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3</w:t>
      </w:r>
      <w:r w:rsidR="00EE19FD" w:rsidRPr="0045069C">
        <w:rPr>
          <w:rFonts w:ascii="仿宋_GB2312" w:eastAsia="仿宋_GB2312" w:hAnsi="Times New Roman" w:cs="Times New Roman" w:hint="eastAsia"/>
          <w:color w:val="333333"/>
          <w:kern w:val="0"/>
          <w:sz w:val="32"/>
          <w:szCs w:val="32"/>
        </w:rPr>
        <w:t>．项目支出：指在基本支出之外为完成特定行政任务和事业发展目标所发生的支出。</w:t>
      </w:r>
    </w:p>
    <w:p w:rsidR="00EE19FD" w:rsidRPr="002B0913" w:rsidRDefault="001F58CA" w:rsidP="00EE19FD">
      <w:pPr>
        <w:spacing w:line="58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4</w:t>
      </w:r>
      <w:r w:rsidR="00EE19FD" w:rsidRPr="0045069C">
        <w:rPr>
          <w:rFonts w:ascii="仿宋_GB2312" w:eastAsia="仿宋_GB2312" w:hAnsi="Times New Roman" w:cs="Times New Roman" w:hint="eastAsia"/>
          <w:color w:val="333333"/>
          <w:kern w:val="0"/>
          <w:sz w:val="32"/>
          <w:szCs w:val="32"/>
        </w:rPr>
        <w:t>．机关运行经费：</w:t>
      </w:r>
      <w:r w:rsidR="00EE19FD" w:rsidRPr="002B0913">
        <w:rPr>
          <w:rFonts w:ascii="仿宋_GB2312" w:eastAsia="仿宋_GB2312" w:hAnsi="Times New Roman" w:cs="Times New Roman" w:hint="eastAsia"/>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19FD" w:rsidRDefault="00EE19FD" w:rsidP="00EE19FD">
      <w:pPr>
        <w:widowControl/>
        <w:shd w:val="clear" w:color="auto" w:fill="FFFFFF"/>
        <w:spacing w:line="360" w:lineRule="atLeast"/>
        <w:ind w:firstLine="480"/>
        <w:jc w:val="left"/>
        <w:rPr>
          <w:rFonts w:ascii="宋体" w:eastAsia="宋体" w:hAnsi="宋体" w:cs="宋体"/>
          <w:color w:val="333333"/>
          <w:kern w:val="0"/>
          <w:szCs w:val="21"/>
        </w:rPr>
      </w:pPr>
      <w:r w:rsidRPr="0045069C">
        <w:rPr>
          <w:rFonts w:ascii="仿宋_GB2312" w:eastAsia="仿宋_GB2312" w:hAnsi="Times New Roman" w:cs="Times New Roman" w:hint="eastAsia"/>
          <w:color w:val="333333"/>
          <w:kern w:val="0"/>
          <w:sz w:val="32"/>
          <w:szCs w:val="32"/>
        </w:rPr>
        <w:t>   </w:t>
      </w:r>
      <w:r w:rsidR="001F58CA">
        <w:rPr>
          <w:rFonts w:ascii="仿宋_GB2312" w:eastAsia="仿宋_GB2312" w:hAnsi="Times New Roman" w:cs="Times New Roman"/>
          <w:color w:val="333333"/>
          <w:kern w:val="0"/>
          <w:sz w:val="32"/>
          <w:szCs w:val="32"/>
        </w:rPr>
        <w:t>5</w:t>
      </w:r>
      <w:r w:rsidR="001F58CA">
        <w:rPr>
          <w:rFonts w:ascii="仿宋_GB2312" w:eastAsia="仿宋_GB2312" w:hAnsi="Times New Roman" w:cs="Times New Roman" w:hint="eastAsia"/>
          <w:color w:val="333333"/>
          <w:kern w:val="0"/>
          <w:sz w:val="32"/>
          <w:szCs w:val="32"/>
        </w:rPr>
        <w:t>.</w:t>
      </w:r>
      <w:r w:rsidRPr="00DE24B5">
        <w:rPr>
          <w:rFonts w:ascii="仿宋_GB2312" w:eastAsia="仿宋_GB2312" w:hAnsi="Times New Roman" w:cs="Times New Roman" w:hint="eastAsia"/>
          <w:color w:val="333333"/>
          <w:kern w:val="0"/>
          <w:sz w:val="32"/>
          <w:szCs w:val="32"/>
        </w:rPr>
        <w:t>“三公”经费</w:t>
      </w:r>
      <w:r>
        <w:rPr>
          <w:rFonts w:ascii="仿宋_GB2312" w:eastAsia="仿宋_GB2312" w:hAnsi="Times New Roman" w:cs="Times New Roman" w:hint="eastAsia"/>
          <w:color w:val="333333"/>
          <w:kern w:val="0"/>
          <w:sz w:val="32"/>
          <w:szCs w:val="32"/>
        </w:rPr>
        <w:t>：</w:t>
      </w:r>
      <w:r w:rsidRPr="00DE24B5">
        <w:rPr>
          <w:rFonts w:ascii="仿宋_GB2312" w:eastAsia="仿宋_GB2312" w:hAnsi="Times New Roman" w:cs="Times New Roman" w:hint="eastAsia"/>
          <w:color w:val="333333"/>
          <w:kern w:val="0"/>
          <w:sz w:val="32"/>
          <w:szCs w:val="32"/>
        </w:rPr>
        <w:t>纳入本级财政预决算管理的“三公”经费，是指各部门用财政拨款安排</w:t>
      </w:r>
      <w:r w:rsidRPr="0045069C">
        <w:rPr>
          <w:rFonts w:ascii="仿宋_GB2312" w:eastAsia="仿宋_GB2312" w:hAnsi="Times New Roman" w:cs="Times New Roman" w:hint="eastAsia"/>
          <w:color w:val="333333"/>
          <w:kern w:val="0"/>
          <w:sz w:val="32"/>
          <w:szCs w:val="32"/>
        </w:rPr>
        <w:t>的因公出国（境）费、公</w:t>
      </w:r>
      <w:r w:rsidRPr="0045069C">
        <w:rPr>
          <w:rFonts w:ascii="仿宋_GB2312" w:eastAsia="仿宋_GB2312" w:hAnsi="Times New Roman" w:cs="Times New Roman" w:hint="eastAsia"/>
          <w:color w:val="333333"/>
          <w:kern w:val="0"/>
          <w:sz w:val="32"/>
          <w:szCs w:val="32"/>
        </w:rPr>
        <w:lastRenderedPageBreak/>
        <w:t xml:space="preserve">务用车购置及运行费和公务接待费。其中，因公出国（境） </w:t>
      </w:r>
      <w:proofErr w:type="gramStart"/>
      <w:r w:rsidRPr="0045069C">
        <w:rPr>
          <w:rFonts w:ascii="仿宋_GB2312" w:eastAsia="仿宋_GB2312" w:hAnsi="Times New Roman" w:cs="Times New Roman" w:hint="eastAsia"/>
          <w:color w:val="333333"/>
          <w:kern w:val="0"/>
          <w:sz w:val="32"/>
          <w:szCs w:val="32"/>
        </w:rPr>
        <w:t>费反映</w:t>
      </w:r>
      <w:proofErr w:type="gramEnd"/>
      <w:r w:rsidRPr="0045069C">
        <w:rPr>
          <w:rFonts w:ascii="仿宋_GB2312" w:eastAsia="仿宋_GB2312" w:hAnsi="Times New Roman" w:cs="Times New Roman" w:hint="eastAsia"/>
          <w:color w:val="333333"/>
          <w:kern w:val="0"/>
          <w:sz w:val="32"/>
          <w:szCs w:val="32"/>
        </w:rPr>
        <w:t>单位公职人员公务出国（境）的国际旅费、国外城市间交通费、住宿费、伙食费、培训费、公杂费等支出；公务用车购置及运行</w:t>
      </w:r>
      <w:proofErr w:type="gramStart"/>
      <w:r w:rsidRPr="0045069C">
        <w:rPr>
          <w:rFonts w:ascii="仿宋_GB2312" w:eastAsia="仿宋_GB2312" w:hAnsi="Times New Roman" w:cs="Times New Roman" w:hint="eastAsia"/>
          <w:color w:val="333333"/>
          <w:kern w:val="0"/>
          <w:sz w:val="32"/>
          <w:szCs w:val="32"/>
        </w:rPr>
        <w:t>费反映</w:t>
      </w:r>
      <w:proofErr w:type="gramEnd"/>
      <w:r w:rsidRPr="0045069C">
        <w:rPr>
          <w:rFonts w:ascii="仿宋_GB2312" w:eastAsia="仿宋_GB2312" w:hAnsi="Times New Roman" w:cs="Times New Roman" w:hint="eastAsia"/>
          <w:color w:val="333333"/>
          <w:kern w:val="0"/>
          <w:sz w:val="32"/>
          <w:szCs w:val="32"/>
        </w:rPr>
        <w:t>单位公务用车车辆购置支出（</w:t>
      </w:r>
      <w:proofErr w:type="gramStart"/>
      <w:r w:rsidRPr="0045069C">
        <w:rPr>
          <w:rFonts w:ascii="仿宋_GB2312" w:eastAsia="仿宋_GB2312" w:hAnsi="Times New Roman" w:cs="Times New Roman" w:hint="eastAsia"/>
          <w:color w:val="333333"/>
          <w:kern w:val="0"/>
          <w:sz w:val="32"/>
          <w:szCs w:val="32"/>
        </w:rPr>
        <w:t>含车辆</w:t>
      </w:r>
      <w:proofErr w:type="gramEnd"/>
      <w:r w:rsidRPr="0045069C">
        <w:rPr>
          <w:rFonts w:ascii="仿宋_GB2312" w:eastAsia="仿宋_GB2312" w:hAnsi="Times New Roman" w:cs="Times New Roman" w:hint="eastAsia"/>
          <w:color w:val="333333"/>
          <w:kern w:val="0"/>
          <w:sz w:val="32"/>
          <w:szCs w:val="32"/>
        </w:rPr>
        <w:t>购置税）及燃料费、维修费、过路过桥费、保险费、安全奖励费用等支出；公务接待</w:t>
      </w:r>
      <w:proofErr w:type="gramStart"/>
      <w:r w:rsidRPr="0045069C">
        <w:rPr>
          <w:rFonts w:ascii="仿宋_GB2312" w:eastAsia="仿宋_GB2312" w:hAnsi="Times New Roman" w:cs="Times New Roman" w:hint="eastAsia"/>
          <w:color w:val="333333"/>
          <w:kern w:val="0"/>
          <w:sz w:val="32"/>
          <w:szCs w:val="32"/>
        </w:rPr>
        <w:t>费反映</w:t>
      </w:r>
      <w:proofErr w:type="gramEnd"/>
      <w:r w:rsidRPr="0045069C">
        <w:rPr>
          <w:rFonts w:ascii="仿宋_GB2312" w:eastAsia="仿宋_GB2312" w:hAnsi="Times New Roman" w:cs="Times New Roman" w:hint="eastAsia"/>
          <w:color w:val="333333"/>
          <w:kern w:val="0"/>
          <w:sz w:val="32"/>
          <w:szCs w:val="32"/>
        </w:rPr>
        <w:t>单位按规定开支的各类公务接待（含外宾接待）支出。</w:t>
      </w:r>
    </w:p>
    <w:p w:rsidR="001A27CE" w:rsidRPr="00EE19FD" w:rsidRDefault="001A27CE"/>
    <w:sectPr w:rsidR="001A27CE" w:rsidRPr="00EE19FD"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D98" w:rsidRDefault="000C3D98" w:rsidP="00D56E73">
      <w:r>
        <w:separator/>
      </w:r>
    </w:p>
  </w:endnote>
  <w:endnote w:type="continuationSeparator" w:id="0">
    <w:p w:rsidR="000C3D98" w:rsidRDefault="000C3D98"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3985"/>
      <w:docPartObj>
        <w:docPartGallery w:val="Page Numbers (Bottom of Page)"/>
        <w:docPartUnique/>
      </w:docPartObj>
    </w:sdtPr>
    <w:sdtEndPr/>
    <w:sdtContent>
      <w:p w:rsidR="00AF4F19" w:rsidRDefault="00F1363E">
        <w:pPr>
          <w:pStyle w:val="a6"/>
          <w:jc w:val="center"/>
        </w:pPr>
        <w:r>
          <w:fldChar w:fldCharType="begin"/>
        </w:r>
        <w:r w:rsidR="000C3D98">
          <w:instrText xml:space="preserve"> PAGE   \* MERGEFORMAT </w:instrText>
        </w:r>
        <w:r>
          <w:fldChar w:fldCharType="separate"/>
        </w:r>
        <w:r w:rsidR="006040B5" w:rsidRPr="006040B5">
          <w:rPr>
            <w:noProof/>
            <w:lang w:val="zh-CN"/>
          </w:rPr>
          <w:t>16</w:t>
        </w:r>
        <w:r>
          <w:rPr>
            <w:noProof/>
            <w:lang w:val="zh-CN"/>
          </w:rPr>
          <w:fldChar w:fldCharType="end"/>
        </w:r>
      </w:p>
    </w:sdtContent>
  </w:sdt>
  <w:p w:rsidR="00AF4F19" w:rsidRDefault="00AF4F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D98" w:rsidRDefault="000C3D98" w:rsidP="00D56E73">
      <w:r>
        <w:separator/>
      </w:r>
    </w:p>
  </w:footnote>
  <w:footnote w:type="continuationSeparator" w:id="0">
    <w:p w:rsidR="000C3D98" w:rsidRDefault="000C3D98" w:rsidP="00D5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nsid w:val="412613B7"/>
    <w:multiLevelType w:val="hybridMultilevel"/>
    <w:tmpl w:val="853AA882"/>
    <w:lvl w:ilvl="0" w:tplc="859C20A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6585CFF"/>
    <w:multiLevelType w:val="hybridMultilevel"/>
    <w:tmpl w:val="B0AE7AEC"/>
    <w:lvl w:ilvl="0" w:tplc="B90ECF6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6">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6"/>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440BF"/>
    <w:rsid w:val="000945ED"/>
    <w:rsid w:val="000A03BD"/>
    <w:rsid w:val="000C3D98"/>
    <w:rsid w:val="000C79B8"/>
    <w:rsid w:val="000D6785"/>
    <w:rsid w:val="000D69CE"/>
    <w:rsid w:val="000F3579"/>
    <w:rsid w:val="001061BC"/>
    <w:rsid w:val="001069F3"/>
    <w:rsid w:val="00150445"/>
    <w:rsid w:val="00180B20"/>
    <w:rsid w:val="001945EC"/>
    <w:rsid w:val="001A110D"/>
    <w:rsid w:val="001A27CE"/>
    <w:rsid w:val="001C356D"/>
    <w:rsid w:val="001D1AC0"/>
    <w:rsid w:val="001F58CA"/>
    <w:rsid w:val="0028279F"/>
    <w:rsid w:val="002B5FE0"/>
    <w:rsid w:val="002E52BF"/>
    <w:rsid w:val="002F160C"/>
    <w:rsid w:val="00320D3C"/>
    <w:rsid w:val="00327F8C"/>
    <w:rsid w:val="003301DE"/>
    <w:rsid w:val="00336E3C"/>
    <w:rsid w:val="00342D9A"/>
    <w:rsid w:val="00371D0C"/>
    <w:rsid w:val="004008D2"/>
    <w:rsid w:val="00410E32"/>
    <w:rsid w:val="00423116"/>
    <w:rsid w:val="004232D2"/>
    <w:rsid w:val="00444083"/>
    <w:rsid w:val="00477221"/>
    <w:rsid w:val="004D0E2F"/>
    <w:rsid w:val="005208DC"/>
    <w:rsid w:val="00566033"/>
    <w:rsid w:val="00576D69"/>
    <w:rsid w:val="00585D20"/>
    <w:rsid w:val="005F6739"/>
    <w:rsid w:val="006040B5"/>
    <w:rsid w:val="00641F0F"/>
    <w:rsid w:val="00686D6A"/>
    <w:rsid w:val="006C48DA"/>
    <w:rsid w:val="006D0D93"/>
    <w:rsid w:val="007503E5"/>
    <w:rsid w:val="00781FDC"/>
    <w:rsid w:val="00792BDE"/>
    <w:rsid w:val="00797CC3"/>
    <w:rsid w:val="007D1200"/>
    <w:rsid w:val="00820C0B"/>
    <w:rsid w:val="00824530"/>
    <w:rsid w:val="008536AC"/>
    <w:rsid w:val="008B558B"/>
    <w:rsid w:val="00905508"/>
    <w:rsid w:val="00913F9D"/>
    <w:rsid w:val="00952381"/>
    <w:rsid w:val="00960833"/>
    <w:rsid w:val="0096123B"/>
    <w:rsid w:val="009B1CF7"/>
    <w:rsid w:val="009E0660"/>
    <w:rsid w:val="009F7AE4"/>
    <w:rsid w:val="00A31AC2"/>
    <w:rsid w:val="00AC52B8"/>
    <w:rsid w:val="00AE7D10"/>
    <w:rsid w:val="00AF4F19"/>
    <w:rsid w:val="00AF7F26"/>
    <w:rsid w:val="00B45C53"/>
    <w:rsid w:val="00B8649E"/>
    <w:rsid w:val="00B9503D"/>
    <w:rsid w:val="00BF328A"/>
    <w:rsid w:val="00C640DE"/>
    <w:rsid w:val="00CA2078"/>
    <w:rsid w:val="00D56E73"/>
    <w:rsid w:val="00D851EA"/>
    <w:rsid w:val="00DD075F"/>
    <w:rsid w:val="00E22C6C"/>
    <w:rsid w:val="00E43D10"/>
    <w:rsid w:val="00E630D8"/>
    <w:rsid w:val="00EC0C33"/>
    <w:rsid w:val="00EC3D63"/>
    <w:rsid w:val="00EE19FD"/>
    <w:rsid w:val="00EE28FA"/>
    <w:rsid w:val="00F01767"/>
    <w:rsid w:val="00F1363E"/>
    <w:rsid w:val="00F54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C83310A-85F6-4319-BEC6-AEAA876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17</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tjj</cp:lastModifiedBy>
  <cp:revision>53</cp:revision>
  <dcterms:created xsi:type="dcterms:W3CDTF">2020-01-15T00:25:00Z</dcterms:created>
  <dcterms:modified xsi:type="dcterms:W3CDTF">2020-02-11T00:55:00Z</dcterms:modified>
</cp:coreProperties>
</file>