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FB6D4" w14:textId="77777777" w:rsidR="003B6A8E" w:rsidRDefault="00F47927" w:rsidP="00D108B5">
      <w:pPr>
        <w:spacing w:line="540" w:lineRule="exact"/>
        <w:ind w:rightChars="-27" w:right="-57"/>
        <w:jc w:val="center"/>
        <w:rPr>
          <w:rFonts w:ascii="黑体" w:eastAsia="黑体" w:hAnsi="宋体" w:cs="宋体"/>
          <w:b/>
          <w:bCs/>
          <w:color w:val="333333"/>
          <w:kern w:val="0"/>
          <w:sz w:val="36"/>
          <w:szCs w:val="36"/>
        </w:rPr>
      </w:pPr>
      <w:r>
        <w:rPr>
          <w:rFonts w:ascii="黑体" w:eastAsia="黑体" w:hAnsi="宋体" w:cs="宋体" w:hint="eastAsia"/>
          <w:b/>
          <w:bCs/>
          <w:color w:val="333333"/>
          <w:kern w:val="0"/>
          <w:sz w:val="36"/>
          <w:szCs w:val="36"/>
        </w:rPr>
        <w:t>中国民主建国会梧州市委员会2020年</w:t>
      </w:r>
    </w:p>
    <w:p w14:paraId="0DE5D6EF" w14:textId="77777777" w:rsidR="003B6A8E" w:rsidRDefault="00F47927" w:rsidP="00D108B5">
      <w:pPr>
        <w:widowControl/>
        <w:shd w:val="clear" w:color="auto" w:fill="FFFFFF"/>
        <w:spacing w:line="540" w:lineRule="exact"/>
        <w:ind w:rightChars="-27" w:right="-57"/>
        <w:jc w:val="center"/>
        <w:outlineLvl w:val="1"/>
        <w:rPr>
          <w:rFonts w:ascii="黑体" w:eastAsia="黑体" w:hAnsi="宋体" w:cs="宋体"/>
          <w:b/>
          <w:bCs/>
          <w:color w:val="333333"/>
          <w:kern w:val="0"/>
          <w:sz w:val="36"/>
          <w:szCs w:val="36"/>
        </w:rPr>
      </w:pPr>
      <w:r>
        <w:rPr>
          <w:rFonts w:ascii="黑体" w:eastAsia="黑体" w:hAnsi="宋体" w:cs="宋体" w:hint="eastAsia"/>
          <w:b/>
          <w:bCs/>
          <w:color w:val="333333"/>
          <w:kern w:val="0"/>
          <w:sz w:val="36"/>
          <w:szCs w:val="36"/>
        </w:rPr>
        <w:t>部门预算及“三公”经费预算</w:t>
      </w:r>
    </w:p>
    <w:p w14:paraId="4573424D" w14:textId="77777777" w:rsidR="003B6A8E" w:rsidRDefault="003B6A8E" w:rsidP="00D108B5">
      <w:pPr>
        <w:widowControl/>
        <w:shd w:val="clear" w:color="auto" w:fill="FFFFFF"/>
        <w:spacing w:line="540" w:lineRule="exact"/>
        <w:ind w:rightChars="-27" w:right="-57"/>
        <w:jc w:val="center"/>
        <w:rPr>
          <w:rFonts w:ascii="黑体" w:eastAsia="黑体" w:hAnsi="仿宋" w:cs="宋体"/>
          <w:b/>
          <w:bCs/>
          <w:color w:val="333333"/>
          <w:kern w:val="0"/>
          <w:sz w:val="36"/>
          <w:szCs w:val="36"/>
        </w:rPr>
      </w:pPr>
    </w:p>
    <w:p w14:paraId="71C355A4" w14:textId="77777777" w:rsidR="003B6A8E" w:rsidRDefault="00F47927" w:rsidP="00D108B5">
      <w:pPr>
        <w:widowControl/>
        <w:shd w:val="clear" w:color="auto" w:fill="FFFFFF"/>
        <w:spacing w:line="540" w:lineRule="exact"/>
        <w:ind w:rightChars="-27" w:right="-57"/>
        <w:jc w:val="center"/>
        <w:rPr>
          <w:rFonts w:ascii="黑体" w:eastAsia="黑体" w:hAnsi="宋体" w:cs="宋体"/>
          <w:color w:val="333333"/>
          <w:kern w:val="0"/>
          <w:sz w:val="36"/>
          <w:szCs w:val="36"/>
        </w:rPr>
      </w:pPr>
      <w:r>
        <w:rPr>
          <w:rFonts w:ascii="黑体" w:eastAsia="黑体" w:hAnsi="仿宋" w:cs="宋体" w:hint="eastAsia"/>
          <w:b/>
          <w:bCs/>
          <w:color w:val="333333"/>
          <w:kern w:val="0"/>
          <w:sz w:val="36"/>
          <w:szCs w:val="36"/>
        </w:rPr>
        <w:t>目</w:t>
      </w:r>
      <w:r>
        <w:rPr>
          <w:rFonts w:ascii="宋体" w:eastAsia="黑体" w:hAnsi="宋体" w:cs="宋体" w:hint="eastAsia"/>
          <w:b/>
          <w:bCs/>
          <w:color w:val="333333"/>
          <w:kern w:val="0"/>
          <w:sz w:val="36"/>
          <w:szCs w:val="36"/>
        </w:rPr>
        <w:t>   </w:t>
      </w:r>
      <w:r>
        <w:rPr>
          <w:rFonts w:ascii="黑体" w:eastAsia="黑体" w:hAnsi="仿宋" w:cs="宋体" w:hint="eastAsia"/>
          <w:b/>
          <w:bCs/>
          <w:color w:val="333333"/>
          <w:kern w:val="0"/>
          <w:sz w:val="36"/>
          <w:szCs w:val="36"/>
        </w:rPr>
        <w:t>录：</w:t>
      </w:r>
    </w:p>
    <w:p w14:paraId="6DB97454" w14:textId="77777777" w:rsidR="003B6A8E" w:rsidRDefault="00F47927" w:rsidP="00D108B5">
      <w:pPr>
        <w:widowControl/>
        <w:shd w:val="clear" w:color="auto" w:fill="FFFFFF"/>
        <w:spacing w:line="540" w:lineRule="exact"/>
        <w:ind w:rightChars="-27" w:right="-57" w:firstLineChars="200" w:firstLine="643"/>
        <w:rPr>
          <w:rFonts w:ascii="黑体" w:eastAsia="黑体" w:hAnsi="宋体" w:cs="宋体"/>
          <w:color w:val="333333"/>
          <w:kern w:val="0"/>
          <w:sz w:val="32"/>
          <w:szCs w:val="32"/>
        </w:rPr>
      </w:pPr>
      <w:r>
        <w:rPr>
          <w:rFonts w:ascii="黑体" w:eastAsia="黑体" w:hAnsi="仿宋" w:cs="宋体" w:hint="eastAsia"/>
          <w:b/>
          <w:bCs/>
          <w:color w:val="333333"/>
          <w:kern w:val="0"/>
          <w:sz w:val="32"/>
          <w:szCs w:val="32"/>
        </w:rPr>
        <w:t>第一部分：部门概况</w:t>
      </w:r>
    </w:p>
    <w:p w14:paraId="7EB0AF2D" w14:textId="77777777" w:rsidR="003B6A8E" w:rsidRDefault="00F47927" w:rsidP="00D108B5">
      <w:pPr>
        <w:widowControl/>
        <w:shd w:val="clear" w:color="auto" w:fill="FFFFFF"/>
        <w:spacing w:line="540" w:lineRule="exact"/>
        <w:ind w:rightChars="-27" w:right="-57"/>
        <w:rPr>
          <w:rFonts w:ascii="仿宋_GB2312" w:eastAsia="仿宋_GB2312" w:hAnsi="宋体" w:cs="宋体"/>
          <w:color w:val="333333"/>
          <w:kern w:val="0"/>
          <w:sz w:val="32"/>
          <w:szCs w:val="32"/>
        </w:rPr>
      </w:pPr>
      <w:r>
        <w:rPr>
          <w:rFonts w:ascii="仿宋_GB2312" w:eastAsia="仿宋_GB2312" w:hAnsi="仿宋" w:cs="宋体" w:hint="eastAsia"/>
          <w:color w:val="000000"/>
          <w:kern w:val="0"/>
          <w:sz w:val="32"/>
          <w:szCs w:val="32"/>
        </w:rPr>
        <w:t xml:space="preserve">    一、基本情况</w:t>
      </w:r>
    </w:p>
    <w:p w14:paraId="5B3D4A81" w14:textId="77777777" w:rsidR="003B6A8E" w:rsidRDefault="00F47927" w:rsidP="00D108B5">
      <w:pPr>
        <w:widowControl/>
        <w:shd w:val="clear" w:color="auto" w:fill="FFFFFF"/>
        <w:spacing w:line="540" w:lineRule="exact"/>
        <w:ind w:leftChars="1" w:left="424" w:rightChars="-27" w:right="-57" w:hangingChars="132" w:hanging="422"/>
        <w:jc w:val="left"/>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 xml:space="preserve">    二、机构设置、编制现状情况</w:t>
      </w:r>
    </w:p>
    <w:p w14:paraId="59602C20" w14:textId="617441E4" w:rsidR="003B6A8E" w:rsidRDefault="00F47927" w:rsidP="00D108B5">
      <w:pPr>
        <w:spacing w:line="540" w:lineRule="exact"/>
        <w:ind w:rightChars="-27" w:right="-57" w:firstLine="645"/>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三、人员构成情况</w:t>
      </w:r>
    </w:p>
    <w:p w14:paraId="3EF1E894" w14:textId="20D78C86" w:rsidR="00F51971" w:rsidRDefault="00F51971" w:rsidP="00D108B5">
      <w:pPr>
        <w:spacing w:line="540" w:lineRule="exact"/>
        <w:ind w:rightChars="-27" w:right="-57" w:firstLine="645"/>
        <w:rPr>
          <w:rFonts w:ascii="仿宋_GB2312" w:eastAsia="仿宋_GB2312" w:hAnsi="仿宋" w:cs="宋体"/>
          <w:color w:val="000000"/>
          <w:kern w:val="0"/>
          <w:sz w:val="32"/>
          <w:szCs w:val="32"/>
        </w:rPr>
      </w:pPr>
      <w:r w:rsidRPr="00AE154B">
        <w:rPr>
          <w:rFonts w:ascii="Times New Roman" w:eastAsia="仿宋_GB2312" w:hAnsi="Times New Roman" w:cs="仿宋_GB2312" w:hint="eastAsia"/>
          <w:color w:val="000000"/>
          <w:kern w:val="0"/>
          <w:sz w:val="32"/>
          <w:szCs w:val="32"/>
        </w:rPr>
        <w:t>四、年度主要工作任务</w:t>
      </w:r>
    </w:p>
    <w:p w14:paraId="5989ABBA" w14:textId="77777777" w:rsidR="003B6A8E" w:rsidRDefault="00F47927" w:rsidP="00D108B5">
      <w:pPr>
        <w:widowControl/>
        <w:shd w:val="clear" w:color="auto" w:fill="FFFFFF"/>
        <w:tabs>
          <w:tab w:val="left" w:pos="4845"/>
        </w:tabs>
        <w:spacing w:line="540" w:lineRule="exact"/>
        <w:ind w:rightChars="-27" w:right="-57"/>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 xml:space="preserve">    </w:t>
      </w:r>
      <w:r>
        <w:rPr>
          <w:rFonts w:ascii="黑体" w:eastAsia="黑体" w:hAnsi="仿宋" w:cs="宋体" w:hint="eastAsia"/>
          <w:b/>
          <w:bCs/>
          <w:color w:val="333333"/>
          <w:kern w:val="0"/>
          <w:sz w:val="32"/>
        </w:rPr>
        <w:t>第二部分： 2020年部门预算报表（详见附件）</w:t>
      </w:r>
    </w:p>
    <w:p w14:paraId="118DF230" w14:textId="77777777" w:rsidR="003B6A8E" w:rsidRDefault="00F47927" w:rsidP="00D108B5">
      <w:pPr>
        <w:spacing w:line="540" w:lineRule="exact"/>
        <w:ind w:leftChars="337" w:left="708" w:rightChars="-27" w:right="-57"/>
        <w:rPr>
          <w:rFonts w:ascii="仿宋_GB2312" w:eastAsia="仿宋_GB2312" w:hAnsi="Arial" w:cs="Arial"/>
          <w:sz w:val="32"/>
          <w:szCs w:val="32"/>
        </w:rPr>
      </w:pPr>
      <w:r>
        <w:rPr>
          <w:rFonts w:ascii="仿宋_GB2312" w:eastAsia="仿宋_GB2312" w:hAnsi="Arial" w:cs="Arial" w:hint="eastAsia"/>
          <w:sz w:val="32"/>
          <w:szCs w:val="32"/>
        </w:rPr>
        <w:t>1．部门收支总表</w:t>
      </w:r>
    </w:p>
    <w:p w14:paraId="0D90D955" w14:textId="77777777" w:rsidR="003B6A8E" w:rsidRDefault="00F47927" w:rsidP="00D108B5">
      <w:pPr>
        <w:spacing w:line="540" w:lineRule="exact"/>
        <w:ind w:leftChars="338" w:left="992" w:rightChars="-27" w:right="-57" w:hangingChars="88" w:hanging="282"/>
        <w:rPr>
          <w:rFonts w:ascii="仿宋_GB2312" w:eastAsia="仿宋_GB2312" w:hAnsi="Arial" w:cs="Arial"/>
          <w:sz w:val="32"/>
          <w:szCs w:val="32"/>
        </w:rPr>
      </w:pPr>
      <w:r>
        <w:rPr>
          <w:rFonts w:ascii="仿宋_GB2312" w:eastAsia="仿宋_GB2312" w:hAnsi="Arial" w:cs="Arial" w:hint="eastAsia"/>
          <w:sz w:val="32"/>
          <w:szCs w:val="32"/>
        </w:rPr>
        <w:t>2．部门收入总表</w:t>
      </w:r>
    </w:p>
    <w:p w14:paraId="08EE46B5" w14:textId="77777777" w:rsidR="003B6A8E" w:rsidRDefault="00F47927" w:rsidP="00D108B5">
      <w:pPr>
        <w:spacing w:line="540" w:lineRule="exact"/>
        <w:ind w:leftChars="338" w:left="992" w:rightChars="-27" w:right="-57" w:hangingChars="88" w:hanging="282"/>
        <w:rPr>
          <w:rFonts w:ascii="仿宋_GB2312" w:eastAsia="仿宋_GB2312" w:hAnsi="Arial" w:cs="Arial"/>
          <w:sz w:val="32"/>
          <w:szCs w:val="32"/>
        </w:rPr>
      </w:pPr>
      <w:r>
        <w:rPr>
          <w:rFonts w:ascii="仿宋_GB2312" w:eastAsia="仿宋_GB2312" w:hAnsi="Arial" w:cs="Arial" w:hint="eastAsia"/>
          <w:sz w:val="32"/>
          <w:szCs w:val="32"/>
        </w:rPr>
        <w:t>3．部门支出总表</w:t>
      </w:r>
    </w:p>
    <w:p w14:paraId="381B4367" w14:textId="77777777" w:rsidR="003B6A8E" w:rsidRDefault="00F47927" w:rsidP="00D108B5">
      <w:pPr>
        <w:spacing w:line="540" w:lineRule="exact"/>
        <w:ind w:leftChars="338" w:left="992" w:rightChars="-27" w:right="-57" w:hangingChars="88" w:hanging="282"/>
        <w:rPr>
          <w:rFonts w:ascii="仿宋_GB2312" w:eastAsia="仿宋_GB2312" w:hAnsi="Arial" w:cs="Arial"/>
          <w:sz w:val="32"/>
          <w:szCs w:val="32"/>
        </w:rPr>
      </w:pPr>
      <w:r>
        <w:rPr>
          <w:rFonts w:ascii="仿宋_GB2312" w:eastAsia="仿宋_GB2312" w:hAnsi="Arial" w:cs="Arial" w:hint="eastAsia"/>
          <w:sz w:val="32"/>
          <w:szCs w:val="32"/>
        </w:rPr>
        <w:t>4．财政拨款收支总表</w:t>
      </w:r>
    </w:p>
    <w:p w14:paraId="08F5A25C" w14:textId="77777777" w:rsidR="003B6A8E" w:rsidRDefault="00F47927" w:rsidP="00D108B5">
      <w:pPr>
        <w:spacing w:line="540" w:lineRule="exact"/>
        <w:ind w:leftChars="338" w:left="992" w:rightChars="-27" w:right="-57" w:hangingChars="88" w:hanging="282"/>
        <w:rPr>
          <w:rFonts w:ascii="仿宋_GB2312" w:eastAsia="仿宋_GB2312" w:hAnsi="Arial" w:cs="Arial"/>
          <w:sz w:val="32"/>
          <w:szCs w:val="32"/>
        </w:rPr>
      </w:pPr>
      <w:r>
        <w:rPr>
          <w:rFonts w:ascii="仿宋_GB2312" w:eastAsia="仿宋_GB2312" w:hAnsi="Arial" w:cs="Arial" w:hint="eastAsia"/>
          <w:sz w:val="32"/>
          <w:szCs w:val="32"/>
        </w:rPr>
        <w:t>5．一般公共预算支出表（按功能科目分类）</w:t>
      </w:r>
    </w:p>
    <w:p w14:paraId="52625207" w14:textId="77777777" w:rsidR="003B6A8E" w:rsidRDefault="00F47927" w:rsidP="00D108B5">
      <w:pPr>
        <w:spacing w:line="540" w:lineRule="exact"/>
        <w:ind w:leftChars="338" w:left="992" w:rightChars="-27" w:right="-57" w:hangingChars="88" w:hanging="282"/>
        <w:rPr>
          <w:rFonts w:ascii="仿宋_GB2312" w:eastAsia="仿宋_GB2312" w:hAnsi="Arial" w:cs="Arial"/>
          <w:sz w:val="32"/>
          <w:szCs w:val="32"/>
        </w:rPr>
      </w:pPr>
      <w:r>
        <w:rPr>
          <w:rFonts w:ascii="仿宋_GB2312" w:eastAsia="仿宋_GB2312" w:hAnsi="Arial" w:cs="Arial" w:hint="eastAsia"/>
          <w:sz w:val="32"/>
          <w:szCs w:val="32"/>
        </w:rPr>
        <w:t>6．一般公共预算支出表（按部门经济科目分类）</w:t>
      </w:r>
    </w:p>
    <w:p w14:paraId="20F1AFA3" w14:textId="77777777" w:rsidR="003B6A8E" w:rsidRDefault="00F47927" w:rsidP="00D108B5">
      <w:pPr>
        <w:spacing w:line="540" w:lineRule="exact"/>
        <w:ind w:leftChars="338" w:left="992" w:rightChars="-27" w:right="-57" w:hangingChars="88" w:hanging="282"/>
        <w:rPr>
          <w:rFonts w:ascii="仿宋_GB2312" w:eastAsia="仿宋_GB2312" w:hAnsi="Arial" w:cs="Arial"/>
          <w:sz w:val="32"/>
          <w:szCs w:val="32"/>
        </w:rPr>
      </w:pPr>
      <w:r>
        <w:rPr>
          <w:rFonts w:ascii="仿宋_GB2312" w:eastAsia="仿宋_GB2312" w:hAnsi="Arial" w:cs="Arial" w:hint="eastAsia"/>
          <w:sz w:val="32"/>
          <w:szCs w:val="32"/>
        </w:rPr>
        <w:t>7．一般公共预算支出表(按政府经济科目分类）</w:t>
      </w:r>
    </w:p>
    <w:p w14:paraId="72EBB290" w14:textId="77777777" w:rsidR="003B6A8E" w:rsidRDefault="00F47927" w:rsidP="00D108B5">
      <w:pPr>
        <w:spacing w:line="540" w:lineRule="exact"/>
        <w:ind w:leftChars="338" w:left="992" w:rightChars="-27" w:right="-57" w:hangingChars="88" w:hanging="282"/>
        <w:rPr>
          <w:rFonts w:ascii="仿宋_GB2312" w:eastAsia="仿宋_GB2312" w:hAnsi="Arial" w:cs="Arial"/>
          <w:sz w:val="32"/>
          <w:szCs w:val="32"/>
        </w:rPr>
      </w:pPr>
      <w:r>
        <w:rPr>
          <w:rFonts w:ascii="仿宋_GB2312" w:eastAsia="仿宋_GB2312" w:hAnsi="Arial" w:cs="Arial" w:hint="eastAsia"/>
          <w:sz w:val="32"/>
          <w:szCs w:val="32"/>
        </w:rPr>
        <w:t>8．一般公共预算基本支出表</w:t>
      </w:r>
    </w:p>
    <w:p w14:paraId="572E40E9" w14:textId="77777777" w:rsidR="003B6A8E" w:rsidRDefault="00F47927" w:rsidP="00D108B5">
      <w:pPr>
        <w:spacing w:line="540" w:lineRule="exact"/>
        <w:ind w:leftChars="338" w:left="992" w:rightChars="-27" w:right="-57" w:hangingChars="88" w:hanging="282"/>
        <w:rPr>
          <w:rFonts w:ascii="仿宋_GB2312" w:eastAsia="仿宋_GB2312" w:hAnsi="Arial" w:cs="Arial"/>
          <w:sz w:val="32"/>
          <w:szCs w:val="32"/>
        </w:rPr>
      </w:pPr>
      <w:r>
        <w:rPr>
          <w:rFonts w:ascii="仿宋_GB2312" w:eastAsia="仿宋_GB2312" w:hAnsi="Arial" w:cs="Arial" w:hint="eastAsia"/>
          <w:sz w:val="32"/>
          <w:szCs w:val="32"/>
        </w:rPr>
        <w:t>9．政府性基金预算支出表</w:t>
      </w:r>
    </w:p>
    <w:p w14:paraId="247D1B90" w14:textId="77777777" w:rsidR="003B6A8E" w:rsidRDefault="00F47927" w:rsidP="00D108B5">
      <w:pPr>
        <w:spacing w:line="540" w:lineRule="exact"/>
        <w:ind w:leftChars="338" w:left="992" w:rightChars="-27" w:right="-57" w:hangingChars="88" w:hanging="282"/>
        <w:rPr>
          <w:rFonts w:ascii="仿宋_GB2312" w:eastAsia="仿宋_GB2312" w:hAnsi="Arial" w:cs="Arial"/>
          <w:sz w:val="32"/>
          <w:szCs w:val="32"/>
        </w:rPr>
      </w:pPr>
      <w:r>
        <w:rPr>
          <w:rFonts w:ascii="仿宋_GB2312" w:eastAsia="仿宋_GB2312" w:hAnsi="Arial" w:cs="Arial" w:hint="eastAsia"/>
          <w:sz w:val="32"/>
          <w:szCs w:val="32"/>
        </w:rPr>
        <w:t>10．“三公”经费支出表</w:t>
      </w:r>
    </w:p>
    <w:p w14:paraId="6E9732E2" w14:textId="77777777" w:rsidR="003B6A8E" w:rsidRDefault="00F47927" w:rsidP="00D108B5">
      <w:pPr>
        <w:spacing w:line="540" w:lineRule="exact"/>
        <w:ind w:leftChars="338" w:left="992" w:rightChars="-27" w:right="-57" w:hangingChars="88" w:hanging="282"/>
        <w:rPr>
          <w:rFonts w:ascii="仿宋_GB2312" w:eastAsia="仿宋_GB2312" w:hAnsi="Arial" w:cs="Arial"/>
          <w:sz w:val="32"/>
          <w:szCs w:val="32"/>
        </w:rPr>
      </w:pPr>
      <w:r>
        <w:rPr>
          <w:rFonts w:ascii="仿宋_GB2312" w:eastAsia="仿宋_GB2312" w:hAnsi="Arial" w:cs="Arial" w:hint="eastAsia"/>
          <w:sz w:val="32"/>
          <w:szCs w:val="32"/>
        </w:rPr>
        <w:t>11．国有资本经营预算支出情况表</w:t>
      </w:r>
    </w:p>
    <w:p w14:paraId="3988048F" w14:textId="77777777" w:rsidR="003B6A8E" w:rsidRDefault="00F47927" w:rsidP="00D108B5">
      <w:pPr>
        <w:widowControl/>
        <w:shd w:val="clear" w:color="auto" w:fill="FFFFFF"/>
        <w:spacing w:line="540" w:lineRule="exact"/>
        <w:ind w:left="1" w:rightChars="-27" w:right="-57" w:firstLineChars="200" w:firstLine="643"/>
        <w:rPr>
          <w:rFonts w:ascii="黑体" w:eastAsia="黑体" w:hAnsi="仿宋" w:cs="宋体"/>
          <w:b/>
          <w:bCs/>
          <w:color w:val="333333"/>
          <w:kern w:val="0"/>
          <w:sz w:val="32"/>
        </w:rPr>
      </w:pPr>
      <w:r>
        <w:rPr>
          <w:rFonts w:ascii="黑体" w:eastAsia="黑体" w:hAnsi="仿宋" w:cs="宋体" w:hint="eastAsia"/>
          <w:b/>
          <w:bCs/>
          <w:color w:val="333333"/>
          <w:kern w:val="0"/>
          <w:sz w:val="32"/>
        </w:rPr>
        <w:t>第三部分：2020年部门预算情况说明</w:t>
      </w:r>
    </w:p>
    <w:p w14:paraId="3223B08D" w14:textId="77777777" w:rsidR="003B6A8E" w:rsidRDefault="00F47927" w:rsidP="00D108B5">
      <w:pPr>
        <w:widowControl/>
        <w:shd w:val="clear" w:color="auto" w:fill="FFFFFF"/>
        <w:spacing w:line="540" w:lineRule="exact"/>
        <w:ind w:rightChars="-27" w:right="-57"/>
        <w:rPr>
          <w:rFonts w:ascii="仿宋_GB2312" w:eastAsia="仿宋_GB2312" w:hAnsi="宋体" w:cs="宋体"/>
          <w:color w:val="333333"/>
          <w:kern w:val="0"/>
          <w:szCs w:val="21"/>
        </w:rPr>
      </w:pPr>
      <w:r>
        <w:rPr>
          <w:rFonts w:ascii="仿宋" w:eastAsia="仿宋" w:hAnsi="仿宋" w:cs="宋体" w:hint="eastAsia"/>
          <w:color w:val="000000"/>
          <w:kern w:val="0"/>
          <w:sz w:val="32"/>
          <w:szCs w:val="32"/>
        </w:rPr>
        <w:t xml:space="preserve"> </w:t>
      </w:r>
      <w:r>
        <w:rPr>
          <w:rFonts w:ascii="仿宋_GB2312" w:eastAsia="仿宋_GB2312" w:hAnsi="仿宋" w:cs="宋体" w:hint="eastAsia"/>
          <w:color w:val="000000"/>
          <w:kern w:val="0"/>
          <w:sz w:val="32"/>
          <w:szCs w:val="32"/>
        </w:rPr>
        <w:t xml:space="preserve">   一、2020年</w:t>
      </w:r>
      <w:r>
        <w:rPr>
          <w:rFonts w:ascii="仿宋_GB2312" w:eastAsia="仿宋_GB2312" w:hAnsi="黑体" w:cs="Times New Roman" w:hint="eastAsia"/>
          <w:color w:val="333333"/>
          <w:kern w:val="0"/>
          <w:sz w:val="32"/>
          <w:szCs w:val="32"/>
        </w:rPr>
        <w:t>部门</w:t>
      </w:r>
      <w:r>
        <w:rPr>
          <w:rFonts w:ascii="仿宋_GB2312" w:eastAsia="仿宋_GB2312" w:hAnsi="仿宋" w:cs="宋体" w:hint="eastAsia"/>
          <w:color w:val="000000"/>
          <w:kern w:val="0"/>
          <w:sz w:val="32"/>
          <w:szCs w:val="32"/>
        </w:rPr>
        <w:t>收支总体预算情况。</w:t>
      </w:r>
    </w:p>
    <w:p w14:paraId="1E38D975" w14:textId="77777777" w:rsidR="003B6A8E" w:rsidRDefault="00F47927" w:rsidP="00D108B5">
      <w:pPr>
        <w:spacing w:line="540" w:lineRule="exact"/>
        <w:ind w:rightChars="-27" w:right="-57" w:firstLineChars="150" w:firstLine="48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 xml:space="preserve"> 二、2020年部门财政拨款收支预算情况。</w:t>
      </w:r>
    </w:p>
    <w:p w14:paraId="05FB14E1" w14:textId="77777777" w:rsidR="003B6A8E" w:rsidRDefault="00F47927" w:rsidP="00D108B5">
      <w:pPr>
        <w:spacing w:line="540" w:lineRule="exact"/>
        <w:ind w:rightChars="-27" w:right="-57" w:firstLineChars="150" w:firstLine="48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 xml:space="preserve"> 三、2020年政府性基金预算支出预算情况</w:t>
      </w:r>
    </w:p>
    <w:p w14:paraId="0C5CB822" w14:textId="77777777" w:rsidR="003B6A8E" w:rsidRDefault="00F47927" w:rsidP="00D108B5">
      <w:pPr>
        <w:widowControl/>
        <w:shd w:val="clear" w:color="auto" w:fill="FFFFFF"/>
        <w:spacing w:line="540" w:lineRule="exact"/>
        <w:ind w:rightChars="-27" w:right="-57" w:firstLineChars="150" w:firstLine="480"/>
        <w:rPr>
          <w:rFonts w:ascii="仿宋_GB2312" w:eastAsia="仿宋_GB2312" w:hAnsi="宋体" w:cs="宋体"/>
          <w:color w:val="333333"/>
          <w:kern w:val="0"/>
          <w:szCs w:val="21"/>
        </w:rPr>
      </w:pPr>
      <w:r>
        <w:rPr>
          <w:rFonts w:ascii="仿宋_GB2312" w:eastAsia="仿宋_GB2312" w:hAnsi="仿宋" w:cs="宋体" w:hint="eastAsia"/>
          <w:color w:val="000000"/>
          <w:kern w:val="0"/>
          <w:sz w:val="32"/>
          <w:szCs w:val="32"/>
        </w:rPr>
        <w:lastRenderedPageBreak/>
        <w:t xml:space="preserve"> 四、2020年部门预算安排的“三公”经费预算情况。</w:t>
      </w:r>
    </w:p>
    <w:p w14:paraId="5C10B343" w14:textId="77777777" w:rsidR="003B6A8E" w:rsidRDefault="00F47927" w:rsidP="00D108B5">
      <w:pPr>
        <w:widowControl/>
        <w:shd w:val="clear" w:color="auto" w:fill="FFFFFF"/>
        <w:spacing w:line="540" w:lineRule="exact"/>
        <w:ind w:rightChars="-27" w:right="-57"/>
        <w:rPr>
          <w:rFonts w:ascii="仿宋_GB2312" w:eastAsia="仿宋_GB2312" w:hAnsi="仿宋" w:cs="宋体"/>
          <w:color w:val="333333"/>
          <w:kern w:val="0"/>
          <w:sz w:val="32"/>
          <w:szCs w:val="32"/>
        </w:rPr>
      </w:pPr>
      <w:r>
        <w:rPr>
          <w:rFonts w:ascii="仿宋_GB2312" w:eastAsia="仿宋_GB2312" w:hAnsi="仿宋" w:cs="宋体" w:hint="eastAsia"/>
          <w:color w:val="000000"/>
          <w:kern w:val="0"/>
          <w:sz w:val="32"/>
          <w:szCs w:val="32"/>
        </w:rPr>
        <w:t xml:space="preserve">    五 、</w:t>
      </w:r>
      <w:r>
        <w:rPr>
          <w:rFonts w:ascii="仿宋_GB2312" w:eastAsia="仿宋_GB2312" w:hAnsi="仿宋" w:cs="宋体" w:hint="eastAsia"/>
          <w:color w:val="333333"/>
          <w:kern w:val="0"/>
          <w:sz w:val="32"/>
          <w:szCs w:val="32"/>
        </w:rPr>
        <w:t>其</w:t>
      </w:r>
      <w:r>
        <w:rPr>
          <w:rFonts w:ascii="仿宋_GB2312" w:eastAsia="仿宋_GB2312" w:hAnsi="仿宋" w:cs="宋体" w:hint="eastAsia"/>
          <w:color w:val="000000"/>
          <w:kern w:val="0"/>
          <w:sz w:val="32"/>
          <w:szCs w:val="32"/>
        </w:rPr>
        <w:t>他情况说明。</w:t>
      </w:r>
    </w:p>
    <w:p w14:paraId="07B9F30D" w14:textId="77777777" w:rsidR="003B6A8E" w:rsidRDefault="00F47927" w:rsidP="00D108B5">
      <w:pPr>
        <w:widowControl/>
        <w:shd w:val="clear" w:color="auto" w:fill="FFFFFF"/>
        <w:spacing w:line="540" w:lineRule="exact"/>
        <w:ind w:rightChars="-27" w:right="-57" w:firstLineChars="200" w:firstLine="643"/>
        <w:rPr>
          <w:rFonts w:ascii="黑体" w:eastAsia="黑体" w:hAnsi="仿宋" w:cs="宋体"/>
          <w:b/>
          <w:color w:val="333333"/>
          <w:kern w:val="0"/>
          <w:sz w:val="32"/>
          <w:szCs w:val="32"/>
        </w:rPr>
      </w:pPr>
      <w:r>
        <w:rPr>
          <w:rFonts w:ascii="黑体" w:eastAsia="黑体" w:hAnsi="仿宋" w:cs="宋体" w:hint="eastAsia"/>
          <w:b/>
          <w:bCs/>
          <w:color w:val="333333"/>
          <w:kern w:val="0"/>
          <w:sz w:val="32"/>
        </w:rPr>
        <w:t>第四部分：专业名词解释</w:t>
      </w:r>
    </w:p>
    <w:p w14:paraId="03ADE7CF" w14:textId="77777777" w:rsidR="003B6A8E" w:rsidRDefault="003B6A8E" w:rsidP="00D108B5">
      <w:pPr>
        <w:widowControl/>
        <w:shd w:val="clear" w:color="auto" w:fill="FFFFFF"/>
        <w:spacing w:line="540" w:lineRule="exact"/>
        <w:ind w:rightChars="-27" w:right="-57" w:firstLineChars="250" w:firstLine="800"/>
        <w:rPr>
          <w:rFonts w:ascii="仿宋" w:eastAsia="仿宋" w:hAnsi="仿宋" w:cs="宋体"/>
          <w:color w:val="333333"/>
          <w:kern w:val="0"/>
          <w:sz w:val="32"/>
          <w:szCs w:val="32"/>
        </w:rPr>
      </w:pPr>
    </w:p>
    <w:p w14:paraId="41A29883" w14:textId="77777777" w:rsidR="003B6A8E" w:rsidRDefault="003B6A8E" w:rsidP="00D108B5">
      <w:pPr>
        <w:widowControl/>
        <w:shd w:val="clear" w:color="auto" w:fill="FFFFFF"/>
        <w:spacing w:line="540" w:lineRule="exact"/>
        <w:ind w:rightChars="-27" w:right="-57" w:firstLineChars="250" w:firstLine="800"/>
        <w:rPr>
          <w:rFonts w:ascii="仿宋" w:eastAsia="仿宋" w:hAnsi="仿宋" w:cs="宋体"/>
          <w:color w:val="333333"/>
          <w:kern w:val="0"/>
          <w:sz w:val="32"/>
          <w:szCs w:val="32"/>
        </w:rPr>
      </w:pPr>
    </w:p>
    <w:p w14:paraId="15C1A8CB" w14:textId="77777777" w:rsidR="003B6A8E" w:rsidRDefault="003B6A8E" w:rsidP="00D108B5">
      <w:pPr>
        <w:widowControl/>
        <w:shd w:val="clear" w:color="auto" w:fill="FFFFFF"/>
        <w:spacing w:line="540" w:lineRule="exact"/>
        <w:ind w:rightChars="-27" w:right="-57" w:firstLineChars="250" w:firstLine="800"/>
        <w:rPr>
          <w:rFonts w:ascii="仿宋" w:eastAsia="仿宋" w:hAnsi="仿宋" w:cs="宋体"/>
          <w:color w:val="333333"/>
          <w:kern w:val="0"/>
          <w:sz w:val="32"/>
          <w:szCs w:val="32"/>
        </w:rPr>
      </w:pPr>
    </w:p>
    <w:p w14:paraId="417526FF" w14:textId="77777777" w:rsidR="003B6A8E" w:rsidRDefault="003B6A8E" w:rsidP="00D108B5">
      <w:pPr>
        <w:widowControl/>
        <w:shd w:val="clear" w:color="auto" w:fill="FFFFFF"/>
        <w:spacing w:line="540" w:lineRule="exact"/>
        <w:ind w:rightChars="-27" w:right="-57" w:firstLineChars="250" w:firstLine="800"/>
        <w:rPr>
          <w:rFonts w:ascii="仿宋" w:eastAsia="仿宋" w:hAnsi="仿宋" w:cs="宋体"/>
          <w:color w:val="333333"/>
          <w:kern w:val="0"/>
          <w:sz w:val="32"/>
          <w:szCs w:val="32"/>
        </w:rPr>
      </w:pPr>
    </w:p>
    <w:p w14:paraId="4665E7C4" w14:textId="77777777" w:rsidR="003B6A8E" w:rsidRDefault="003B6A8E" w:rsidP="00D108B5">
      <w:pPr>
        <w:widowControl/>
        <w:shd w:val="clear" w:color="auto" w:fill="FFFFFF"/>
        <w:spacing w:line="540" w:lineRule="exact"/>
        <w:ind w:rightChars="-27" w:right="-57" w:firstLineChars="250" w:firstLine="800"/>
        <w:rPr>
          <w:rFonts w:ascii="仿宋" w:eastAsia="仿宋" w:hAnsi="仿宋" w:cs="宋体"/>
          <w:color w:val="333333"/>
          <w:kern w:val="0"/>
          <w:sz w:val="32"/>
          <w:szCs w:val="32"/>
        </w:rPr>
      </w:pPr>
    </w:p>
    <w:p w14:paraId="4E792FF5" w14:textId="77777777" w:rsidR="003B6A8E" w:rsidRDefault="003B6A8E" w:rsidP="00D108B5">
      <w:pPr>
        <w:widowControl/>
        <w:shd w:val="clear" w:color="auto" w:fill="FFFFFF"/>
        <w:spacing w:line="540" w:lineRule="exact"/>
        <w:ind w:rightChars="-27" w:right="-57" w:firstLineChars="250" w:firstLine="800"/>
        <w:rPr>
          <w:rFonts w:ascii="仿宋" w:eastAsia="仿宋" w:hAnsi="仿宋" w:cs="宋体"/>
          <w:color w:val="333333"/>
          <w:kern w:val="0"/>
          <w:sz w:val="32"/>
          <w:szCs w:val="32"/>
        </w:rPr>
      </w:pPr>
    </w:p>
    <w:p w14:paraId="1A31971C" w14:textId="77777777" w:rsidR="003B6A8E" w:rsidRDefault="003B6A8E" w:rsidP="00D108B5">
      <w:pPr>
        <w:widowControl/>
        <w:shd w:val="clear" w:color="auto" w:fill="FFFFFF"/>
        <w:spacing w:line="540" w:lineRule="exact"/>
        <w:ind w:rightChars="-27" w:right="-57" w:firstLineChars="250" w:firstLine="800"/>
        <w:rPr>
          <w:rFonts w:ascii="仿宋" w:eastAsia="仿宋" w:hAnsi="仿宋" w:cs="宋体"/>
          <w:color w:val="333333"/>
          <w:kern w:val="0"/>
          <w:sz w:val="32"/>
          <w:szCs w:val="32"/>
        </w:rPr>
      </w:pPr>
    </w:p>
    <w:p w14:paraId="7B7EBD1F" w14:textId="77777777" w:rsidR="003B6A8E" w:rsidRDefault="003B6A8E" w:rsidP="00D108B5">
      <w:pPr>
        <w:widowControl/>
        <w:shd w:val="clear" w:color="auto" w:fill="FFFFFF"/>
        <w:spacing w:line="540" w:lineRule="exact"/>
        <w:ind w:rightChars="-27" w:right="-57" w:firstLineChars="250" w:firstLine="800"/>
        <w:rPr>
          <w:rFonts w:ascii="仿宋" w:eastAsia="仿宋" w:hAnsi="仿宋" w:cs="宋体"/>
          <w:color w:val="333333"/>
          <w:kern w:val="0"/>
          <w:sz w:val="32"/>
          <w:szCs w:val="32"/>
        </w:rPr>
      </w:pPr>
    </w:p>
    <w:p w14:paraId="482A580E" w14:textId="77777777" w:rsidR="003B6A8E" w:rsidRDefault="003B6A8E" w:rsidP="00D108B5">
      <w:pPr>
        <w:widowControl/>
        <w:shd w:val="clear" w:color="auto" w:fill="FFFFFF"/>
        <w:spacing w:line="540" w:lineRule="exact"/>
        <w:ind w:rightChars="-27" w:right="-57" w:firstLineChars="250" w:firstLine="800"/>
        <w:rPr>
          <w:rFonts w:ascii="仿宋" w:eastAsia="仿宋" w:hAnsi="仿宋" w:cs="宋体"/>
          <w:color w:val="333333"/>
          <w:kern w:val="0"/>
          <w:sz w:val="32"/>
          <w:szCs w:val="32"/>
        </w:rPr>
      </w:pPr>
    </w:p>
    <w:p w14:paraId="1B80EC6D" w14:textId="77777777" w:rsidR="003B6A8E" w:rsidRDefault="003B6A8E" w:rsidP="00D108B5">
      <w:pPr>
        <w:widowControl/>
        <w:shd w:val="clear" w:color="auto" w:fill="FFFFFF"/>
        <w:spacing w:line="540" w:lineRule="exact"/>
        <w:ind w:rightChars="-27" w:right="-57" w:firstLineChars="250" w:firstLine="800"/>
        <w:rPr>
          <w:rFonts w:ascii="仿宋" w:eastAsia="仿宋" w:hAnsi="仿宋" w:cs="宋体"/>
          <w:color w:val="333333"/>
          <w:kern w:val="0"/>
          <w:sz w:val="32"/>
          <w:szCs w:val="32"/>
        </w:rPr>
      </w:pPr>
    </w:p>
    <w:p w14:paraId="3BFAD52F" w14:textId="77777777" w:rsidR="003B6A8E" w:rsidRDefault="003B6A8E" w:rsidP="00D108B5">
      <w:pPr>
        <w:widowControl/>
        <w:shd w:val="clear" w:color="auto" w:fill="FFFFFF"/>
        <w:spacing w:line="540" w:lineRule="exact"/>
        <w:ind w:rightChars="-27" w:right="-57" w:firstLineChars="250" w:firstLine="800"/>
        <w:rPr>
          <w:rFonts w:ascii="仿宋" w:eastAsia="仿宋" w:hAnsi="仿宋" w:cs="宋体"/>
          <w:color w:val="333333"/>
          <w:kern w:val="0"/>
          <w:sz w:val="32"/>
          <w:szCs w:val="32"/>
        </w:rPr>
      </w:pPr>
    </w:p>
    <w:p w14:paraId="20D13FC5" w14:textId="77777777" w:rsidR="003B6A8E" w:rsidRDefault="003B6A8E" w:rsidP="00D108B5">
      <w:pPr>
        <w:widowControl/>
        <w:shd w:val="clear" w:color="auto" w:fill="FFFFFF"/>
        <w:spacing w:line="540" w:lineRule="exact"/>
        <w:ind w:rightChars="-27" w:right="-57" w:firstLineChars="250" w:firstLine="800"/>
        <w:rPr>
          <w:rFonts w:ascii="仿宋" w:eastAsia="仿宋" w:hAnsi="仿宋" w:cs="宋体"/>
          <w:color w:val="333333"/>
          <w:kern w:val="0"/>
          <w:sz w:val="32"/>
          <w:szCs w:val="32"/>
        </w:rPr>
      </w:pPr>
    </w:p>
    <w:p w14:paraId="16883E4A" w14:textId="77777777" w:rsidR="003B6A8E" w:rsidRDefault="003B6A8E" w:rsidP="00D108B5">
      <w:pPr>
        <w:widowControl/>
        <w:shd w:val="clear" w:color="auto" w:fill="FFFFFF"/>
        <w:spacing w:line="540" w:lineRule="exact"/>
        <w:ind w:rightChars="-27" w:right="-57" w:firstLineChars="250" w:firstLine="800"/>
        <w:rPr>
          <w:rFonts w:ascii="仿宋" w:eastAsia="仿宋" w:hAnsi="仿宋" w:cs="宋体"/>
          <w:color w:val="333333"/>
          <w:kern w:val="0"/>
          <w:sz w:val="32"/>
          <w:szCs w:val="32"/>
        </w:rPr>
      </w:pPr>
    </w:p>
    <w:p w14:paraId="03CA4892" w14:textId="77777777" w:rsidR="003B6A8E" w:rsidRDefault="003B6A8E" w:rsidP="00D108B5">
      <w:pPr>
        <w:widowControl/>
        <w:shd w:val="clear" w:color="auto" w:fill="FFFFFF"/>
        <w:spacing w:line="540" w:lineRule="exact"/>
        <w:ind w:rightChars="-27" w:right="-57" w:firstLineChars="250" w:firstLine="800"/>
        <w:rPr>
          <w:rFonts w:ascii="仿宋" w:eastAsia="仿宋" w:hAnsi="仿宋" w:cs="宋体"/>
          <w:color w:val="333333"/>
          <w:kern w:val="0"/>
          <w:sz w:val="32"/>
          <w:szCs w:val="32"/>
        </w:rPr>
      </w:pPr>
    </w:p>
    <w:p w14:paraId="024EB88C" w14:textId="77777777" w:rsidR="003B6A8E" w:rsidRDefault="003B6A8E" w:rsidP="00D108B5">
      <w:pPr>
        <w:widowControl/>
        <w:shd w:val="clear" w:color="auto" w:fill="FFFFFF"/>
        <w:spacing w:line="540" w:lineRule="exact"/>
        <w:ind w:rightChars="-27" w:right="-57" w:firstLineChars="250" w:firstLine="800"/>
        <w:rPr>
          <w:rFonts w:ascii="仿宋" w:eastAsia="仿宋" w:hAnsi="仿宋" w:cs="宋体"/>
          <w:color w:val="333333"/>
          <w:kern w:val="0"/>
          <w:sz w:val="32"/>
          <w:szCs w:val="32"/>
        </w:rPr>
      </w:pPr>
    </w:p>
    <w:p w14:paraId="210A8C7B" w14:textId="77777777" w:rsidR="003B6A8E" w:rsidRDefault="003B6A8E" w:rsidP="00D108B5">
      <w:pPr>
        <w:widowControl/>
        <w:shd w:val="clear" w:color="auto" w:fill="FFFFFF"/>
        <w:spacing w:line="540" w:lineRule="exact"/>
        <w:ind w:rightChars="-27" w:right="-57" w:firstLineChars="250" w:firstLine="800"/>
        <w:rPr>
          <w:rFonts w:ascii="仿宋" w:eastAsia="仿宋" w:hAnsi="仿宋" w:cs="宋体"/>
          <w:color w:val="333333"/>
          <w:kern w:val="0"/>
          <w:sz w:val="32"/>
          <w:szCs w:val="32"/>
        </w:rPr>
      </w:pPr>
    </w:p>
    <w:p w14:paraId="2CBC1850" w14:textId="77777777" w:rsidR="003B6A8E" w:rsidRDefault="003B6A8E" w:rsidP="00D108B5">
      <w:pPr>
        <w:widowControl/>
        <w:shd w:val="clear" w:color="auto" w:fill="FFFFFF"/>
        <w:spacing w:line="540" w:lineRule="exact"/>
        <w:ind w:rightChars="-27" w:right="-57" w:firstLineChars="250" w:firstLine="800"/>
        <w:rPr>
          <w:rFonts w:ascii="仿宋" w:eastAsia="仿宋" w:hAnsi="仿宋" w:cs="宋体"/>
          <w:color w:val="333333"/>
          <w:kern w:val="0"/>
          <w:sz w:val="32"/>
          <w:szCs w:val="32"/>
        </w:rPr>
      </w:pPr>
    </w:p>
    <w:p w14:paraId="46FD866F" w14:textId="77777777" w:rsidR="003B6A8E" w:rsidRDefault="003B6A8E" w:rsidP="00D108B5">
      <w:pPr>
        <w:widowControl/>
        <w:shd w:val="clear" w:color="auto" w:fill="FFFFFF"/>
        <w:spacing w:line="540" w:lineRule="exact"/>
        <w:ind w:rightChars="-27" w:right="-57" w:firstLineChars="250" w:firstLine="800"/>
        <w:rPr>
          <w:rFonts w:ascii="仿宋" w:eastAsia="仿宋" w:hAnsi="仿宋" w:cs="宋体"/>
          <w:color w:val="333333"/>
          <w:kern w:val="0"/>
          <w:sz w:val="32"/>
          <w:szCs w:val="32"/>
        </w:rPr>
      </w:pPr>
    </w:p>
    <w:p w14:paraId="071B3435" w14:textId="7F2C74DA" w:rsidR="003B6A8E" w:rsidRDefault="003B6A8E" w:rsidP="00D108B5">
      <w:pPr>
        <w:widowControl/>
        <w:shd w:val="clear" w:color="auto" w:fill="FFFFFF"/>
        <w:spacing w:line="540" w:lineRule="exact"/>
        <w:ind w:rightChars="-27" w:right="-57" w:firstLineChars="250" w:firstLine="800"/>
        <w:rPr>
          <w:rFonts w:ascii="仿宋" w:eastAsia="仿宋" w:hAnsi="仿宋" w:cs="宋体"/>
          <w:color w:val="333333"/>
          <w:kern w:val="0"/>
          <w:sz w:val="32"/>
          <w:szCs w:val="32"/>
        </w:rPr>
      </w:pPr>
    </w:p>
    <w:p w14:paraId="678BC14F" w14:textId="7783E61D" w:rsidR="00104BA3" w:rsidRDefault="00104BA3" w:rsidP="00D108B5">
      <w:pPr>
        <w:widowControl/>
        <w:shd w:val="clear" w:color="auto" w:fill="FFFFFF"/>
        <w:spacing w:line="540" w:lineRule="exact"/>
        <w:ind w:rightChars="-27" w:right="-57" w:firstLineChars="250" w:firstLine="800"/>
        <w:rPr>
          <w:rFonts w:ascii="仿宋" w:eastAsia="仿宋" w:hAnsi="仿宋" w:cs="宋体"/>
          <w:color w:val="333333"/>
          <w:kern w:val="0"/>
          <w:sz w:val="32"/>
          <w:szCs w:val="32"/>
        </w:rPr>
      </w:pPr>
    </w:p>
    <w:p w14:paraId="1A1FCE63" w14:textId="77777777" w:rsidR="00104BA3" w:rsidRDefault="00104BA3" w:rsidP="00D108B5">
      <w:pPr>
        <w:widowControl/>
        <w:shd w:val="clear" w:color="auto" w:fill="FFFFFF"/>
        <w:spacing w:line="540" w:lineRule="exact"/>
        <w:ind w:rightChars="-27" w:right="-57" w:firstLineChars="250" w:firstLine="800"/>
        <w:rPr>
          <w:rFonts w:ascii="仿宋" w:eastAsia="仿宋" w:hAnsi="仿宋" w:cs="宋体" w:hint="eastAsia"/>
          <w:color w:val="333333"/>
          <w:kern w:val="0"/>
          <w:sz w:val="32"/>
          <w:szCs w:val="32"/>
        </w:rPr>
      </w:pPr>
      <w:bookmarkStart w:id="0" w:name="_GoBack"/>
      <w:bookmarkEnd w:id="0"/>
    </w:p>
    <w:p w14:paraId="39AE8D9A" w14:textId="77777777" w:rsidR="003B6A8E" w:rsidRDefault="003B6A8E" w:rsidP="00D108B5">
      <w:pPr>
        <w:widowControl/>
        <w:shd w:val="clear" w:color="auto" w:fill="FFFFFF"/>
        <w:spacing w:line="540" w:lineRule="exact"/>
        <w:ind w:rightChars="-27" w:right="-57"/>
        <w:rPr>
          <w:rFonts w:ascii="仿宋" w:eastAsia="仿宋" w:hAnsi="仿宋" w:cs="宋体"/>
          <w:color w:val="333333"/>
          <w:kern w:val="0"/>
          <w:sz w:val="32"/>
          <w:szCs w:val="32"/>
        </w:rPr>
      </w:pPr>
    </w:p>
    <w:p w14:paraId="787B1732" w14:textId="77777777" w:rsidR="003B6A8E" w:rsidRDefault="00F47927" w:rsidP="00D108B5">
      <w:pPr>
        <w:widowControl/>
        <w:shd w:val="clear" w:color="auto" w:fill="FFFFFF"/>
        <w:spacing w:line="540" w:lineRule="exact"/>
        <w:ind w:rightChars="-27" w:right="-57" w:firstLineChars="200" w:firstLine="643"/>
        <w:rPr>
          <w:rFonts w:ascii="黑体" w:eastAsia="黑体" w:hAnsi="宋体" w:cs="宋体"/>
          <w:color w:val="333333"/>
          <w:kern w:val="0"/>
          <w:sz w:val="32"/>
          <w:szCs w:val="32"/>
        </w:rPr>
      </w:pPr>
      <w:r>
        <w:rPr>
          <w:rFonts w:ascii="黑体" w:eastAsia="黑体" w:hAnsi="仿宋" w:cs="宋体" w:hint="eastAsia"/>
          <w:b/>
          <w:bCs/>
          <w:color w:val="333333"/>
          <w:kern w:val="0"/>
          <w:sz w:val="32"/>
          <w:szCs w:val="32"/>
        </w:rPr>
        <w:lastRenderedPageBreak/>
        <w:t>第一部分：部门概况</w:t>
      </w:r>
    </w:p>
    <w:p w14:paraId="2535D998" w14:textId="77777777" w:rsidR="003B6A8E" w:rsidRDefault="00F47927" w:rsidP="00D108B5">
      <w:pPr>
        <w:pStyle w:val="ab"/>
        <w:widowControl/>
        <w:numPr>
          <w:ilvl w:val="0"/>
          <w:numId w:val="1"/>
        </w:numPr>
        <w:spacing w:line="540" w:lineRule="exact"/>
        <w:ind w:rightChars="-27" w:right="-57" w:firstLineChars="0"/>
        <w:rPr>
          <w:rFonts w:ascii="黑体" w:eastAsia="黑体" w:hAnsi="黑体" w:cs="Times New Roman"/>
          <w:b/>
          <w:color w:val="333333"/>
          <w:kern w:val="0"/>
          <w:sz w:val="32"/>
          <w:szCs w:val="32"/>
        </w:rPr>
      </w:pPr>
      <w:r>
        <w:rPr>
          <w:rFonts w:ascii="黑体" w:eastAsia="黑体" w:hAnsi="黑体" w:cs="Times New Roman" w:hint="eastAsia"/>
          <w:b/>
          <w:color w:val="333333"/>
          <w:kern w:val="0"/>
          <w:sz w:val="32"/>
          <w:szCs w:val="32"/>
        </w:rPr>
        <w:t>基本情况</w:t>
      </w:r>
    </w:p>
    <w:p w14:paraId="1DE95C96" w14:textId="77777777" w:rsidR="003B6A8E" w:rsidRDefault="00F47927" w:rsidP="00D108B5">
      <w:pPr>
        <w:spacing w:line="540" w:lineRule="exact"/>
        <w:ind w:firstLineChars="200" w:firstLine="64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中国民主建国会是主要由经济界人士组成，同中国共产党通力合作，致力于建设中国特色社会主义事业的参政党。民建梧州市委会作为中国民主建国会的地方组织，其主要职能是：</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组织会员学习、贯彻中国共产党的方针政策，共同致力于社会主义经济建设、政治建设、文化建设、社会建设和生态文明建设。</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参政议政。组织会员围绕市委、市政府的中心工作，深入开展调查研究，为梧州市经济社会发展建言献策。</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组织会员密切联系群众，了解和及时反映社情民意，配合党委和政府做好化解矛盾、协调关系，促进社会和谐稳定。</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组织会员发挥与经济界密切联系的优势，为群众多办实事好事，开展扶贫、助学等活动，服务社会。</w:t>
      </w:r>
    </w:p>
    <w:p w14:paraId="1C919B18" w14:textId="77777777" w:rsidR="003B6A8E" w:rsidRDefault="00F47927" w:rsidP="00D108B5">
      <w:pPr>
        <w:pStyle w:val="ab"/>
        <w:widowControl/>
        <w:numPr>
          <w:ilvl w:val="0"/>
          <w:numId w:val="1"/>
        </w:numPr>
        <w:spacing w:line="540" w:lineRule="exact"/>
        <w:ind w:rightChars="-27" w:right="-57" w:firstLineChars="0"/>
        <w:rPr>
          <w:rFonts w:ascii="黑体" w:eastAsia="黑体" w:hAnsi="黑体" w:cs="Times New Roman"/>
          <w:b/>
          <w:color w:val="333333"/>
          <w:kern w:val="0"/>
          <w:sz w:val="32"/>
          <w:szCs w:val="32"/>
        </w:rPr>
      </w:pPr>
      <w:r>
        <w:rPr>
          <w:rFonts w:ascii="黑体" w:eastAsia="黑体" w:hAnsi="黑体" w:cs="Times New Roman" w:hint="eastAsia"/>
          <w:b/>
          <w:color w:val="333333"/>
          <w:kern w:val="0"/>
          <w:sz w:val="32"/>
          <w:szCs w:val="32"/>
        </w:rPr>
        <w:t>机构设置、编制现状情况</w:t>
      </w:r>
    </w:p>
    <w:p w14:paraId="18F7AED4" w14:textId="77777777" w:rsidR="003B6A8E" w:rsidRDefault="00F47927" w:rsidP="00D108B5">
      <w:pPr>
        <w:spacing w:line="540" w:lineRule="exact"/>
        <w:ind w:firstLineChars="200" w:firstLine="640"/>
        <w:rPr>
          <w:rFonts w:ascii="仿宋_GB2312" w:eastAsia="仿宋_GB2312" w:hAnsi="仿宋_GB2312" w:cs="Times New Roman"/>
          <w:color w:val="000000"/>
          <w:kern w:val="0"/>
          <w:sz w:val="32"/>
          <w:szCs w:val="32"/>
        </w:rPr>
      </w:pPr>
      <w:r>
        <w:rPr>
          <w:rFonts w:ascii="仿宋_GB2312" w:eastAsia="仿宋_GB2312" w:hAnsi="仿宋_GB2312" w:cs="仿宋_GB2312" w:hint="eastAsia"/>
          <w:sz w:val="32"/>
          <w:szCs w:val="32"/>
        </w:rPr>
        <w:t>民建梧州市委会为党政群行政机关，其下常设</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个职能科室，分别为组织宣传科、办公室，行政编制共</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人</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目前实有在编在职人员</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人。</w:t>
      </w:r>
    </w:p>
    <w:p w14:paraId="70FABCF3" w14:textId="77777777" w:rsidR="003B6A8E" w:rsidRDefault="00F47927" w:rsidP="00D108B5">
      <w:pPr>
        <w:pStyle w:val="ab"/>
        <w:widowControl/>
        <w:numPr>
          <w:ilvl w:val="0"/>
          <w:numId w:val="1"/>
        </w:numPr>
        <w:spacing w:line="540" w:lineRule="exact"/>
        <w:ind w:rightChars="-27" w:right="-57" w:firstLineChars="0"/>
        <w:rPr>
          <w:rFonts w:ascii="黑体" w:eastAsia="黑体" w:hAnsi="黑体" w:cs="Times New Roman"/>
          <w:b/>
          <w:color w:val="333333"/>
          <w:kern w:val="0"/>
          <w:sz w:val="32"/>
          <w:szCs w:val="32"/>
        </w:rPr>
      </w:pPr>
      <w:r>
        <w:rPr>
          <w:rFonts w:ascii="黑体" w:eastAsia="黑体" w:hAnsi="黑体" w:cs="Times New Roman" w:hint="eastAsia"/>
          <w:b/>
          <w:color w:val="333333"/>
          <w:kern w:val="0"/>
          <w:sz w:val="32"/>
          <w:szCs w:val="32"/>
        </w:rPr>
        <w:t>人员构成情况</w:t>
      </w:r>
    </w:p>
    <w:p w14:paraId="5E2FB07C" w14:textId="77777777" w:rsidR="003B6A8E" w:rsidRDefault="00F47927" w:rsidP="00D108B5">
      <w:pPr>
        <w:widowControl/>
        <w:spacing w:line="540" w:lineRule="exact"/>
        <w:ind w:rightChars="-27" w:right="-57" w:firstLineChars="200" w:firstLine="640"/>
        <w:rPr>
          <w:rFonts w:ascii="黑体" w:eastAsia="黑体" w:hAnsi="黑体" w:cs="Times New Roman"/>
          <w:b/>
          <w:color w:val="333333"/>
          <w:kern w:val="0"/>
          <w:sz w:val="32"/>
          <w:szCs w:val="32"/>
        </w:rPr>
      </w:pPr>
      <w:r>
        <w:rPr>
          <w:rFonts w:ascii="仿宋_GB2312" w:eastAsia="仿宋_GB2312" w:hAnsi="仿宋_GB2312" w:cs="仿宋_GB2312" w:hint="eastAsia"/>
          <w:sz w:val="32"/>
          <w:szCs w:val="32"/>
        </w:rPr>
        <w:t>我</w:t>
      </w:r>
      <w:proofErr w:type="gramStart"/>
      <w:r>
        <w:rPr>
          <w:rFonts w:ascii="仿宋_GB2312" w:eastAsia="仿宋_GB2312" w:hAnsi="仿宋_GB2312" w:cs="仿宋_GB2312" w:hint="eastAsia"/>
          <w:sz w:val="32"/>
          <w:szCs w:val="32"/>
        </w:rPr>
        <w:t>委行政</w:t>
      </w:r>
      <w:proofErr w:type="gramEnd"/>
      <w:r>
        <w:rPr>
          <w:rFonts w:ascii="仿宋_GB2312" w:eastAsia="仿宋_GB2312" w:hAnsi="仿宋_GB2312" w:cs="仿宋_GB2312" w:hint="eastAsia"/>
          <w:sz w:val="32"/>
          <w:szCs w:val="32"/>
        </w:rPr>
        <w:t>编制共</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人。</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年，机关实有在编在职人员</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人，退休人员</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人，另根据工作需要聘用工作人员</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人</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为全额财政拨款行政机关。</w:t>
      </w:r>
    </w:p>
    <w:p w14:paraId="669268C6" w14:textId="77777777" w:rsidR="003B6A8E" w:rsidRDefault="00F47927" w:rsidP="00D108B5">
      <w:pPr>
        <w:pStyle w:val="ab"/>
        <w:widowControl/>
        <w:numPr>
          <w:ilvl w:val="0"/>
          <w:numId w:val="1"/>
        </w:numPr>
        <w:spacing w:line="540" w:lineRule="exact"/>
        <w:ind w:rightChars="-27" w:right="-57" w:firstLineChars="0"/>
        <w:rPr>
          <w:rFonts w:ascii="黑体" w:eastAsia="黑体" w:hAnsi="黑体" w:cs="Times New Roman"/>
          <w:b/>
          <w:color w:val="333333"/>
          <w:kern w:val="0"/>
          <w:sz w:val="32"/>
          <w:szCs w:val="32"/>
        </w:rPr>
      </w:pPr>
      <w:r>
        <w:rPr>
          <w:rFonts w:ascii="黑体" w:eastAsia="黑体" w:hAnsi="黑体" w:cs="Times New Roman" w:hint="eastAsia"/>
          <w:b/>
          <w:color w:val="333333"/>
          <w:kern w:val="0"/>
          <w:sz w:val="32"/>
          <w:szCs w:val="32"/>
        </w:rPr>
        <w:t>年度主要工作任务</w:t>
      </w:r>
    </w:p>
    <w:p w14:paraId="19CA6B11" w14:textId="77777777" w:rsidR="003B6A8E" w:rsidRDefault="00F47927" w:rsidP="00D108B5">
      <w:pPr>
        <w:snapToGrid w:val="0"/>
        <w:spacing w:line="540" w:lineRule="exact"/>
        <w:ind w:firstLineChars="200" w:firstLine="643"/>
        <w:rPr>
          <w:rFonts w:ascii="仿宋_GB2312" w:eastAsia="仿宋_GB2312" w:hAnsi="仿宋_GB2312" w:cs="Times New Roman"/>
          <w:sz w:val="32"/>
          <w:szCs w:val="32"/>
        </w:rPr>
      </w:pPr>
      <w:r>
        <w:rPr>
          <w:rFonts w:ascii="仿宋_GB2312" w:eastAsia="仿宋_GB2312" w:hAnsi="仿宋_GB2312" w:cs="仿宋_GB2312"/>
          <w:b/>
          <w:bCs/>
          <w:sz w:val="32"/>
          <w:szCs w:val="32"/>
        </w:rPr>
        <w:t>1.</w:t>
      </w:r>
      <w:r>
        <w:rPr>
          <w:rFonts w:ascii="仿宋_GB2312" w:eastAsia="仿宋_GB2312" w:hAnsi="仿宋_GB2312" w:cs="仿宋_GB2312" w:hint="eastAsia"/>
          <w:sz w:val="32"/>
          <w:szCs w:val="32"/>
        </w:rPr>
        <w:t>继续深入开展坚持和发展中国特色社会主义学习实践系列活动，加强思想政治建设，提高会员整体素质。</w:t>
      </w:r>
    </w:p>
    <w:p w14:paraId="057A3DAD" w14:textId="77777777" w:rsidR="003B6A8E" w:rsidRDefault="00F47927" w:rsidP="00D108B5">
      <w:pPr>
        <w:snapToGrid w:val="0"/>
        <w:spacing w:line="540" w:lineRule="exact"/>
        <w:ind w:firstLineChars="200" w:firstLine="643"/>
        <w:rPr>
          <w:rFonts w:ascii="仿宋_GB2312" w:eastAsia="仿宋_GB2312" w:hAnsi="仿宋_GB2312" w:cs="Times New Roman"/>
          <w:sz w:val="32"/>
          <w:szCs w:val="32"/>
        </w:rPr>
      </w:pPr>
      <w:r>
        <w:rPr>
          <w:rFonts w:ascii="仿宋_GB2312" w:eastAsia="仿宋_GB2312" w:hAnsi="仿宋_GB2312" w:cs="仿宋_GB2312"/>
          <w:b/>
          <w:bCs/>
          <w:sz w:val="32"/>
          <w:szCs w:val="32"/>
        </w:rPr>
        <w:lastRenderedPageBreak/>
        <w:t>2.</w:t>
      </w:r>
      <w:r>
        <w:rPr>
          <w:rFonts w:ascii="仿宋_GB2312" w:eastAsia="仿宋_GB2312" w:hAnsi="仿宋_GB2312" w:cs="仿宋_GB2312" w:hint="eastAsia"/>
          <w:sz w:val="32"/>
          <w:szCs w:val="32"/>
        </w:rPr>
        <w:t>继续加强领导班子建设，抓好会员发展、会员培训和后备干部队伍建设等工作。</w:t>
      </w:r>
    </w:p>
    <w:p w14:paraId="3D9CC8CD" w14:textId="77777777" w:rsidR="003B6A8E" w:rsidRDefault="00F47927" w:rsidP="00D108B5">
      <w:pPr>
        <w:snapToGrid w:val="0"/>
        <w:spacing w:line="540" w:lineRule="exact"/>
        <w:ind w:firstLineChars="200" w:firstLine="643"/>
        <w:rPr>
          <w:rFonts w:ascii="仿宋_GB2312" w:eastAsia="仿宋_GB2312" w:hAnsi="仿宋_GB2312" w:cs="Times New Roman"/>
          <w:sz w:val="32"/>
          <w:szCs w:val="32"/>
        </w:rPr>
      </w:pPr>
      <w:r>
        <w:rPr>
          <w:rFonts w:ascii="仿宋_GB2312" w:eastAsia="仿宋_GB2312" w:hAnsi="仿宋_GB2312" w:cs="仿宋_GB2312"/>
          <w:b/>
          <w:bCs/>
          <w:sz w:val="32"/>
          <w:szCs w:val="32"/>
        </w:rPr>
        <w:t>3.</w:t>
      </w:r>
      <w:r>
        <w:rPr>
          <w:rFonts w:ascii="仿宋_GB2312" w:eastAsia="仿宋_GB2312" w:hAnsi="仿宋_GB2312" w:cs="仿宋_GB2312" w:hint="eastAsia"/>
          <w:sz w:val="32"/>
          <w:szCs w:val="32"/>
        </w:rPr>
        <w:t>抓好年度重点课题调研相关工作，深入开展调查研究，形成高质量的调研报告。提高社情民意信息的质量，不断提高参政议政的水平，切实履行参政党职能。</w:t>
      </w:r>
    </w:p>
    <w:p w14:paraId="42D027BB" w14:textId="77777777" w:rsidR="003B6A8E" w:rsidRDefault="00F47927" w:rsidP="00D108B5">
      <w:pPr>
        <w:snapToGrid w:val="0"/>
        <w:spacing w:line="540" w:lineRule="exact"/>
        <w:ind w:firstLineChars="200" w:firstLine="643"/>
        <w:rPr>
          <w:rFonts w:ascii="仿宋_GB2312" w:eastAsia="仿宋_GB2312" w:hAnsi="仿宋_GB2312" w:cs="Times New Roman"/>
          <w:sz w:val="32"/>
          <w:szCs w:val="32"/>
        </w:rPr>
      </w:pPr>
      <w:r>
        <w:rPr>
          <w:rFonts w:ascii="仿宋_GB2312" w:eastAsia="仿宋_GB2312" w:hAnsi="仿宋_GB2312" w:cs="仿宋_GB2312"/>
          <w:b/>
          <w:bCs/>
          <w:sz w:val="32"/>
          <w:szCs w:val="32"/>
        </w:rPr>
        <w:t>4.</w:t>
      </w:r>
      <w:r>
        <w:rPr>
          <w:rFonts w:ascii="仿宋_GB2312" w:eastAsia="仿宋_GB2312" w:hAnsi="仿宋_GB2312" w:cs="仿宋_GB2312" w:hint="eastAsia"/>
          <w:sz w:val="32"/>
          <w:szCs w:val="32"/>
        </w:rPr>
        <w:t>积极参与脱贫攻坚及“美丽广西·乡村建设”、服务会员等社会服务工作，引导会员积极参与，扩大服务范围，不断增强社会服务工作实效。</w:t>
      </w:r>
    </w:p>
    <w:p w14:paraId="469100CF" w14:textId="77777777" w:rsidR="003B6A8E" w:rsidRDefault="00F47927" w:rsidP="00D108B5">
      <w:pPr>
        <w:widowControl/>
        <w:shd w:val="clear" w:color="auto" w:fill="FFFFFF"/>
        <w:spacing w:line="540" w:lineRule="exact"/>
        <w:ind w:left="1" w:rightChars="-27" w:right="-57" w:firstLineChars="200" w:firstLine="643"/>
        <w:rPr>
          <w:rFonts w:ascii="黑体" w:eastAsia="黑体" w:hAnsi="仿宋" w:cs="宋体"/>
          <w:b/>
          <w:bCs/>
          <w:color w:val="333333"/>
          <w:kern w:val="0"/>
          <w:sz w:val="32"/>
        </w:rPr>
      </w:pPr>
      <w:r>
        <w:rPr>
          <w:rFonts w:ascii="黑体" w:eastAsia="黑体" w:hAnsi="仿宋" w:cs="宋体" w:hint="eastAsia"/>
          <w:b/>
          <w:bCs/>
          <w:color w:val="333333"/>
          <w:kern w:val="0"/>
          <w:sz w:val="32"/>
        </w:rPr>
        <w:t>第二部分： 2020年部门预算报表（预算公开报表作为附件挂在报告尾部，详见附件）</w:t>
      </w:r>
    </w:p>
    <w:p w14:paraId="43D8D0CD" w14:textId="77777777" w:rsidR="003B6A8E" w:rsidRDefault="00F47927" w:rsidP="00D108B5">
      <w:pPr>
        <w:widowControl/>
        <w:spacing w:line="540" w:lineRule="exact"/>
        <w:ind w:rightChars="-27" w:right="-57" w:firstLineChars="200" w:firstLine="643"/>
        <w:rPr>
          <w:rFonts w:ascii="黑体" w:eastAsia="黑体" w:hAnsi="仿宋" w:cs="宋体"/>
          <w:b/>
          <w:bCs/>
          <w:color w:val="333333"/>
          <w:kern w:val="0"/>
          <w:sz w:val="32"/>
        </w:rPr>
      </w:pPr>
      <w:r>
        <w:rPr>
          <w:rFonts w:ascii="黑体" w:eastAsia="黑体" w:hAnsi="仿宋" w:cs="宋体" w:hint="eastAsia"/>
          <w:b/>
          <w:bCs/>
          <w:color w:val="333333"/>
          <w:kern w:val="0"/>
          <w:sz w:val="32"/>
        </w:rPr>
        <w:t>第三部分：2020年部门预算及“三公”经费预算报表说明</w:t>
      </w:r>
    </w:p>
    <w:p w14:paraId="6FCF2CE0" w14:textId="77777777" w:rsidR="003B6A8E" w:rsidRDefault="00F47927" w:rsidP="00D108B5">
      <w:pPr>
        <w:widowControl/>
        <w:spacing w:line="540" w:lineRule="exact"/>
        <w:ind w:rightChars="-27" w:right="-57" w:firstLineChars="150" w:firstLine="482"/>
        <w:rPr>
          <w:rFonts w:ascii="宋体" w:eastAsia="宋体" w:hAnsi="宋体" w:cs="宋体"/>
          <w:color w:val="333333"/>
          <w:kern w:val="0"/>
          <w:szCs w:val="21"/>
        </w:rPr>
      </w:pPr>
      <w:r>
        <w:rPr>
          <w:rFonts w:ascii="黑体" w:eastAsia="黑体" w:hAnsi="黑体" w:cs="Times New Roman" w:hint="eastAsia"/>
          <w:b/>
          <w:color w:val="333333"/>
          <w:kern w:val="0"/>
          <w:sz w:val="32"/>
          <w:szCs w:val="32"/>
        </w:rPr>
        <w:t>一、</w:t>
      </w:r>
      <w:r>
        <w:rPr>
          <w:rFonts w:ascii="黑体" w:eastAsia="黑体" w:hAnsi="Times New Roman" w:cs="Times New Roman" w:hint="eastAsia"/>
          <w:b/>
          <w:color w:val="333333"/>
          <w:kern w:val="0"/>
          <w:sz w:val="32"/>
          <w:szCs w:val="32"/>
        </w:rPr>
        <w:t>2020</w:t>
      </w:r>
      <w:r>
        <w:rPr>
          <w:rFonts w:ascii="黑体" w:eastAsia="黑体" w:hAnsi="黑体" w:cs="Times New Roman" w:hint="eastAsia"/>
          <w:b/>
          <w:color w:val="333333"/>
          <w:kern w:val="0"/>
          <w:sz w:val="32"/>
          <w:szCs w:val="32"/>
        </w:rPr>
        <w:t>年部门收支总体</w:t>
      </w:r>
      <w:r>
        <w:rPr>
          <w:rFonts w:ascii="黑体" w:eastAsia="黑体" w:hAnsi="仿宋" w:cs="宋体" w:hint="eastAsia"/>
          <w:b/>
          <w:color w:val="000000"/>
          <w:kern w:val="0"/>
          <w:sz w:val="32"/>
          <w:szCs w:val="32"/>
        </w:rPr>
        <w:t>预算</w:t>
      </w:r>
      <w:r>
        <w:rPr>
          <w:rFonts w:ascii="黑体" w:eastAsia="黑体" w:hAnsi="黑体" w:cs="Times New Roman" w:hint="eastAsia"/>
          <w:b/>
          <w:color w:val="333333"/>
          <w:kern w:val="0"/>
          <w:sz w:val="32"/>
          <w:szCs w:val="32"/>
        </w:rPr>
        <w:t>情况</w:t>
      </w:r>
    </w:p>
    <w:p w14:paraId="79F9767F" w14:textId="77777777" w:rsidR="003B6A8E" w:rsidRDefault="00F47927" w:rsidP="00D108B5">
      <w:pPr>
        <w:widowControl/>
        <w:spacing w:line="540" w:lineRule="exact"/>
        <w:ind w:rightChars="-27" w:right="-57" w:firstLineChars="195" w:firstLine="626"/>
        <w:rPr>
          <w:rFonts w:ascii="宋体" w:eastAsia="宋体" w:hAnsi="宋体" w:cs="宋体"/>
          <w:color w:val="333333"/>
          <w:kern w:val="0"/>
          <w:szCs w:val="21"/>
        </w:rPr>
      </w:pPr>
      <w:r>
        <w:rPr>
          <w:rFonts w:ascii="楷体_GB2312" w:eastAsia="楷体_GB2312" w:hAnsi="Times New Roman" w:cs="Times New Roman" w:hint="eastAsia"/>
          <w:b/>
          <w:color w:val="333333"/>
          <w:kern w:val="0"/>
          <w:sz w:val="32"/>
          <w:szCs w:val="32"/>
        </w:rPr>
        <w:t>（一）收入预算说明。</w:t>
      </w:r>
    </w:p>
    <w:p w14:paraId="7243E058" w14:textId="77777777" w:rsidR="003B6A8E" w:rsidRPr="00C42669" w:rsidRDefault="00F47927" w:rsidP="00D108B5">
      <w:pPr>
        <w:widowControl/>
        <w:spacing w:line="540" w:lineRule="exact"/>
        <w:ind w:rightChars="-27" w:right="-57" w:firstLineChars="250" w:firstLine="800"/>
        <w:rPr>
          <w:rFonts w:ascii="仿宋_GB2312" w:eastAsia="仿宋_GB2312" w:hAnsi="Times New Roman" w:cs="Times New Roman"/>
          <w:color w:val="333333"/>
          <w:kern w:val="0"/>
          <w:sz w:val="32"/>
          <w:szCs w:val="32"/>
          <w:highlight w:val="yellow"/>
        </w:rPr>
      </w:pPr>
      <w:r w:rsidRPr="00C42669">
        <w:rPr>
          <w:rFonts w:ascii="仿宋_GB2312" w:eastAsia="仿宋_GB2312" w:hAnsi="Times New Roman" w:cs="Times New Roman" w:hint="eastAsia"/>
          <w:color w:val="333333"/>
          <w:kern w:val="0"/>
          <w:sz w:val="32"/>
          <w:szCs w:val="32"/>
        </w:rPr>
        <w:t>2020年收入总预算792883元，</w:t>
      </w:r>
      <w:bookmarkStart w:id="1" w:name="_Hlk31620418"/>
      <w:r w:rsidRPr="00C42669">
        <w:rPr>
          <w:rFonts w:ascii="仿宋_GB2312" w:eastAsia="仿宋_GB2312" w:hAnsi="Times New Roman" w:cs="Times New Roman" w:hint="eastAsia"/>
          <w:color w:val="333333"/>
          <w:kern w:val="0"/>
          <w:sz w:val="32"/>
          <w:szCs w:val="32"/>
        </w:rPr>
        <w:t xml:space="preserve">同比减少80759元,    </w:t>
      </w:r>
      <w:r w:rsidRPr="00C42669">
        <w:rPr>
          <w:rFonts w:ascii="仿宋_GB2312" w:eastAsia="仿宋_GB2312" w:hAnsi="Times New Roman" w:cs="Times New Roman" w:hint="eastAsia"/>
          <w:kern w:val="0"/>
          <w:sz w:val="32"/>
          <w:szCs w:val="32"/>
        </w:rPr>
        <w:t>下降</w:t>
      </w:r>
      <w:r w:rsidRPr="00C42669">
        <w:rPr>
          <w:rFonts w:ascii="仿宋_GB2312" w:eastAsia="仿宋_GB2312" w:hAnsi="Times New Roman" w:cs="Times New Roman" w:hint="eastAsia"/>
          <w:color w:val="333333"/>
          <w:kern w:val="0"/>
          <w:sz w:val="32"/>
          <w:szCs w:val="32"/>
        </w:rPr>
        <w:t>9.24</w:t>
      </w:r>
      <w:r w:rsidRPr="00C42669">
        <w:rPr>
          <w:rFonts w:ascii="仿宋_GB2312" w:eastAsia="仿宋_GB2312" w:hAnsi="Times New Roman" w:cs="Times New Roman" w:hint="eastAsia"/>
          <w:color w:val="333333"/>
          <w:kern w:val="0"/>
          <w:sz w:val="32"/>
          <w:szCs w:val="32"/>
        </w:rPr>
        <w:t> </w:t>
      </w:r>
      <w:r w:rsidRPr="00C42669">
        <w:rPr>
          <w:rFonts w:ascii="仿宋_GB2312" w:eastAsia="仿宋_GB2312" w:hAnsi="Times New Roman" w:cs="Times New Roman" w:hint="eastAsia"/>
          <w:color w:val="333333"/>
          <w:kern w:val="0"/>
          <w:sz w:val="32"/>
          <w:szCs w:val="32"/>
        </w:rPr>
        <w:t>%。2020年收入预算总体减少的主要原因是</w:t>
      </w:r>
      <w:bookmarkStart w:id="2" w:name="_Hlk31617596"/>
      <w:r w:rsidRPr="00C42669">
        <w:rPr>
          <w:rFonts w:ascii="仿宋_GB2312" w:eastAsia="仿宋_GB2312" w:hAnsi="Times New Roman" w:cs="Times New Roman" w:hint="eastAsia"/>
          <w:color w:val="333333"/>
          <w:kern w:val="0"/>
          <w:sz w:val="32"/>
          <w:szCs w:val="32"/>
        </w:rPr>
        <w:t>各</w:t>
      </w:r>
      <w:bookmarkStart w:id="3" w:name="_Hlk31618498"/>
      <w:r w:rsidRPr="00C42669">
        <w:rPr>
          <w:rFonts w:ascii="仿宋_GB2312" w:eastAsia="仿宋_GB2312" w:hAnsi="Times New Roman" w:cs="Times New Roman" w:hint="eastAsia"/>
          <w:color w:val="333333"/>
          <w:kern w:val="0"/>
          <w:sz w:val="32"/>
          <w:szCs w:val="32"/>
        </w:rPr>
        <w:t>项办公费用有所减少</w:t>
      </w:r>
      <w:bookmarkEnd w:id="2"/>
      <w:bookmarkEnd w:id="3"/>
      <w:r w:rsidRPr="00C42669">
        <w:rPr>
          <w:rFonts w:ascii="仿宋_GB2312" w:eastAsia="仿宋_GB2312" w:hAnsi="Times New Roman" w:cs="Times New Roman" w:hint="eastAsia"/>
          <w:color w:val="333333"/>
          <w:kern w:val="0"/>
          <w:sz w:val="32"/>
          <w:szCs w:val="32"/>
        </w:rPr>
        <w:t>。</w:t>
      </w:r>
    </w:p>
    <w:bookmarkEnd w:id="1"/>
    <w:p w14:paraId="310273B3" w14:textId="77777777" w:rsidR="003B6A8E" w:rsidRDefault="00F47927" w:rsidP="00D108B5">
      <w:pPr>
        <w:widowControl/>
        <w:spacing w:line="540" w:lineRule="exact"/>
        <w:ind w:rightChars="-27" w:right="-57" w:firstLineChars="200" w:firstLine="640"/>
        <w:rPr>
          <w:rFonts w:ascii="宋体" w:eastAsia="宋体" w:hAnsi="宋体" w:cs="宋体"/>
          <w:color w:val="333333"/>
          <w:kern w:val="0"/>
          <w:szCs w:val="21"/>
        </w:rPr>
      </w:pPr>
      <w:r>
        <w:rPr>
          <w:rFonts w:ascii="仿宋_GB2312" w:eastAsia="仿宋_GB2312" w:hAnsi="Times New Roman" w:cs="Times New Roman" w:hint="eastAsia"/>
          <w:color w:val="333333"/>
          <w:kern w:val="0"/>
          <w:sz w:val="32"/>
          <w:szCs w:val="32"/>
        </w:rPr>
        <w:t>其中：</w:t>
      </w:r>
      <w:r>
        <w:rPr>
          <w:rFonts w:ascii="宋体" w:eastAsia="宋体" w:hAnsi="宋体" w:cs="宋体"/>
          <w:color w:val="333333"/>
          <w:kern w:val="0"/>
          <w:szCs w:val="21"/>
        </w:rPr>
        <w:t xml:space="preserve"> </w:t>
      </w:r>
    </w:p>
    <w:p w14:paraId="461D6AE0" w14:textId="77777777" w:rsidR="003B6A8E" w:rsidRPr="00C42669" w:rsidRDefault="00F47927" w:rsidP="00D108B5">
      <w:pPr>
        <w:tabs>
          <w:tab w:val="center" w:pos="4475"/>
        </w:tabs>
        <w:spacing w:line="540" w:lineRule="exact"/>
        <w:ind w:rightChars="-27" w:right="-57" w:firstLineChars="200" w:firstLine="640"/>
        <w:rPr>
          <w:rFonts w:ascii="仿宋_GB2312" w:eastAsia="仿宋_GB2312" w:hAnsi="Times New Roman" w:cs="Times New Roman"/>
          <w:color w:val="FF0000"/>
          <w:kern w:val="0"/>
          <w:sz w:val="32"/>
          <w:szCs w:val="32"/>
          <w:u w:val="single"/>
        </w:rPr>
      </w:pPr>
      <w:r w:rsidRPr="00C42669">
        <w:rPr>
          <w:rFonts w:ascii="仿宋_GB2312" w:eastAsia="仿宋_GB2312" w:hAnsi="Times New Roman" w:cs="Times New Roman" w:hint="eastAsia"/>
          <w:color w:val="333333"/>
          <w:kern w:val="0"/>
          <w:sz w:val="32"/>
          <w:szCs w:val="32"/>
        </w:rPr>
        <w:t>1、一般公共预算拨款792883元，同比减少80759元，下降9.24</w:t>
      </w:r>
      <w:r w:rsidRPr="00C42669">
        <w:rPr>
          <w:rFonts w:ascii="仿宋_GB2312" w:eastAsia="仿宋_GB2312" w:hAnsi="Times New Roman" w:cs="Times New Roman" w:hint="eastAsia"/>
          <w:color w:val="333333"/>
          <w:kern w:val="0"/>
          <w:sz w:val="32"/>
          <w:szCs w:val="32"/>
        </w:rPr>
        <w:t> </w:t>
      </w:r>
      <w:r w:rsidRPr="00C42669">
        <w:rPr>
          <w:rFonts w:ascii="仿宋_GB2312" w:eastAsia="仿宋_GB2312" w:hAnsi="Times New Roman" w:cs="Times New Roman" w:hint="eastAsia"/>
          <w:color w:val="333333"/>
          <w:kern w:val="0"/>
          <w:sz w:val="32"/>
          <w:szCs w:val="32"/>
        </w:rPr>
        <w:t>%；主要是各项办公费用有所减少。</w:t>
      </w:r>
    </w:p>
    <w:p w14:paraId="7199ECD6" w14:textId="77777777" w:rsidR="003B6A8E" w:rsidRPr="00C42669" w:rsidRDefault="00F47927" w:rsidP="00D108B5">
      <w:pPr>
        <w:widowControl/>
        <w:spacing w:line="540" w:lineRule="exact"/>
        <w:ind w:rightChars="-27" w:right="-57" w:firstLineChars="200" w:firstLine="640"/>
        <w:rPr>
          <w:rFonts w:ascii="仿宋_GB2312" w:eastAsia="仿宋_GB2312" w:hAnsi="Times New Roman" w:cs="Times New Roman"/>
          <w:kern w:val="0"/>
          <w:sz w:val="32"/>
          <w:szCs w:val="32"/>
        </w:rPr>
      </w:pPr>
      <w:r w:rsidRPr="00C42669">
        <w:rPr>
          <w:rFonts w:ascii="仿宋_GB2312" w:eastAsia="仿宋_GB2312" w:hAnsi="Times New Roman" w:cs="Times New Roman" w:hint="eastAsia"/>
          <w:color w:val="333333"/>
          <w:kern w:val="0"/>
          <w:sz w:val="32"/>
          <w:szCs w:val="32"/>
        </w:rPr>
        <w:t>2、</w:t>
      </w:r>
      <w:r w:rsidRPr="00C42669">
        <w:rPr>
          <w:rFonts w:ascii="仿宋_GB2312" w:eastAsia="仿宋_GB2312" w:hAnsi="Times New Roman" w:cs="Times New Roman" w:hint="eastAsia"/>
          <w:kern w:val="0"/>
          <w:sz w:val="32"/>
          <w:szCs w:val="32"/>
        </w:rPr>
        <w:t>本单位无政府性基金拨款收入，同比无变化。</w:t>
      </w:r>
    </w:p>
    <w:p w14:paraId="391FC94D" w14:textId="77777777" w:rsidR="003B6A8E" w:rsidRDefault="00F47927" w:rsidP="00D108B5">
      <w:pPr>
        <w:tabs>
          <w:tab w:val="center" w:pos="4475"/>
        </w:tabs>
        <w:spacing w:line="540" w:lineRule="exact"/>
        <w:ind w:rightChars="-27" w:right="-57"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color w:val="333333"/>
          <w:kern w:val="0"/>
          <w:sz w:val="32"/>
          <w:szCs w:val="32"/>
        </w:rPr>
        <w:t>3、</w:t>
      </w:r>
      <w:r>
        <w:rPr>
          <w:rFonts w:ascii="仿宋_GB2312" w:eastAsia="仿宋_GB2312" w:hAnsi="Times New Roman" w:cs="Times New Roman" w:hint="eastAsia"/>
          <w:kern w:val="0"/>
          <w:sz w:val="32"/>
          <w:szCs w:val="32"/>
        </w:rPr>
        <w:t>本单位无纳入财政专户管理的事业收入，同比无变化。</w:t>
      </w:r>
    </w:p>
    <w:p w14:paraId="137A56AF" w14:textId="77777777" w:rsidR="003B6A8E" w:rsidRDefault="00F47927" w:rsidP="00D108B5">
      <w:pPr>
        <w:tabs>
          <w:tab w:val="center" w:pos="4475"/>
        </w:tabs>
        <w:spacing w:line="540" w:lineRule="exact"/>
        <w:ind w:rightChars="-27" w:right="-57" w:firstLineChars="200" w:firstLine="640"/>
        <w:rPr>
          <w:rFonts w:ascii="仿宋_GB2312" w:eastAsia="仿宋_GB2312" w:hAnsi="Times New Roman" w:cs="Times New Roman"/>
          <w:kern w:val="0"/>
          <w:sz w:val="32"/>
          <w:szCs w:val="32"/>
        </w:rPr>
      </w:pPr>
      <w:r>
        <w:rPr>
          <w:rFonts w:ascii="仿宋_GB2312" w:eastAsia="仿宋_GB2312" w:hAnsi="Times New Roman" w:cs="Times New Roman" w:hint="eastAsia"/>
          <w:color w:val="333333"/>
          <w:kern w:val="0"/>
          <w:sz w:val="32"/>
          <w:szCs w:val="32"/>
        </w:rPr>
        <w:t>4、</w:t>
      </w:r>
      <w:r>
        <w:rPr>
          <w:rFonts w:ascii="仿宋_GB2312" w:eastAsia="仿宋_GB2312" w:hAnsi="Times New Roman" w:cs="Times New Roman" w:hint="eastAsia"/>
          <w:kern w:val="0"/>
          <w:sz w:val="32"/>
          <w:szCs w:val="32"/>
        </w:rPr>
        <w:t>本</w:t>
      </w:r>
      <w:proofErr w:type="gramStart"/>
      <w:r>
        <w:rPr>
          <w:rFonts w:ascii="仿宋_GB2312" w:eastAsia="仿宋_GB2312" w:hAnsi="Times New Roman" w:cs="Times New Roman" w:hint="eastAsia"/>
          <w:kern w:val="0"/>
          <w:sz w:val="32"/>
          <w:szCs w:val="32"/>
        </w:rPr>
        <w:t>单位无未纳入</w:t>
      </w:r>
      <w:proofErr w:type="gramEnd"/>
      <w:r>
        <w:rPr>
          <w:rFonts w:ascii="仿宋_GB2312" w:eastAsia="仿宋_GB2312" w:hAnsi="Times New Roman" w:cs="Times New Roman" w:hint="eastAsia"/>
          <w:kern w:val="0"/>
          <w:sz w:val="32"/>
          <w:szCs w:val="32"/>
        </w:rPr>
        <w:t>财政专户管理的事业收入，同比无变化。</w:t>
      </w:r>
    </w:p>
    <w:p w14:paraId="575C2488" w14:textId="77777777" w:rsidR="003B6A8E" w:rsidRDefault="00F47927" w:rsidP="00D108B5">
      <w:pPr>
        <w:tabs>
          <w:tab w:val="center" w:pos="4475"/>
        </w:tabs>
        <w:spacing w:line="540" w:lineRule="exact"/>
        <w:ind w:rightChars="-27" w:right="-57" w:firstLineChars="200" w:firstLine="640"/>
        <w:rPr>
          <w:rFonts w:ascii="仿宋_GB2312" w:eastAsia="仿宋_GB2312" w:hAnsi="Times New Roman" w:cs="Times New Roman"/>
          <w:kern w:val="0"/>
          <w:sz w:val="32"/>
          <w:szCs w:val="32"/>
          <w:highlight w:val="yellow"/>
        </w:rPr>
      </w:pPr>
      <w:r>
        <w:rPr>
          <w:rFonts w:ascii="仿宋_GB2312" w:eastAsia="仿宋_GB2312" w:hAnsi="Times New Roman" w:cs="Times New Roman" w:hint="eastAsia"/>
          <w:color w:val="333333"/>
          <w:kern w:val="0"/>
          <w:sz w:val="32"/>
          <w:szCs w:val="32"/>
        </w:rPr>
        <w:t>5、</w:t>
      </w:r>
      <w:r>
        <w:rPr>
          <w:rFonts w:ascii="仿宋_GB2312" w:eastAsia="仿宋_GB2312" w:hAnsi="Times New Roman" w:cs="Times New Roman" w:hint="eastAsia"/>
          <w:kern w:val="0"/>
          <w:sz w:val="32"/>
          <w:szCs w:val="32"/>
        </w:rPr>
        <w:t>本单位无转移性收入</w:t>
      </w:r>
      <w:r>
        <w:rPr>
          <w:rFonts w:ascii="仿宋_GB2312" w:eastAsia="仿宋_GB2312" w:hAnsi="宋体" w:cs="宋体" w:hint="eastAsia"/>
          <w:kern w:val="0"/>
          <w:sz w:val="32"/>
          <w:szCs w:val="32"/>
        </w:rPr>
        <w:t>，同比无变化。</w:t>
      </w:r>
    </w:p>
    <w:p w14:paraId="04F24EA6" w14:textId="77777777" w:rsidR="003B6A8E" w:rsidRDefault="00F47927" w:rsidP="00D108B5">
      <w:pPr>
        <w:tabs>
          <w:tab w:val="center" w:pos="4475"/>
        </w:tabs>
        <w:spacing w:line="540" w:lineRule="exact"/>
        <w:ind w:rightChars="-27" w:right="-57" w:firstLineChars="200" w:firstLine="640"/>
        <w:rPr>
          <w:rFonts w:ascii="仿宋_GB2312" w:eastAsia="仿宋_GB2312" w:hAnsi="Times New Roman" w:cs="Times New Roman"/>
          <w:color w:val="333333"/>
          <w:kern w:val="0"/>
          <w:sz w:val="32"/>
          <w:szCs w:val="32"/>
          <w:highlight w:val="yellow"/>
        </w:rPr>
      </w:pPr>
      <w:r>
        <w:rPr>
          <w:rFonts w:ascii="仿宋_GB2312" w:eastAsia="仿宋_GB2312" w:hAnsi="Times New Roman" w:cs="Times New Roman" w:hint="eastAsia"/>
          <w:color w:val="333333"/>
          <w:kern w:val="0"/>
          <w:sz w:val="32"/>
          <w:szCs w:val="32"/>
        </w:rPr>
        <w:lastRenderedPageBreak/>
        <w:t>6、上年结余收入</w:t>
      </w:r>
      <w:r>
        <w:rPr>
          <w:rFonts w:ascii="仿宋_GB2312" w:eastAsia="仿宋_GB2312" w:hAnsi="Times New Roman" w:cs="Times New Roman"/>
          <w:color w:val="333333"/>
          <w:kern w:val="0"/>
          <w:sz w:val="32"/>
          <w:szCs w:val="32"/>
        </w:rPr>
        <w:t>0</w:t>
      </w:r>
      <w:r>
        <w:rPr>
          <w:rFonts w:ascii="仿宋_GB2312" w:eastAsia="仿宋_GB2312" w:hAnsi="Times New Roman" w:cs="Times New Roman" w:hint="eastAsia"/>
          <w:color w:val="333333"/>
          <w:kern w:val="0"/>
          <w:sz w:val="32"/>
          <w:szCs w:val="32"/>
        </w:rPr>
        <w:t>元，同比无变化。</w:t>
      </w:r>
    </w:p>
    <w:p w14:paraId="5EBFF697" w14:textId="77777777" w:rsidR="003B6A8E" w:rsidRDefault="00F47927" w:rsidP="00D108B5">
      <w:pPr>
        <w:widowControl/>
        <w:spacing w:line="540" w:lineRule="exact"/>
        <w:ind w:rightChars="-27" w:right="-57" w:firstLineChars="150" w:firstLine="482"/>
        <w:rPr>
          <w:rFonts w:ascii="仿宋_GB2312" w:eastAsia="仿宋_GB2312" w:hAnsi="Times New Roman" w:cs="Times New Roman"/>
          <w:color w:val="333333"/>
          <w:kern w:val="0"/>
          <w:sz w:val="32"/>
          <w:szCs w:val="32"/>
        </w:rPr>
      </w:pPr>
      <w:r>
        <w:rPr>
          <w:rFonts w:ascii="楷体_GB2312" w:eastAsia="楷体_GB2312" w:hAnsi="Times New Roman" w:cs="Times New Roman" w:hint="eastAsia"/>
          <w:b/>
          <w:color w:val="333333"/>
          <w:kern w:val="0"/>
          <w:sz w:val="32"/>
          <w:szCs w:val="32"/>
        </w:rPr>
        <w:t>（二）支出预算说明。</w:t>
      </w:r>
    </w:p>
    <w:p w14:paraId="0563F938" w14:textId="77777777" w:rsidR="003B6A8E" w:rsidRPr="00C42669" w:rsidRDefault="00F47927" w:rsidP="00D108B5">
      <w:pPr>
        <w:tabs>
          <w:tab w:val="center" w:pos="4475"/>
        </w:tabs>
        <w:spacing w:line="540" w:lineRule="exact"/>
        <w:ind w:rightChars="-27" w:right="-57" w:firstLineChars="200" w:firstLine="640"/>
        <w:rPr>
          <w:rFonts w:ascii="仿宋_GB2312" w:eastAsia="仿宋_GB2312" w:hAnsi="Times New Roman" w:cs="Times New Roman"/>
          <w:color w:val="333333"/>
          <w:kern w:val="0"/>
          <w:sz w:val="32"/>
          <w:szCs w:val="32"/>
          <w:highlight w:val="yellow"/>
        </w:rPr>
      </w:pPr>
      <w:r w:rsidRPr="00C42669">
        <w:rPr>
          <w:rFonts w:ascii="仿宋_GB2312" w:eastAsia="仿宋_GB2312" w:hAnsi="Times New Roman" w:cs="Times New Roman" w:hint="eastAsia"/>
          <w:color w:val="333333"/>
          <w:kern w:val="0"/>
          <w:sz w:val="32"/>
          <w:szCs w:val="32"/>
        </w:rPr>
        <w:t>2020年支出总预算792883元，同比减少80759元,</w:t>
      </w:r>
      <w:r w:rsidRPr="00C42669">
        <w:rPr>
          <w:rFonts w:ascii="仿宋_GB2312" w:eastAsia="仿宋_GB2312" w:hAnsi="Times New Roman" w:cs="Times New Roman" w:hint="eastAsia"/>
          <w:kern w:val="0"/>
          <w:sz w:val="32"/>
          <w:szCs w:val="32"/>
        </w:rPr>
        <w:t>下降</w:t>
      </w:r>
      <w:r w:rsidRPr="00C42669">
        <w:rPr>
          <w:rFonts w:ascii="仿宋_GB2312" w:eastAsia="仿宋_GB2312" w:hAnsi="Times New Roman" w:cs="Times New Roman" w:hint="eastAsia"/>
          <w:color w:val="333333"/>
          <w:kern w:val="0"/>
          <w:sz w:val="32"/>
          <w:szCs w:val="32"/>
        </w:rPr>
        <w:t>9.24</w:t>
      </w:r>
      <w:r w:rsidRPr="00C42669">
        <w:rPr>
          <w:rFonts w:ascii="仿宋_GB2312" w:eastAsia="仿宋_GB2312" w:hAnsi="Times New Roman" w:cs="Times New Roman" w:hint="eastAsia"/>
          <w:color w:val="333333"/>
          <w:kern w:val="0"/>
          <w:sz w:val="32"/>
          <w:szCs w:val="32"/>
        </w:rPr>
        <w:t> </w:t>
      </w:r>
      <w:r w:rsidRPr="00C42669">
        <w:rPr>
          <w:rFonts w:ascii="仿宋_GB2312" w:eastAsia="仿宋_GB2312" w:hAnsi="Times New Roman" w:cs="Times New Roman" w:hint="eastAsia"/>
          <w:color w:val="333333"/>
          <w:kern w:val="0"/>
          <w:sz w:val="32"/>
          <w:szCs w:val="32"/>
        </w:rPr>
        <w:t>%；支出减少的主要原因是</w:t>
      </w:r>
      <w:bookmarkStart w:id="4" w:name="_Hlk31725314"/>
      <w:r w:rsidRPr="00C42669">
        <w:rPr>
          <w:rFonts w:ascii="仿宋_GB2312" w:eastAsia="仿宋_GB2312" w:hAnsi="Times New Roman" w:cs="Times New Roman" w:hint="eastAsia"/>
          <w:color w:val="333333"/>
          <w:kern w:val="0"/>
          <w:sz w:val="32"/>
          <w:szCs w:val="32"/>
        </w:rPr>
        <w:t>各项办公费用有所减少</w:t>
      </w:r>
      <w:bookmarkEnd w:id="4"/>
      <w:r w:rsidRPr="00C42669">
        <w:rPr>
          <w:rFonts w:ascii="仿宋_GB2312" w:eastAsia="仿宋_GB2312" w:hAnsi="Times New Roman" w:cs="Times New Roman" w:hint="eastAsia"/>
          <w:color w:val="333333"/>
          <w:kern w:val="0"/>
          <w:sz w:val="32"/>
          <w:szCs w:val="32"/>
        </w:rPr>
        <w:t>。</w:t>
      </w:r>
    </w:p>
    <w:p w14:paraId="675C7E35" w14:textId="77777777" w:rsidR="003B6A8E" w:rsidRPr="00C42669" w:rsidRDefault="00F47927" w:rsidP="00D108B5">
      <w:pPr>
        <w:widowControl/>
        <w:spacing w:line="540" w:lineRule="exact"/>
        <w:ind w:rightChars="-27" w:right="-57" w:firstLineChars="200" w:firstLine="640"/>
        <w:rPr>
          <w:rFonts w:ascii="仿宋_GB2312" w:eastAsia="仿宋_GB2312" w:hAnsi="Times New Roman" w:cs="Times New Roman"/>
          <w:color w:val="333333"/>
          <w:kern w:val="0"/>
          <w:sz w:val="32"/>
          <w:szCs w:val="32"/>
        </w:rPr>
      </w:pPr>
      <w:r w:rsidRPr="00C42669">
        <w:rPr>
          <w:rFonts w:ascii="仿宋_GB2312" w:eastAsia="仿宋_GB2312" w:hAnsi="Times New Roman" w:cs="Times New Roman" w:hint="eastAsia"/>
          <w:color w:val="333333"/>
          <w:kern w:val="0"/>
          <w:sz w:val="32"/>
          <w:szCs w:val="32"/>
        </w:rPr>
        <w:t>其中：</w:t>
      </w:r>
    </w:p>
    <w:p w14:paraId="62629F2D" w14:textId="77777777" w:rsidR="003B6A8E" w:rsidRDefault="00F47927" w:rsidP="00D108B5">
      <w:pPr>
        <w:tabs>
          <w:tab w:val="center" w:pos="4475"/>
        </w:tabs>
        <w:spacing w:line="540" w:lineRule="exact"/>
        <w:ind w:firstLine="645"/>
        <w:rPr>
          <w:rFonts w:ascii="楷体_GB2312" w:eastAsia="楷体_GB2312" w:hAnsi="Times New Roman" w:cs="Times New Roman"/>
          <w:color w:val="333333"/>
          <w:kern w:val="0"/>
          <w:sz w:val="32"/>
          <w:szCs w:val="32"/>
          <w:highlight w:val="yellow"/>
        </w:rPr>
      </w:pPr>
      <w:r>
        <w:rPr>
          <w:rFonts w:ascii="仿宋_GB2312" w:eastAsia="仿宋_GB2312" w:hAnsi="Times New Roman" w:cs="Times New Roman" w:hint="eastAsia"/>
          <w:b/>
          <w:bCs/>
          <w:color w:val="333333"/>
          <w:kern w:val="0"/>
          <w:sz w:val="32"/>
        </w:rPr>
        <w:t>按支出功能分类科目划分</w:t>
      </w:r>
    </w:p>
    <w:p w14:paraId="7C817F13" w14:textId="140FDAF6" w:rsidR="003B6A8E" w:rsidRPr="00C42669" w:rsidRDefault="00F47927" w:rsidP="00D108B5">
      <w:pPr>
        <w:tabs>
          <w:tab w:val="center" w:pos="4475"/>
        </w:tabs>
        <w:spacing w:line="540" w:lineRule="exact"/>
        <w:ind w:rightChars="-27" w:right="-57" w:firstLineChars="200" w:firstLine="640"/>
        <w:rPr>
          <w:rFonts w:ascii="仿宋_GB2312" w:eastAsia="仿宋_GB2312" w:hAnsi="Times New Roman" w:cs="Times New Roman"/>
          <w:color w:val="000000" w:themeColor="text1"/>
          <w:kern w:val="0"/>
          <w:sz w:val="32"/>
          <w:szCs w:val="32"/>
          <w:highlight w:val="yellow"/>
        </w:rPr>
      </w:pPr>
      <w:r w:rsidRPr="00C42669">
        <w:rPr>
          <w:rFonts w:ascii="仿宋_GB2312" w:eastAsia="仿宋_GB2312" w:hAnsi="Times New Roman" w:cs="Times New Roman" w:hint="eastAsia"/>
          <w:color w:val="333333"/>
          <w:kern w:val="0"/>
          <w:sz w:val="32"/>
          <w:szCs w:val="32"/>
        </w:rPr>
        <w:t>（1）一般公共服务支出641356元，占支出总预算80.88%，</w:t>
      </w:r>
      <w:bookmarkStart w:id="5" w:name="_Hlk31620617"/>
      <w:r w:rsidRPr="00C42669">
        <w:rPr>
          <w:rFonts w:ascii="仿宋_GB2312" w:eastAsia="仿宋_GB2312" w:hAnsi="Times New Roman" w:cs="Times New Roman" w:hint="eastAsia"/>
          <w:color w:val="333333"/>
          <w:kern w:val="0"/>
          <w:sz w:val="32"/>
          <w:szCs w:val="32"/>
        </w:rPr>
        <w:t>同比减少57786元，下降8.26</w:t>
      </w:r>
      <w:r w:rsidRPr="00C42669">
        <w:rPr>
          <w:rFonts w:ascii="仿宋_GB2312" w:eastAsia="仿宋_GB2312" w:hAnsi="Times New Roman" w:cs="Times New Roman" w:hint="eastAsia"/>
          <w:color w:val="333333"/>
          <w:kern w:val="0"/>
          <w:sz w:val="32"/>
          <w:szCs w:val="32"/>
        </w:rPr>
        <w:t> </w:t>
      </w:r>
      <w:r w:rsidRPr="00C42669">
        <w:rPr>
          <w:rFonts w:ascii="仿宋_GB2312" w:eastAsia="仿宋_GB2312" w:hAnsi="Times New Roman" w:cs="Times New Roman" w:hint="eastAsia"/>
          <w:color w:val="333333"/>
          <w:kern w:val="0"/>
          <w:sz w:val="32"/>
          <w:szCs w:val="32"/>
        </w:rPr>
        <w:t>%</w:t>
      </w:r>
      <w:bookmarkEnd w:id="5"/>
      <w:r w:rsidRPr="00C42669">
        <w:rPr>
          <w:rFonts w:ascii="仿宋_GB2312" w:eastAsia="仿宋_GB2312" w:hAnsi="Times New Roman" w:cs="Times New Roman" w:hint="eastAsia"/>
          <w:color w:val="333333"/>
          <w:kern w:val="0"/>
          <w:sz w:val="32"/>
          <w:szCs w:val="32"/>
        </w:rPr>
        <w:t>。</w:t>
      </w:r>
      <w:bookmarkStart w:id="6" w:name="_Hlk31726232"/>
      <w:r w:rsidR="00A3658B" w:rsidRPr="00C42669">
        <w:rPr>
          <w:rFonts w:ascii="仿宋_GB2312" w:eastAsia="仿宋_GB2312" w:hAnsi="Times New Roman" w:cs="Times New Roman" w:hint="eastAsia"/>
          <w:color w:val="333333"/>
          <w:kern w:val="0"/>
          <w:sz w:val="32"/>
          <w:szCs w:val="32"/>
        </w:rPr>
        <w:t>主要是各项办公费用有所减少。</w:t>
      </w:r>
    </w:p>
    <w:p w14:paraId="6647B743" w14:textId="7A46B484" w:rsidR="003B6A8E" w:rsidRPr="00A3658B" w:rsidRDefault="00F47927" w:rsidP="00D108B5">
      <w:pPr>
        <w:tabs>
          <w:tab w:val="center" w:pos="4475"/>
        </w:tabs>
        <w:spacing w:line="540" w:lineRule="exact"/>
        <w:ind w:rightChars="-27" w:right="-57" w:firstLineChars="200" w:firstLine="640"/>
        <w:rPr>
          <w:rFonts w:ascii="楷体_GB2312" w:eastAsia="仿宋_GB2312" w:hAnsi="Times New Roman" w:cs="Times New Roman"/>
          <w:color w:val="000000" w:themeColor="text1"/>
          <w:kern w:val="0"/>
          <w:sz w:val="32"/>
          <w:szCs w:val="32"/>
        </w:rPr>
      </w:pPr>
      <w:bookmarkStart w:id="7" w:name="_Hlk31620883"/>
      <w:bookmarkEnd w:id="6"/>
      <w:r>
        <w:rPr>
          <w:rFonts w:ascii="仿宋_GB2312" w:eastAsia="仿宋_GB2312" w:hAnsi="Times New Roman" w:cs="仿宋_GB2312" w:hint="eastAsia"/>
          <w:color w:val="000000"/>
          <w:kern w:val="0"/>
          <w:sz w:val="32"/>
          <w:szCs w:val="32"/>
        </w:rPr>
        <w:t>（</w:t>
      </w:r>
      <w:r>
        <w:rPr>
          <w:rFonts w:ascii="仿宋_GB2312" w:eastAsia="仿宋_GB2312" w:hAnsi="Times New Roman" w:cs="仿宋_GB2312"/>
          <w:color w:val="000000"/>
          <w:kern w:val="0"/>
          <w:sz w:val="32"/>
          <w:szCs w:val="32"/>
        </w:rPr>
        <w:t>2</w:t>
      </w:r>
      <w:r>
        <w:rPr>
          <w:rFonts w:ascii="仿宋_GB2312" w:eastAsia="仿宋_GB2312" w:hAnsi="Times New Roman" w:cs="仿宋_GB2312" w:hint="eastAsia"/>
          <w:color w:val="000000"/>
          <w:kern w:val="0"/>
          <w:sz w:val="32"/>
          <w:szCs w:val="32"/>
        </w:rPr>
        <w:t>）</w:t>
      </w:r>
      <w:bookmarkStart w:id="8" w:name="_Hlk31621226"/>
      <w:r>
        <w:rPr>
          <w:rFonts w:ascii="仿宋_GB2312" w:eastAsia="仿宋_GB2312" w:cs="仿宋_GB2312" w:hint="eastAsia"/>
          <w:sz w:val="32"/>
          <w:szCs w:val="32"/>
        </w:rPr>
        <w:t>社会保障和就业支出</w:t>
      </w:r>
      <w:r>
        <w:rPr>
          <w:rFonts w:ascii="仿宋_GB2312" w:eastAsia="仿宋_GB2312" w:cs="仿宋_GB2312"/>
          <w:sz w:val="32"/>
          <w:szCs w:val="32"/>
        </w:rPr>
        <w:t>67212</w:t>
      </w:r>
      <w:r>
        <w:rPr>
          <w:rFonts w:ascii="仿宋_GB2312" w:eastAsia="仿宋_GB2312" w:cs="仿宋_GB2312" w:hint="eastAsia"/>
          <w:sz w:val="32"/>
          <w:szCs w:val="32"/>
        </w:rPr>
        <w:t>元，占支出总预算</w:t>
      </w:r>
      <w:r>
        <w:rPr>
          <w:rFonts w:ascii="仿宋_GB2312" w:eastAsia="仿宋_GB2312" w:cs="仿宋_GB2312"/>
          <w:sz w:val="32"/>
          <w:szCs w:val="32"/>
        </w:rPr>
        <w:t>8.47%</w:t>
      </w:r>
      <w:r>
        <w:rPr>
          <w:rFonts w:ascii="仿宋_GB2312" w:eastAsia="仿宋_GB2312" w:cs="仿宋_GB2312" w:hint="eastAsia"/>
          <w:sz w:val="32"/>
          <w:szCs w:val="32"/>
        </w:rPr>
        <w:t>，</w:t>
      </w:r>
      <w:r>
        <w:rPr>
          <w:rFonts w:ascii="仿宋_GB2312" w:eastAsia="仿宋_GB2312" w:hAnsi="Times New Roman" w:cs="仿宋_GB2312" w:hint="eastAsia"/>
          <w:color w:val="333333"/>
          <w:kern w:val="0"/>
          <w:sz w:val="32"/>
          <w:szCs w:val="32"/>
        </w:rPr>
        <w:t>同比减少</w:t>
      </w:r>
      <w:r>
        <w:rPr>
          <w:rFonts w:ascii="仿宋_GB2312" w:eastAsia="仿宋_GB2312" w:hAnsi="Times New Roman" w:cs="仿宋_GB2312"/>
          <w:color w:val="333333"/>
          <w:kern w:val="0"/>
          <w:sz w:val="32"/>
          <w:szCs w:val="32"/>
        </w:rPr>
        <w:t>20778</w:t>
      </w:r>
      <w:r>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23.61%</w:t>
      </w:r>
      <w:r>
        <w:rPr>
          <w:rFonts w:ascii="仿宋_GB2312" w:eastAsia="仿宋_GB2312" w:hAnsi="Times New Roman" w:cs="仿宋_GB2312" w:hint="eastAsia"/>
          <w:color w:val="333333"/>
          <w:kern w:val="0"/>
          <w:sz w:val="32"/>
          <w:szCs w:val="32"/>
        </w:rPr>
        <w:t>。</w:t>
      </w:r>
      <w:bookmarkStart w:id="9" w:name="_Hlk31726263"/>
      <w:bookmarkEnd w:id="8"/>
      <w:r w:rsidR="00A3658B" w:rsidRPr="00A3658B">
        <w:rPr>
          <w:rFonts w:ascii="仿宋_GB2312" w:eastAsia="仿宋_GB2312" w:hAnsi="Times New Roman" w:cs="Times New Roman" w:hint="eastAsia"/>
          <w:color w:val="000000" w:themeColor="text1"/>
          <w:kern w:val="0"/>
          <w:sz w:val="32"/>
          <w:szCs w:val="32"/>
        </w:rPr>
        <w:t>主要是</w:t>
      </w:r>
      <w:r w:rsidR="00ED1FC5">
        <w:rPr>
          <w:rFonts w:ascii="仿宋_GB2312" w:eastAsia="仿宋_GB2312" w:hAnsi="仿宋_GB2312" w:cs="仿宋_GB2312" w:hint="eastAsia"/>
          <w:kern w:val="0"/>
          <w:sz w:val="32"/>
          <w:szCs w:val="32"/>
        </w:rPr>
        <w:t>随着工资调整，</w:t>
      </w:r>
      <w:r w:rsidR="00A3658B" w:rsidRPr="00A3658B">
        <w:rPr>
          <w:rFonts w:ascii="仿宋_GB2312" w:eastAsia="仿宋_GB2312" w:hAnsi="Times New Roman" w:cs="Times New Roman" w:hint="eastAsia"/>
          <w:color w:val="000000" w:themeColor="text1"/>
          <w:kern w:val="0"/>
          <w:sz w:val="32"/>
          <w:szCs w:val="32"/>
        </w:rPr>
        <w:t>社保基数减</w:t>
      </w:r>
      <w:r w:rsidR="00A3658B">
        <w:rPr>
          <w:rFonts w:ascii="仿宋_GB2312" w:eastAsia="仿宋_GB2312" w:hAnsi="Times New Roman" w:cs="Times New Roman" w:hint="eastAsia"/>
          <w:color w:val="000000" w:themeColor="text1"/>
          <w:kern w:val="0"/>
          <w:sz w:val="32"/>
          <w:szCs w:val="32"/>
        </w:rPr>
        <w:t>小。</w:t>
      </w:r>
      <w:bookmarkEnd w:id="9"/>
    </w:p>
    <w:p w14:paraId="24D97487" w14:textId="622F57FF" w:rsidR="003B6A8E" w:rsidRPr="000526D3" w:rsidRDefault="00F47927" w:rsidP="00D108B5">
      <w:pPr>
        <w:tabs>
          <w:tab w:val="center" w:pos="4475"/>
        </w:tabs>
        <w:spacing w:line="540" w:lineRule="exact"/>
        <w:ind w:rightChars="-27" w:right="-57" w:firstLineChars="200" w:firstLine="640"/>
        <w:rPr>
          <w:rFonts w:ascii="楷体_GB2312" w:eastAsia="仿宋_GB2312" w:hAnsi="Times New Roman" w:cs="Times New Roman"/>
          <w:color w:val="000000" w:themeColor="text1"/>
          <w:kern w:val="0"/>
          <w:sz w:val="32"/>
          <w:szCs w:val="32"/>
          <w:highlight w:val="yellow"/>
        </w:rPr>
      </w:pPr>
      <w:r>
        <w:rPr>
          <w:rFonts w:ascii="仿宋_GB2312" w:eastAsia="仿宋_GB2312" w:hAnsi="Times New Roman" w:cs="仿宋_GB2312" w:hint="eastAsia"/>
          <w:color w:val="333333"/>
          <w:kern w:val="0"/>
          <w:sz w:val="32"/>
          <w:szCs w:val="32"/>
        </w:rPr>
        <w:t>（</w:t>
      </w:r>
      <w:r>
        <w:rPr>
          <w:rFonts w:ascii="仿宋_GB2312" w:eastAsia="仿宋_GB2312" w:hAnsi="Times New Roman" w:cs="仿宋_GB2312"/>
          <w:color w:val="333333"/>
          <w:kern w:val="0"/>
          <w:sz w:val="32"/>
          <w:szCs w:val="32"/>
        </w:rPr>
        <w:t>3</w:t>
      </w:r>
      <w:r>
        <w:rPr>
          <w:rFonts w:ascii="仿宋_GB2312" w:eastAsia="仿宋_GB2312" w:hAnsi="Times New Roman" w:cs="仿宋_GB2312" w:hint="eastAsia"/>
          <w:color w:val="333333"/>
          <w:kern w:val="0"/>
          <w:sz w:val="32"/>
          <w:szCs w:val="32"/>
        </w:rPr>
        <w:t>）</w:t>
      </w:r>
      <w:r>
        <w:rPr>
          <w:rFonts w:ascii="仿宋_GB2312" w:eastAsia="仿宋_GB2312" w:cs="仿宋_GB2312" w:hint="eastAsia"/>
          <w:sz w:val="32"/>
          <w:szCs w:val="32"/>
        </w:rPr>
        <w:t>卫生健康支出</w:t>
      </w:r>
      <w:r>
        <w:rPr>
          <w:rFonts w:ascii="仿宋_GB2312" w:eastAsia="仿宋_GB2312" w:cs="仿宋_GB2312"/>
          <w:sz w:val="32"/>
          <w:szCs w:val="32"/>
        </w:rPr>
        <w:t>33906</w:t>
      </w:r>
      <w:r>
        <w:rPr>
          <w:rFonts w:ascii="仿宋_GB2312" w:eastAsia="仿宋_GB2312" w:cs="仿宋_GB2312" w:hint="eastAsia"/>
          <w:sz w:val="32"/>
          <w:szCs w:val="32"/>
        </w:rPr>
        <w:t>元，占支出总预算</w:t>
      </w:r>
      <w:r>
        <w:rPr>
          <w:rFonts w:ascii="仿宋_GB2312" w:eastAsia="仿宋_GB2312" w:cs="仿宋_GB2312"/>
          <w:sz w:val="32"/>
          <w:szCs w:val="32"/>
        </w:rPr>
        <w:t>4.27%</w:t>
      </w:r>
      <w:r>
        <w:rPr>
          <w:rFonts w:ascii="仿宋_GB2312" w:eastAsia="仿宋_GB2312" w:cs="仿宋_GB2312" w:hint="eastAsia"/>
          <w:sz w:val="32"/>
          <w:szCs w:val="32"/>
        </w:rPr>
        <w:t>，同比增加</w:t>
      </w:r>
      <w:r>
        <w:rPr>
          <w:rFonts w:ascii="仿宋_GB2312" w:eastAsia="仿宋_GB2312" w:cs="仿宋_GB2312"/>
          <w:sz w:val="32"/>
          <w:szCs w:val="32"/>
        </w:rPr>
        <w:t>190</w:t>
      </w:r>
      <w:r>
        <w:rPr>
          <w:rFonts w:ascii="仿宋_GB2312" w:eastAsia="仿宋_GB2312" w:cs="仿宋_GB2312" w:hint="eastAsia"/>
          <w:sz w:val="32"/>
          <w:szCs w:val="32"/>
        </w:rPr>
        <w:t>元，同比增长</w:t>
      </w:r>
      <w:r>
        <w:rPr>
          <w:rFonts w:ascii="仿宋_GB2312" w:eastAsia="仿宋_GB2312" w:cs="仿宋_GB2312"/>
          <w:sz w:val="32"/>
          <w:szCs w:val="32"/>
        </w:rPr>
        <w:t>0.56%</w:t>
      </w:r>
      <w:r>
        <w:rPr>
          <w:rFonts w:ascii="仿宋_GB2312" w:eastAsia="仿宋_GB2312" w:cs="仿宋_GB2312" w:hint="eastAsia"/>
          <w:sz w:val="32"/>
          <w:szCs w:val="32"/>
        </w:rPr>
        <w:t>。</w:t>
      </w:r>
      <w:bookmarkStart w:id="10" w:name="_Hlk31726296"/>
      <w:r w:rsidR="000526D3" w:rsidRPr="000526D3">
        <w:rPr>
          <w:rFonts w:ascii="楷体_GB2312" w:eastAsia="仿宋_GB2312" w:hAnsi="Times New Roman" w:cs="Times New Roman" w:hint="eastAsia"/>
          <w:color w:val="000000" w:themeColor="text1"/>
          <w:kern w:val="0"/>
          <w:sz w:val="32"/>
          <w:szCs w:val="32"/>
        </w:rPr>
        <w:t>主要是</w:t>
      </w:r>
      <w:r w:rsidR="00ED1FC5">
        <w:rPr>
          <w:rFonts w:ascii="仿宋_GB2312" w:eastAsia="仿宋_GB2312" w:hAnsi="仿宋_GB2312" w:cs="仿宋_GB2312" w:hint="eastAsia"/>
          <w:kern w:val="0"/>
          <w:sz w:val="32"/>
          <w:szCs w:val="32"/>
        </w:rPr>
        <w:t>随着工资调整，医疗保障标准相应提高</w:t>
      </w:r>
      <w:r w:rsidR="000526D3" w:rsidRPr="000526D3">
        <w:rPr>
          <w:rFonts w:ascii="楷体_GB2312" w:eastAsia="仿宋_GB2312" w:hAnsi="Times New Roman" w:cs="Times New Roman" w:hint="eastAsia"/>
          <w:color w:val="000000" w:themeColor="text1"/>
          <w:kern w:val="0"/>
          <w:sz w:val="32"/>
          <w:szCs w:val="32"/>
        </w:rPr>
        <w:t>。</w:t>
      </w:r>
      <w:bookmarkEnd w:id="10"/>
    </w:p>
    <w:p w14:paraId="60F05149" w14:textId="3DF3E397" w:rsidR="003B6A8E" w:rsidRPr="00A3658B" w:rsidRDefault="00F47927" w:rsidP="00D108B5">
      <w:pPr>
        <w:tabs>
          <w:tab w:val="center" w:pos="4475"/>
        </w:tabs>
        <w:spacing w:line="540" w:lineRule="exact"/>
        <w:ind w:rightChars="-27" w:right="-57" w:firstLineChars="200" w:firstLine="640"/>
        <w:rPr>
          <w:rFonts w:ascii="楷体_GB2312" w:eastAsia="仿宋_GB2312" w:hAnsi="Times New Roman" w:cs="Times New Roman"/>
          <w:color w:val="000000" w:themeColor="text1"/>
          <w:kern w:val="0"/>
          <w:sz w:val="32"/>
          <w:szCs w:val="32"/>
        </w:rPr>
      </w:pPr>
      <w:r>
        <w:rPr>
          <w:rFonts w:ascii="仿宋_GB2312" w:eastAsia="仿宋_GB2312" w:hAnsi="Times New Roman" w:cs="仿宋_GB2312" w:hint="eastAsia"/>
          <w:color w:val="333333"/>
          <w:kern w:val="0"/>
          <w:sz w:val="32"/>
          <w:szCs w:val="32"/>
        </w:rPr>
        <w:t>（</w:t>
      </w:r>
      <w:r>
        <w:rPr>
          <w:rFonts w:ascii="仿宋_GB2312" w:eastAsia="仿宋_GB2312" w:hAnsi="Times New Roman" w:cs="仿宋_GB2312"/>
          <w:color w:val="333333"/>
          <w:kern w:val="0"/>
          <w:sz w:val="32"/>
          <w:szCs w:val="32"/>
        </w:rPr>
        <w:t>4</w:t>
      </w:r>
      <w:r>
        <w:rPr>
          <w:rFonts w:ascii="仿宋_GB2312" w:eastAsia="仿宋_GB2312" w:hAnsi="Times New Roman" w:cs="仿宋_GB2312" w:hint="eastAsia"/>
          <w:color w:val="333333"/>
          <w:kern w:val="0"/>
          <w:sz w:val="32"/>
          <w:szCs w:val="32"/>
        </w:rPr>
        <w:t>）</w:t>
      </w:r>
      <w:r>
        <w:rPr>
          <w:rFonts w:ascii="仿宋_GB2312" w:eastAsia="仿宋_GB2312" w:cs="仿宋_GB2312" w:hint="eastAsia"/>
          <w:sz w:val="32"/>
          <w:szCs w:val="32"/>
        </w:rPr>
        <w:t>住房保障支出</w:t>
      </w:r>
      <w:r>
        <w:rPr>
          <w:rFonts w:ascii="仿宋_GB2312" w:eastAsia="仿宋_GB2312" w:cs="仿宋_GB2312"/>
          <w:sz w:val="32"/>
          <w:szCs w:val="32"/>
        </w:rPr>
        <w:t>50409</w:t>
      </w:r>
      <w:r>
        <w:rPr>
          <w:rFonts w:ascii="仿宋_GB2312" w:eastAsia="仿宋_GB2312" w:cs="仿宋_GB2312" w:hint="eastAsia"/>
          <w:sz w:val="32"/>
          <w:szCs w:val="32"/>
        </w:rPr>
        <w:t>元，占支出总预算</w:t>
      </w:r>
      <w:r>
        <w:rPr>
          <w:rFonts w:ascii="仿宋_GB2312" w:eastAsia="仿宋_GB2312" w:cs="仿宋_GB2312"/>
          <w:sz w:val="32"/>
          <w:szCs w:val="32"/>
        </w:rPr>
        <w:t>6.35%</w:t>
      </w:r>
      <w:r>
        <w:rPr>
          <w:rFonts w:ascii="仿宋_GB2312" w:eastAsia="仿宋_GB2312" w:cs="仿宋_GB2312" w:hint="eastAsia"/>
          <w:sz w:val="32"/>
          <w:szCs w:val="32"/>
        </w:rPr>
        <w:t>，同比减少</w:t>
      </w:r>
      <w:r>
        <w:rPr>
          <w:rFonts w:ascii="仿宋_GB2312" w:eastAsia="仿宋_GB2312" w:cs="仿宋_GB2312"/>
          <w:sz w:val="32"/>
          <w:szCs w:val="32"/>
        </w:rPr>
        <w:t>2385</w:t>
      </w:r>
      <w:r>
        <w:rPr>
          <w:rFonts w:ascii="仿宋_GB2312" w:eastAsia="仿宋_GB2312" w:cs="仿宋_GB2312" w:hint="eastAsia"/>
          <w:sz w:val="32"/>
          <w:szCs w:val="32"/>
        </w:rPr>
        <w:t>元，同比下降</w:t>
      </w:r>
      <w:r>
        <w:rPr>
          <w:rFonts w:ascii="仿宋_GB2312" w:eastAsia="仿宋_GB2312" w:cs="仿宋_GB2312"/>
          <w:sz w:val="32"/>
          <w:szCs w:val="32"/>
        </w:rPr>
        <w:t>4.51%</w:t>
      </w:r>
      <w:r>
        <w:rPr>
          <w:rFonts w:ascii="仿宋_GB2312" w:eastAsia="仿宋_GB2312" w:cs="仿宋_GB2312" w:hint="eastAsia"/>
          <w:sz w:val="32"/>
          <w:szCs w:val="32"/>
        </w:rPr>
        <w:t>。</w:t>
      </w:r>
      <w:bookmarkStart w:id="11" w:name="_Hlk31726324"/>
      <w:r w:rsidR="00A3658B" w:rsidRPr="00A3658B">
        <w:rPr>
          <w:rFonts w:ascii="仿宋_GB2312" w:eastAsia="仿宋_GB2312" w:hAnsi="Times New Roman" w:cs="Times New Roman" w:hint="eastAsia"/>
          <w:color w:val="000000" w:themeColor="text1"/>
          <w:kern w:val="0"/>
          <w:sz w:val="32"/>
          <w:szCs w:val="32"/>
        </w:rPr>
        <w:t>主要是人员工资</w:t>
      </w:r>
      <w:r w:rsidR="000526D3">
        <w:rPr>
          <w:rFonts w:ascii="仿宋_GB2312" w:eastAsia="仿宋_GB2312" w:hAnsi="Times New Roman" w:cs="Times New Roman" w:hint="eastAsia"/>
          <w:color w:val="000000" w:themeColor="text1"/>
          <w:kern w:val="0"/>
          <w:sz w:val="32"/>
          <w:szCs w:val="32"/>
        </w:rPr>
        <w:t>年收入减少</w:t>
      </w:r>
      <w:r w:rsidR="00A3658B" w:rsidRPr="00A3658B">
        <w:rPr>
          <w:rFonts w:ascii="仿宋_GB2312" w:eastAsia="仿宋_GB2312" w:hAnsi="Times New Roman" w:cs="Times New Roman" w:hint="eastAsia"/>
          <w:color w:val="000000" w:themeColor="text1"/>
          <w:kern w:val="0"/>
          <w:sz w:val="32"/>
          <w:szCs w:val="32"/>
        </w:rPr>
        <w:t>，公积金基数</w:t>
      </w:r>
      <w:r w:rsidR="000526D3">
        <w:rPr>
          <w:rFonts w:ascii="仿宋_GB2312" w:eastAsia="仿宋_GB2312" w:hAnsi="Times New Roman" w:cs="Times New Roman" w:hint="eastAsia"/>
          <w:color w:val="000000" w:themeColor="text1"/>
          <w:kern w:val="0"/>
          <w:sz w:val="32"/>
          <w:szCs w:val="32"/>
        </w:rPr>
        <w:t>相应减小</w:t>
      </w:r>
      <w:r w:rsidR="00A3658B" w:rsidRPr="00A3658B">
        <w:rPr>
          <w:rFonts w:ascii="仿宋_GB2312" w:eastAsia="仿宋_GB2312" w:hAnsi="Times New Roman" w:cs="Times New Roman" w:hint="eastAsia"/>
          <w:color w:val="000000" w:themeColor="text1"/>
          <w:kern w:val="0"/>
          <w:sz w:val="32"/>
          <w:szCs w:val="32"/>
        </w:rPr>
        <w:t>。</w:t>
      </w:r>
    </w:p>
    <w:bookmarkEnd w:id="7"/>
    <w:bookmarkEnd w:id="11"/>
    <w:p w14:paraId="7E6B496A" w14:textId="77777777" w:rsidR="003B6A8E" w:rsidRDefault="00F47927" w:rsidP="00D108B5">
      <w:pPr>
        <w:widowControl/>
        <w:spacing w:line="540" w:lineRule="exact"/>
        <w:ind w:rightChars="-27" w:right="-57" w:firstLineChars="196" w:firstLine="630"/>
        <w:rPr>
          <w:rFonts w:ascii="仿宋_GB2312" w:eastAsia="仿宋_GB2312" w:hAnsi="Times New Roman" w:cs="Times New Roman"/>
          <w:b/>
          <w:bCs/>
          <w:color w:val="333333"/>
          <w:kern w:val="0"/>
          <w:sz w:val="32"/>
        </w:rPr>
      </w:pPr>
      <w:r>
        <w:rPr>
          <w:rFonts w:ascii="仿宋_GB2312" w:eastAsia="仿宋_GB2312" w:hAnsi="Times New Roman" w:cs="Times New Roman" w:hint="eastAsia"/>
          <w:b/>
          <w:bCs/>
          <w:color w:val="333333"/>
          <w:kern w:val="0"/>
          <w:sz w:val="32"/>
        </w:rPr>
        <w:t>按支出结构分类划分，分为基本支出预算和项目支出预算。</w:t>
      </w:r>
    </w:p>
    <w:p w14:paraId="74EC56EC" w14:textId="50A2DF7C" w:rsidR="003B6A8E" w:rsidRPr="00D54FE1" w:rsidRDefault="00F47927" w:rsidP="00D108B5">
      <w:pPr>
        <w:tabs>
          <w:tab w:val="center" w:pos="4475"/>
        </w:tabs>
        <w:spacing w:line="540" w:lineRule="exact"/>
        <w:ind w:rightChars="-27" w:right="-57" w:firstLineChars="200" w:firstLine="640"/>
        <w:rPr>
          <w:rFonts w:ascii="仿宋_GB2312" w:eastAsia="仿宋_GB2312" w:hAnsi="Times New Roman" w:cs="Times New Roman" w:hint="eastAsia"/>
          <w:color w:val="333333"/>
          <w:kern w:val="0"/>
          <w:sz w:val="32"/>
          <w:szCs w:val="32"/>
          <w:highlight w:val="yellow"/>
        </w:rPr>
      </w:pPr>
      <w:r w:rsidRPr="00D54FE1">
        <w:rPr>
          <w:rFonts w:ascii="仿宋_GB2312" w:eastAsia="仿宋_GB2312" w:hAnsi="Times New Roman" w:cs="Times New Roman" w:hint="eastAsia"/>
          <w:color w:val="333333"/>
          <w:kern w:val="0"/>
          <w:sz w:val="32"/>
          <w:szCs w:val="32"/>
        </w:rPr>
        <w:t>基本支出636483元，占支出总预算的80.27%，</w:t>
      </w:r>
      <w:bookmarkStart w:id="12" w:name="_Hlk31621472"/>
      <w:r w:rsidRPr="00D54FE1">
        <w:rPr>
          <w:rFonts w:ascii="仿宋_GB2312" w:eastAsia="仿宋_GB2312" w:hAnsi="Times New Roman" w:cs="Times New Roman" w:hint="eastAsia"/>
          <w:color w:val="333333"/>
          <w:kern w:val="0"/>
          <w:sz w:val="32"/>
          <w:szCs w:val="32"/>
        </w:rPr>
        <w:t>同比增加7801元，增长1.24%</w:t>
      </w:r>
      <w:bookmarkEnd w:id="12"/>
      <w:r w:rsidRPr="00D54FE1">
        <w:rPr>
          <w:rFonts w:ascii="仿宋_GB2312" w:eastAsia="仿宋_GB2312" w:hAnsi="Times New Roman" w:cs="Times New Roman" w:hint="eastAsia"/>
          <w:color w:val="333333"/>
          <w:kern w:val="0"/>
          <w:sz w:val="32"/>
          <w:szCs w:val="32"/>
        </w:rPr>
        <w:t>。</w:t>
      </w:r>
      <w:r w:rsidR="00D8493A" w:rsidRPr="00D54FE1">
        <w:rPr>
          <w:rFonts w:ascii="仿宋_GB2312" w:eastAsia="仿宋_GB2312" w:hAnsi="宋体" w:cs="仿宋_GB2312" w:hint="eastAsia"/>
          <w:kern w:val="0"/>
          <w:sz w:val="32"/>
          <w:szCs w:val="32"/>
        </w:rPr>
        <w:t>主要</w:t>
      </w:r>
      <w:r w:rsidR="00A3658B" w:rsidRPr="00D54FE1">
        <w:rPr>
          <w:rFonts w:ascii="仿宋_GB2312" w:eastAsia="仿宋_GB2312" w:hAnsi="宋体" w:cs="仿宋_GB2312" w:hint="eastAsia"/>
          <w:kern w:val="0"/>
          <w:sz w:val="32"/>
          <w:szCs w:val="32"/>
        </w:rPr>
        <w:t>是根据相关规定提高了人员工资福利</w:t>
      </w:r>
      <w:r w:rsidR="00D8493A" w:rsidRPr="00D54FE1">
        <w:rPr>
          <w:rFonts w:ascii="仿宋_GB2312" w:eastAsia="仿宋_GB2312" w:hAnsi="宋体" w:cs="仿宋_GB2312" w:hint="eastAsia"/>
          <w:kern w:val="0"/>
          <w:sz w:val="32"/>
          <w:szCs w:val="32"/>
        </w:rPr>
        <w:t>。</w:t>
      </w:r>
    </w:p>
    <w:p w14:paraId="29CF9FD6" w14:textId="77777777" w:rsidR="003B6A8E" w:rsidRPr="00D54FE1" w:rsidRDefault="00F47927" w:rsidP="00D108B5">
      <w:pPr>
        <w:tabs>
          <w:tab w:val="center" w:pos="4475"/>
        </w:tabs>
        <w:spacing w:line="540" w:lineRule="exact"/>
        <w:ind w:rightChars="-27" w:right="-57" w:firstLineChars="200" w:firstLine="640"/>
        <w:rPr>
          <w:rFonts w:ascii="仿宋_GB2312" w:eastAsia="仿宋_GB2312" w:hAnsi="Times New Roman" w:cs="Times New Roman" w:hint="eastAsia"/>
          <w:color w:val="333333"/>
          <w:kern w:val="0"/>
          <w:sz w:val="32"/>
          <w:szCs w:val="32"/>
          <w:highlight w:val="yellow"/>
        </w:rPr>
      </w:pPr>
      <w:bookmarkStart w:id="13" w:name="_Hlk31622120"/>
      <w:r w:rsidRPr="00D54FE1">
        <w:rPr>
          <w:rFonts w:ascii="仿宋_GB2312" w:eastAsia="仿宋_GB2312" w:hAnsi="Times New Roman" w:cs="Times New Roman" w:hint="eastAsia"/>
          <w:color w:val="333333"/>
          <w:kern w:val="0"/>
          <w:sz w:val="32"/>
          <w:szCs w:val="32"/>
        </w:rPr>
        <w:t>项目支出156400元，占支出总预算的19.73%，同比减少88560元 ，下降36.15</w:t>
      </w:r>
      <w:r w:rsidRPr="00D54FE1">
        <w:rPr>
          <w:rFonts w:ascii="仿宋_GB2312" w:eastAsia="仿宋_GB2312" w:hAnsi="Times New Roman" w:cs="Times New Roman" w:hint="eastAsia"/>
          <w:color w:val="333333"/>
          <w:kern w:val="0"/>
          <w:sz w:val="32"/>
          <w:szCs w:val="32"/>
        </w:rPr>
        <w:t> </w:t>
      </w:r>
      <w:r w:rsidRPr="00D54FE1">
        <w:rPr>
          <w:rFonts w:ascii="仿宋_GB2312" w:eastAsia="仿宋_GB2312" w:hAnsi="Times New Roman" w:cs="Times New Roman" w:hint="eastAsia"/>
          <w:color w:val="333333"/>
          <w:kern w:val="0"/>
          <w:sz w:val="32"/>
          <w:szCs w:val="32"/>
        </w:rPr>
        <w:t>%。主要是</w:t>
      </w:r>
      <w:r w:rsidRPr="00D54FE1">
        <w:rPr>
          <w:rFonts w:ascii="仿宋_GB2312" w:eastAsia="仿宋_GB2312" w:hint="eastAsia"/>
          <w:sz w:val="32"/>
          <w:szCs w:val="32"/>
        </w:rPr>
        <w:t>2019年10月，市政府</w:t>
      </w:r>
      <w:r w:rsidRPr="00D54FE1">
        <w:rPr>
          <w:rFonts w:ascii="仿宋_GB2312" w:eastAsia="仿宋_GB2312" w:hint="eastAsia"/>
          <w:sz w:val="32"/>
          <w:szCs w:val="32"/>
        </w:rPr>
        <w:lastRenderedPageBreak/>
        <w:t>出台了聘用人员新的管理办法关于印发《梧州市市直机关事业单位聘用人员管理暂行办法》的通知（</w:t>
      </w:r>
      <w:proofErr w:type="gramStart"/>
      <w:r w:rsidRPr="00D54FE1">
        <w:rPr>
          <w:rFonts w:ascii="仿宋_GB2312" w:eastAsia="仿宋_GB2312" w:hint="eastAsia"/>
          <w:sz w:val="32"/>
          <w:szCs w:val="32"/>
        </w:rPr>
        <w:t>梧财行</w:t>
      </w:r>
      <w:proofErr w:type="gramEnd"/>
      <w:r w:rsidRPr="00D54FE1">
        <w:rPr>
          <w:rFonts w:ascii="仿宋_GB2312" w:eastAsia="仿宋_GB2312" w:hint="eastAsia"/>
          <w:sz w:val="32"/>
          <w:szCs w:val="32"/>
        </w:rPr>
        <w:t>[2019]</w:t>
      </w:r>
      <w:r w:rsidRPr="00D54FE1">
        <w:rPr>
          <w:rFonts w:ascii="仿宋_GB2312" w:eastAsia="仿宋_GB2312" w:hint="eastAsia"/>
          <w:sz w:val="32"/>
          <w:szCs w:val="32"/>
        </w:rPr>
        <w:t> </w:t>
      </w:r>
      <w:r w:rsidRPr="00D54FE1">
        <w:rPr>
          <w:rFonts w:ascii="仿宋_GB2312" w:eastAsia="仿宋_GB2312" w:hint="eastAsia"/>
          <w:sz w:val="32"/>
          <w:szCs w:val="32"/>
        </w:rPr>
        <w:t>29号），根据文件精神，我市将进一步规范编外人员管理，节约行政成本，但受时间紧急等因素影响，有关部门尚未全部完成编外人员报批、审核工作。为保证单位基本运转，相关编外人员经费列入我市2020年政府预算</w:t>
      </w:r>
      <w:r w:rsidRPr="00D54FE1">
        <w:rPr>
          <w:rFonts w:ascii="仿宋_GB2312" w:eastAsia="仿宋_GB2312" w:hint="eastAsia"/>
          <w:sz w:val="32"/>
          <w:szCs w:val="32"/>
        </w:rPr>
        <w:t> </w:t>
      </w:r>
      <w:r w:rsidRPr="00D54FE1">
        <w:rPr>
          <w:rFonts w:ascii="仿宋_GB2312" w:eastAsia="仿宋_GB2312" w:hint="eastAsia"/>
          <w:sz w:val="32"/>
          <w:szCs w:val="32"/>
        </w:rPr>
        <w:t>，未列入部门（单位）2020年部门预算，上年编外人员经费列入了各部门（单位）部门预算，因而造成单位项目支出同比下降。</w:t>
      </w:r>
    </w:p>
    <w:bookmarkEnd w:id="13"/>
    <w:p w14:paraId="1D339136" w14:textId="77777777" w:rsidR="003B6A8E" w:rsidRDefault="00F47927" w:rsidP="00D108B5">
      <w:pPr>
        <w:widowControl/>
        <w:spacing w:line="540" w:lineRule="exact"/>
        <w:ind w:rightChars="-27" w:right="-57" w:firstLineChars="150" w:firstLine="482"/>
        <w:rPr>
          <w:rFonts w:ascii="宋体" w:eastAsia="宋体" w:hAnsi="宋体" w:cs="宋体"/>
          <w:color w:val="333333"/>
          <w:kern w:val="0"/>
          <w:szCs w:val="21"/>
        </w:rPr>
      </w:pPr>
      <w:r>
        <w:rPr>
          <w:rFonts w:ascii="黑体" w:eastAsia="黑体" w:hAnsi="黑体" w:cs="Times New Roman" w:hint="eastAsia"/>
          <w:b/>
          <w:color w:val="333333"/>
          <w:kern w:val="0"/>
          <w:sz w:val="32"/>
          <w:szCs w:val="32"/>
        </w:rPr>
        <w:t>二、2020年部门财政拨款收支预算情况</w:t>
      </w:r>
    </w:p>
    <w:p w14:paraId="5E568E7F" w14:textId="77777777" w:rsidR="003B6A8E" w:rsidRDefault="00F47927" w:rsidP="00D108B5">
      <w:pPr>
        <w:snapToGrid w:val="0"/>
        <w:spacing w:line="540" w:lineRule="exact"/>
        <w:ind w:rightChars="-27" w:right="-57" w:firstLineChars="200" w:firstLine="643"/>
        <w:rPr>
          <w:rFonts w:ascii="楷体_GB2312" w:eastAsia="楷体_GB2312" w:hAnsi="Times New Roman" w:cs="Times New Roman"/>
          <w:b/>
          <w:bCs/>
          <w:color w:val="333333"/>
          <w:kern w:val="0"/>
          <w:sz w:val="32"/>
          <w:szCs w:val="32"/>
        </w:rPr>
      </w:pPr>
      <w:r>
        <w:rPr>
          <w:rFonts w:ascii="楷体_GB2312" w:eastAsia="楷体_GB2312" w:hAnsi="Times New Roman" w:cs="Times New Roman" w:hint="eastAsia"/>
          <w:b/>
          <w:bCs/>
          <w:color w:val="333333"/>
          <w:kern w:val="0"/>
          <w:sz w:val="32"/>
        </w:rPr>
        <w:t>（一）财政拨款收入总体情况</w:t>
      </w:r>
      <w:r>
        <w:rPr>
          <w:rFonts w:ascii="楷体_GB2312" w:eastAsia="楷体_GB2312" w:hAnsi="Times New Roman" w:cs="Times New Roman" w:hint="eastAsia"/>
          <w:b/>
          <w:bCs/>
          <w:color w:val="333333"/>
          <w:kern w:val="0"/>
          <w:sz w:val="32"/>
          <w:szCs w:val="32"/>
        </w:rPr>
        <w:t>。</w:t>
      </w:r>
    </w:p>
    <w:p w14:paraId="39A57BB9" w14:textId="77777777" w:rsidR="003B6A8E" w:rsidRPr="00C42669" w:rsidRDefault="00F47927" w:rsidP="00D108B5">
      <w:pPr>
        <w:widowControl/>
        <w:spacing w:line="540" w:lineRule="exact"/>
        <w:ind w:rightChars="-27" w:right="-57" w:firstLineChars="250" w:firstLine="800"/>
        <w:rPr>
          <w:rFonts w:ascii="仿宋_GB2312" w:eastAsia="仿宋_GB2312" w:hAnsi="Times New Roman" w:cs="Times New Roman"/>
          <w:color w:val="333333"/>
          <w:kern w:val="0"/>
          <w:sz w:val="32"/>
          <w:szCs w:val="32"/>
          <w:highlight w:val="yellow"/>
        </w:rPr>
      </w:pPr>
      <w:r w:rsidRPr="00C42669">
        <w:rPr>
          <w:rFonts w:ascii="仿宋_GB2312" w:eastAsia="仿宋_GB2312" w:hAnsi="Times New Roman" w:cs="Times New Roman" w:hint="eastAsia"/>
          <w:color w:val="333333"/>
          <w:kern w:val="0"/>
          <w:sz w:val="32"/>
          <w:szCs w:val="32"/>
        </w:rPr>
        <w:t>2020年财政拨款收入792883元，</w:t>
      </w:r>
      <w:bookmarkStart w:id="14" w:name="_Hlk31620737"/>
      <w:r w:rsidRPr="00C42669">
        <w:rPr>
          <w:rFonts w:ascii="仿宋_GB2312" w:eastAsia="仿宋_GB2312" w:hAnsi="Times New Roman" w:cs="Times New Roman" w:hint="eastAsia"/>
          <w:color w:val="333333"/>
          <w:kern w:val="0"/>
          <w:sz w:val="32"/>
          <w:szCs w:val="32"/>
        </w:rPr>
        <w:t xml:space="preserve">同比减少80759元, </w:t>
      </w:r>
      <w:r w:rsidRPr="00C42669">
        <w:rPr>
          <w:rFonts w:ascii="仿宋_GB2312" w:eastAsia="仿宋_GB2312" w:hAnsi="Times New Roman" w:cs="Times New Roman" w:hint="eastAsia"/>
          <w:kern w:val="0"/>
          <w:sz w:val="32"/>
          <w:szCs w:val="32"/>
        </w:rPr>
        <w:t>下降</w:t>
      </w:r>
      <w:r w:rsidRPr="00C42669">
        <w:rPr>
          <w:rFonts w:ascii="仿宋_GB2312" w:eastAsia="仿宋_GB2312" w:hAnsi="Times New Roman" w:cs="Times New Roman" w:hint="eastAsia"/>
          <w:color w:val="333333"/>
          <w:kern w:val="0"/>
          <w:sz w:val="32"/>
          <w:szCs w:val="32"/>
        </w:rPr>
        <w:t>9.24</w:t>
      </w:r>
      <w:r w:rsidRPr="00C42669">
        <w:rPr>
          <w:rFonts w:ascii="仿宋_GB2312" w:eastAsia="仿宋_GB2312" w:hAnsi="Times New Roman" w:cs="Times New Roman" w:hint="eastAsia"/>
          <w:color w:val="333333"/>
          <w:kern w:val="0"/>
          <w:sz w:val="32"/>
          <w:szCs w:val="32"/>
        </w:rPr>
        <w:t> </w:t>
      </w:r>
      <w:r w:rsidRPr="00C42669">
        <w:rPr>
          <w:rFonts w:ascii="仿宋_GB2312" w:eastAsia="仿宋_GB2312" w:hAnsi="Times New Roman" w:cs="Times New Roman" w:hint="eastAsia"/>
          <w:color w:val="333333"/>
          <w:kern w:val="0"/>
          <w:sz w:val="32"/>
          <w:szCs w:val="32"/>
        </w:rPr>
        <w:t>%。2020年收入预算总体减少的主要原因是各项办公费用有所减少。</w:t>
      </w:r>
      <w:bookmarkEnd w:id="14"/>
    </w:p>
    <w:p w14:paraId="1C883D07" w14:textId="77777777" w:rsidR="003B6A8E" w:rsidRDefault="00F47927" w:rsidP="00D108B5">
      <w:pPr>
        <w:snapToGrid w:val="0"/>
        <w:spacing w:line="540" w:lineRule="exact"/>
        <w:ind w:rightChars="-27" w:right="-57"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hint="eastAsia"/>
          <w:color w:val="333333"/>
          <w:kern w:val="0"/>
          <w:sz w:val="32"/>
          <w:szCs w:val="32"/>
        </w:rPr>
        <w:t xml:space="preserve">其中： </w:t>
      </w:r>
    </w:p>
    <w:p w14:paraId="319A00B2" w14:textId="77777777" w:rsidR="003B6A8E" w:rsidRDefault="00F47927" w:rsidP="00D108B5">
      <w:pPr>
        <w:widowControl/>
        <w:shd w:val="clear" w:color="auto" w:fill="FFFFFF"/>
        <w:spacing w:before="100" w:beforeAutospacing="1" w:after="100" w:afterAutospacing="1" w:line="540" w:lineRule="exact"/>
        <w:ind w:firstLine="640"/>
        <w:jc w:val="left"/>
        <w:rPr>
          <w:rFonts w:ascii="宋体" w:cs="Times New Roman"/>
          <w:kern w:val="0"/>
          <w:sz w:val="24"/>
          <w:szCs w:val="24"/>
        </w:rPr>
      </w:pPr>
      <w:r>
        <w:rPr>
          <w:rFonts w:ascii="仿宋_GB2312" w:eastAsia="仿宋_GB2312" w:hAnsi="Times New Roman" w:cs="仿宋_GB2312"/>
          <w:color w:val="000000"/>
          <w:kern w:val="0"/>
          <w:sz w:val="32"/>
          <w:szCs w:val="32"/>
        </w:rPr>
        <w:t>1.</w:t>
      </w:r>
      <w:r>
        <w:rPr>
          <w:rFonts w:ascii="仿宋_GB2312" w:eastAsia="仿宋_GB2312" w:hAnsi="Times New Roman" w:cs="仿宋_GB2312" w:hint="eastAsia"/>
          <w:color w:val="000000"/>
          <w:kern w:val="0"/>
          <w:sz w:val="32"/>
          <w:szCs w:val="32"/>
        </w:rPr>
        <w:t>一般公共预算拨款</w:t>
      </w:r>
      <w:r>
        <w:rPr>
          <w:rFonts w:ascii="仿宋_GB2312" w:eastAsia="仿宋_GB2312" w:hAnsi="Times New Roman" w:cs="仿宋_GB2312"/>
          <w:color w:val="000000"/>
          <w:kern w:val="0"/>
          <w:sz w:val="32"/>
          <w:szCs w:val="32"/>
        </w:rPr>
        <w:t>641356</w:t>
      </w:r>
      <w:r>
        <w:rPr>
          <w:rFonts w:ascii="仿宋_GB2312" w:eastAsia="仿宋_GB2312" w:hAnsi="Times New Roman" w:cs="仿宋_GB2312" w:hint="eastAsia"/>
          <w:color w:val="000000"/>
          <w:kern w:val="0"/>
          <w:sz w:val="32"/>
          <w:szCs w:val="32"/>
        </w:rPr>
        <w:t>元，</w:t>
      </w:r>
      <w:r>
        <w:rPr>
          <w:rFonts w:ascii="仿宋_GB2312" w:eastAsia="仿宋_GB2312" w:hAnsi="Times New Roman" w:cs="Times New Roman" w:hint="eastAsia"/>
          <w:color w:val="333333"/>
          <w:kern w:val="0"/>
          <w:sz w:val="32"/>
          <w:szCs w:val="32"/>
        </w:rPr>
        <w:t>同比减少5</w:t>
      </w:r>
      <w:r>
        <w:rPr>
          <w:rFonts w:ascii="仿宋_GB2312" w:eastAsia="仿宋_GB2312" w:hAnsi="Times New Roman" w:cs="Times New Roman"/>
          <w:color w:val="333333"/>
          <w:kern w:val="0"/>
          <w:sz w:val="32"/>
          <w:szCs w:val="32"/>
        </w:rPr>
        <w:t>7786</w:t>
      </w:r>
      <w:r>
        <w:rPr>
          <w:rFonts w:ascii="仿宋_GB2312" w:eastAsia="仿宋_GB2312" w:hAnsi="Times New Roman" w:cs="Times New Roman" w:hint="eastAsia"/>
          <w:color w:val="333333"/>
          <w:kern w:val="0"/>
          <w:sz w:val="32"/>
          <w:szCs w:val="32"/>
        </w:rPr>
        <w:t>元，下降8</w:t>
      </w:r>
      <w:r>
        <w:rPr>
          <w:rFonts w:ascii="仿宋_GB2312" w:eastAsia="仿宋_GB2312" w:hAnsi="Times New Roman" w:cs="Times New Roman"/>
          <w:color w:val="333333"/>
          <w:kern w:val="0"/>
          <w:sz w:val="32"/>
          <w:szCs w:val="32"/>
        </w:rPr>
        <w:t>.26</w:t>
      </w:r>
      <w:r>
        <w:rPr>
          <w:rFonts w:ascii="Times New Roman" w:eastAsia="宋体" w:hAnsi="Times New Roman" w:cs="Times New Roman"/>
          <w:color w:val="333333"/>
          <w:kern w:val="0"/>
          <w:sz w:val="32"/>
          <w:szCs w:val="32"/>
        </w:rPr>
        <w:t> </w:t>
      </w:r>
      <w:r>
        <w:rPr>
          <w:rFonts w:ascii="仿宋_GB2312" w:eastAsia="仿宋_GB2312" w:hAnsi="Times New Roman" w:cs="Times New Roman"/>
          <w:color w:val="333333"/>
          <w:kern w:val="0"/>
          <w:sz w:val="32"/>
          <w:szCs w:val="32"/>
        </w:rPr>
        <w:t>%</w:t>
      </w:r>
      <w:r>
        <w:rPr>
          <w:rFonts w:ascii="仿宋_GB2312" w:eastAsia="仿宋_GB2312" w:hAnsi="Times New Roman" w:cs="仿宋_GB2312" w:hint="eastAsia"/>
          <w:color w:val="000000"/>
          <w:kern w:val="0"/>
          <w:sz w:val="32"/>
          <w:szCs w:val="32"/>
        </w:rPr>
        <w:t>，</w:t>
      </w:r>
      <w:r>
        <w:rPr>
          <w:rFonts w:ascii="仿宋_GB2312" w:eastAsia="仿宋_GB2312" w:hAnsi="宋体" w:cs="仿宋_GB2312" w:hint="eastAsia"/>
          <w:color w:val="000000"/>
          <w:kern w:val="0"/>
          <w:sz w:val="32"/>
          <w:szCs w:val="32"/>
        </w:rPr>
        <w:t>主要是本单位预算拨款收入。</w:t>
      </w:r>
    </w:p>
    <w:p w14:paraId="7C198D9E" w14:textId="77777777" w:rsidR="003B6A8E" w:rsidRDefault="00F47927" w:rsidP="00D108B5">
      <w:pPr>
        <w:widowControl/>
        <w:shd w:val="clear" w:color="auto" w:fill="FFFFFF"/>
        <w:spacing w:line="540" w:lineRule="exact"/>
        <w:ind w:firstLineChars="200" w:firstLine="640"/>
        <w:rPr>
          <w:rFonts w:ascii="仿宋_GB2312" w:eastAsia="仿宋_GB2312" w:hAnsi="Times New Roman" w:cs="Times New Roman"/>
          <w:color w:val="000000"/>
          <w:kern w:val="0"/>
          <w:sz w:val="32"/>
          <w:szCs w:val="32"/>
        </w:rPr>
      </w:pPr>
      <w:r>
        <w:rPr>
          <w:rFonts w:ascii="仿宋_GB2312" w:eastAsia="仿宋_GB2312" w:hAnsi="Times New Roman" w:cs="仿宋_GB2312"/>
          <w:color w:val="000000"/>
          <w:kern w:val="0"/>
          <w:sz w:val="32"/>
          <w:szCs w:val="32"/>
        </w:rPr>
        <w:t>2.</w:t>
      </w:r>
      <w:r>
        <w:rPr>
          <w:rFonts w:ascii="仿宋_GB2312" w:eastAsia="仿宋_GB2312" w:hAnsi="Times New Roman" w:cs="仿宋_GB2312" w:hint="eastAsia"/>
          <w:color w:val="000000"/>
          <w:kern w:val="0"/>
          <w:sz w:val="32"/>
          <w:szCs w:val="32"/>
        </w:rPr>
        <w:t>政府性基金预算拨款</w:t>
      </w:r>
      <w:r>
        <w:rPr>
          <w:rFonts w:ascii="仿宋_GB2312" w:eastAsia="仿宋_GB2312" w:hAnsi="Times New Roman" w:cs="仿宋_GB2312"/>
          <w:color w:val="000000"/>
          <w:kern w:val="0"/>
          <w:sz w:val="32"/>
          <w:szCs w:val="32"/>
        </w:rPr>
        <w:t>0</w:t>
      </w:r>
      <w:r>
        <w:rPr>
          <w:rFonts w:ascii="仿宋_GB2312" w:eastAsia="仿宋_GB2312" w:hAnsi="Times New Roman" w:cs="仿宋_GB2312" w:hint="eastAsia"/>
          <w:color w:val="000000"/>
          <w:kern w:val="0"/>
          <w:sz w:val="32"/>
          <w:szCs w:val="32"/>
        </w:rPr>
        <w:t>元，</w:t>
      </w:r>
      <w:bookmarkStart w:id="15" w:name="_Hlk31620645"/>
      <w:r>
        <w:rPr>
          <w:rFonts w:ascii="仿宋_GB2312" w:eastAsia="仿宋_GB2312" w:hAnsi="Times New Roman" w:cs="仿宋_GB2312" w:hint="eastAsia"/>
          <w:color w:val="000000"/>
          <w:kern w:val="0"/>
          <w:sz w:val="32"/>
          <w:szCs w:val="32"/>
        </w:rPr>
        <w:t>同比无增减变化</w:t>
      </w:r>
      <w:bookmarkEnd w:id="15"/>
      <w:r>
        <w:rPr>
          <w:rFonts w:ascii="仿宋_GB2312" w:eastAsia="仿宋_GB2312" w:hAnsi="Times New Roman" w:cs="仿宋_GB2312" w:hint="eastAsia"/>
          <w:color w:val="000000"/>
          <w:kern w:val="0"/>
          <w:sz w:val="32"/>
          <w:szCs w:val="32"/>
        </w:rPr>
        <w:t>。</w:t>
      </w:r>
    </w:p>
    <w:p w14:paraId="7B5AE83F" w14:textId="77777777" w:rsidR="003B6A8E" w:rsidRDefault="00F47927" w:rsidP="00D108B5">
      <w:pPr>
        <w:widowControl/>
        <w:shd w:val="clear" w:color="auto" w:fill="FFFFFF"/>
        <w:spacing w:line="540" w:lineRule="exact"/>
        <w:ind w:firstLineChars="200" w:firstLine="640"/>
        <w:rPr>
          <w:rFonts w:ascii="仿宋_GB2312" w:eastAsia="仿宋_GB2312" w:hAnsi="Times New Roman" w:cs="Times New Roman"/>
          <w:color w:val="000000"/>
          <w:kern w:val="0"/>
          <w:sz w:val="32"/>
          <w:szCs w:val="32"/>
        </w:rPr>
      </w:pPr>
      <w:r>
        <w:rPr>
          <w:rFonts w:ascii="仿宋_GB2312" w:eastAsia="仿宋_GB2312" w:hAnsi="Times New Roman" w:cs="仿宋_GB2312"/>
          <w:color w:val="000000"/>
          <w:kern w:val="0"/>
          <w:sz w:val="32"/>
          <w:szCs w:val="32"/>
        </w:rPr>
        <w:t>3.</w:t>
      </w:r>
      <w:r>
        <w:rPr>
          <w:rFonts w:ascii="仿宋_GB2312" w:eastAsia="仿宋_GB2312" w:hAnsi="Times New Roman" w:cs="仿宋_GB2312" w:hint="eastAsia"/>
          <w:color w:val="000000"/>
          <w:kern w:val="0"/>
          <w:sz w:val="32"/>
          <w:szCs w:val="32"/>
        </w:rPr>
        <w:t>上年结余收入</w:t>
      </w:r>
      <w:r>
        <w:rPr>
          <w:rFonts w:ascii="仿宋_GB2312" w:eastAsia="仿宋_GB2312" w:hAnsi="Times New Roman" w:cs="仿宋_GB2312"/>
          <w:color w:val="000000"/>
          <w:kern w:val="0"/>
          <w:sz w:val="32"/>
          <w:szCs w:val="32"/>
        </w:rPr>
        <w:t>0</w:t>
      </w:r>
      <w:r>
        <w:rPr>
          <w:rFonts w:ascii="仿宋_GB2312" w:eastAsia="仿宋_GB2312" w:hAnsi="Times New Roman" w:cs="仿宋_GB2312" w:hint="eastAsia"/>
          <w:color w:val="000000"/>
          <w:kern w:val="0"/>
          <w:sz w:val="32"/>
          <w:szCs w:val="32"/>
        </w:rPr>
        <w:t>元，同比无增减变化。</w:t>
      </w:r>
    </w:p>
    <w:p w14:paraId="698CB0D8" w14:textId="77777777" w:rsidR="003B6A8E" w:rsidRDefault="00F47927" w:rsidP="00D108B5">
      <w:pPr>
        <w:tabs>
          <w:tab w:val="left" w:pos="142"/>
        </w:tabs>
        <w:snapToGrid w:val="0"/>
        <w:spacing w:line="540" w:lineRule="exact"/>
        <w:ind w:rightChars="-27" w:right="-57" w:firstLineChars="200" w:firstLine="643"/>
        <w:rPr>
          <w:rFonts w:ascii="仿宋_GB2312" w:eastAsia="仿宋_GB2312" w:hAnsi="Times New Roman" w:cs="Times New Roman"/>
          <w:color w:val="333333"/>
          <w:kern w:val="0"/>
          <w:sz w:val="32"/>
          <w:szCs w:val="32"/>
        </w:rPr>
      </w:pPr>
      <w:r>
        <w:rPr>
          <w:rFonts w:ascii="楷体_GB2312" w:eastAsia="楷体_GB2312" w:hAnsi="Times New Roman" w:cs="Times New Roman" w:hint="eastAsia"/>
          <w:b/>
          <w:bCs/>
          <w:color w:val="333333"/>
          <w:kern w:val="0"/>
          <w:sz w:val="32"/>
          <w:szCs w:val="32"/>
        </w:rPr>
        <w:t>（二）财政拨款支出总体情况。</w:t>
      </w:r>
    </w:p>
    <w:p w14:paraId="55694754" w14:textId="77777777" w:rsidR="003B6A8E" w:rsidRPr="00D54FE1" w:rsidRDefault="00F47927" w:rsidP="00D108B5">
      <w:pPr>
        <w:tabs>
          <w:tab w:val="left" w:pos="142"/>
        </w:tabs>
        <w:snapToGrid w:val="0"/>
        <w:spacing w:line="540" w:lineRule="exact"/>
        <w:ind w:rightChars="-27" w:right="-57" w:firstLineChars="195" w:firstLine="624"/>
        <w:rPr>
          <w:rFonts w:ascii="仿宋_GB2312" w:eastAsia="仿宋_GB2312" w:hint="eastAsia"/>
          <w:b/>
          <w:sz w:val="32"/>
          <w:szCs w:val="32"/>
        </w:rPr>
      </w:pPr>
      <w:r w:rsidRPr="00D54FE1">
        <w:rPr>
          <w:rFonts w:ascii="仿宋_GB2312" w:eastAsia="仿宋_GB2312" w:hAnsi="Times New Roman" w:cs="Times New Roman" w:hint="eastAsia"/>
          <w:color w:val="333333"/>
          <w:kern w:val="0"/>
          <w:sz w:val="32"/>
          <w:szCs w:val="32"/>
        </w:rPr>
        <w:t xml:space="preserve">2020年财政拨款支出792883元，同比减少80759元, </w:t>
      </w:r>
      <w:r w:rsidRPr="00D54FE1">
        <w:rPr>
          <w:rFonts w:ascii="仿宋_GB2312" w:eastAsia="仿宋_GB2312" w:hAnsi="Times New Roman" w:cs="Times New Roman" w:hint="eastAsia"/>
          <w:kern w:val="0"/>
          <w:sz w:val="32"/>
          <w:szCs w:val="32"/>
        </w:rPr>
        <w:t>下降</w:t>
      </w:r>
      <w:r w:rsidRPr="00D54FE1">
        <w:rPr>
          <w:rFonts w:ascii="仿宋_GB2312" w:eastAsia="仿宋_GB2312" w:hAnsi="Times New Roman" w:cs="Times New Roman" w:hint="eastAsia"/>
          <w:color w:val="333333"/>
          <w:kern w:val="0"/>
          <w:sz w:val="32"/>
          <w:szCs w:val="32"/>
        </w:rPr>
        <w:t>9.24</w:t>
      </w:r>
      <w:r w:rsidRPr="00D54FE1">
        <w:rPr>
          <w:rFonts w:ascii="仿宋_GB2312" w:eastAsia="仿宋_GB2312" w:hAnsi="Times New Roman" w:cs="Times New Roman" w:hint="eastAsia"/>
          <w:color w:val="333333"/>
          <w:kern w:val="0"/>
          <w:sz w:val="32"/>
          <w:szCs w:val="32"/>
        </w:rPr>
        <w:t> </w:t>
      </w:r>
      <w:r w:rsidRPr="00D54FE1">
        <w:rPr>
          <w:rFonts w:ascii="仿宋_GB2312" w:eastAsia="仿宋_GB2312" w:hAnsi="Times New Roman" w:cs="Times New Roman" w:hint="eastAsia"/>
          <w:color w:val="333333"/>
          <w:kern w:val="0"/>
          <w:sz w:val="32"/>
          <w:szCs w:val="32"/>
        </w:rPr>
        <w:t>%。2020年支出预算总体减少的主要原因是</w:t>
      </w:r>
      <w:bookmarkStart w:id="16" w:name="_Hlk31621015"/>
      <w:r w:rsidRPr="00D54FE1">
        <w:rPr>
          <w:rFonts w:ascii="仿宋_GB2312" w:eastAsia="仿宋_GB2312" w:hAnsi="Times New Roman" w:cs="Times New Roman" w:hint="eastAsia"/>
          <w:color w:val="333333"/>
          <w:kern w:val="0"/>
          <w:sz w:val="32"/>
          <w:szCs w:val="32"/>
        </w:rPr>
        <w:t>各项办公费用有所减少</w:t>
      </w:r>
      <w:bookmarkEnd w:id="16"/>
      <w:r w:rsidRPr="00D54FE1">
        <w:rPr>
          <w:rFonts w:ascii="仿宋_GB2312" w:eastAsia="仿宋_GB2312" w:hAnsi="Times New Roman" w:cs="Times New Roman" w:hint="eastAsia"/>
          <w:color w:val="333333"/>
          <w:kern w:val="0"/>
          <w:sz w:val="32"/>
          <w:szCs w:val="32"/>
        </w:rPr>
        <w:t>。其中：</w:t>
      </w:r>
    </w:p>
    <w:p w14:paraId="7BF7C4A2" w14:textId="0D4263B5" w:rsidR="003B6A8E" w:rsidRPr="00D54FE1" w:rsidRDefault="00F47927" w:rsidP="00D108B5">
      <w:pPr>
        <w:tabs>
          <w:tab w:val="center" w:pos="4475"/>
        </w:tabs>
        <w:spacing w:line="540" w:lineRule="exact"/>
        <w:ind w:rightChars="-27" w:right="-57" w:firstLineChars="200" w:firstLine="640"/>
        <w:rPr>
          <w:rFonts w:ascii="仿宋_GB2312" w:eastAsia="仿宋_GB2312" w:hAnsi="Times New Roman" w:cs="Times New Roman" w:hint="eastAsia"/>
          <w:color w:val="000000" w:themeColor="text1"/>
          <w:kern w:val="0"/>
          <w:sz w:val="32"/>
          <w:szCs w:val="32"/>
          <w:highlight w:val="yellow"/>
        </w:rPr>
      </w:pPr>
      <w:r w:rsidRPr="00D54FE1">
        <w:rPr>
          <w:rFonts w:ascii="仿宋_GB2312" w:eastAsia="仿宋_GB2312" w:hAnsi="Times New Roman" w:cs="Times New Roman" w:hint="eastAsia"/>
          <w:color w:val="333333"/>
          <w:kern w:val="0"/>
          <w:sz w:val="32"/>
          <w:szCs w:val="32"/>
        </w:rPr>
        <w:t>1、一般公共服务支出641356元，占支出总预算80.88%，</w:t>
      </w:r>
      <w:bookmarkStart w:id="17" w:name="_Hlk31621001"/>
      <w:r w:rsidRPr="00D54FE1">
        <w:rPr>
          <w:rFonts w:ascii="仿宋_GB2312" w:eastAsia="仿宋_GB2312" w:hAnsi="Times New Roman" w:cs="Times New Roman" w:hint="eastAsia"/>
          <w:color w:val="333333"/>
          <w:kern w:val="0"/>
          <w:sz w:val="32"/>
          <w:szCs w:val="32"/>
        </w:rPr>
        <w:t>同比减少57786元，下降8.26</w:t>
      </w:r>
      <w:r w:rsidRPr="00D54FE1">
        <w:rPr>
          <w:rFonts w:ascii="仿宋_GB2312" w:eastAsia="仿宋_GB2312" w:hAnsi="Times New Roman" w:cs="Times New Roman" w:hint="eastAsia"/>
          <w:color w:val="333333"/>
          <w:kern w:val="0"/>
          <w:sz w:val="32"/>
          <w:szCs w:val="32"/>
        </w:rPr>
        <w:t> </w:t>
      </w:r>
      <w:r w:rsidRPr="00D54FE1">
        <w:rPr>
          <w:rFonts w:ascii="仿宋_GB2312" w:eastAsia="仿宋_GB2312" w:hAnsi="Times New Roman" w:cs="Times New Roman" w:hint="eastAsia"/>
          <w:color w:val="333333"/>
          <w:kern w:val="0"/>
          <w:sz w:val="32"/>
          <w:szCs w:val="32"/>
        </w:rPr>
        <w:t>%</w:t>
      </w:r>
      <w:bookmarkEnd w:id="17"/>
      <w:r w:rsidR="000526D3" w:rsidRPr="00D54FE1">
        <w:rPr>
          <w:rFonts w:ascii="仿宋_GB2312" w:eastAsia="仿宋_GB2312" w:hAnsi="Times New Roman" w:cs="Times New Roman" w:hint="eastAsia"/>
          <w:color w:val="333333"/>
          <w:kern w:val="0"/>
          <w:sz w:val="32"/>
          <w:szCs w:val="32"/>
        </w:rPr>
        <w:t>。主要是各项办公费用有所</w:t>
      </w:r>
      <w:r w:rsidR="000526D3" w:rsidRPr="00D54FE1">
        <w:rPr>
          <w:rFonts w:ascii="仿宋_GB2312" w:eastAsia="仿宋_GB2312" w:hAnsi="Times New Roman" w:cs="Times New Roman" w:hint="eastAsia"/>
          <w:color w:val="333333"/>
          <w:kern w:val="0"/>
          <w:sz w:val="32"/>
          <w:szCs w:val="32"/>
        </w:rPr>
        <w:lastRenderedPageBreak/>
        <w:t>减少。</w:t>
      </w:r>
    </w:p>
    <w:p w14:paraId="7BE24B1B" w14:textId="1A63FAA4" w:rsidR="003B6A8E" w:rsidRPr="00D54FE1" w:rsidRDefault="00F47927" w:rsidP="00D108B5">
      <w:pPr>
        <w:tabs>
          <w:tab w:val="center" w:pos="4475"/>
        </w:tabs>
        <w:spacing w:line="540" w:lineRule="exact"/>
        <w:ind w:rightChars="-27" w:right="-57" w:firstLineChars="200" w:firstLine="640"/>
        <w:rPr>
          <w:rFonts w:ascii="仿宋_GB2312" w:eastAsia="仿宋_GB2312" w:hAnsi="Times New Roman" w:cs="Times New Roman" w:hint="eastAsia"/>
          <w:color w:val="000000" w:themeColor="text1"/>
          <w:kern w:val="0"/>
          <w:sz w:val="32"/>
          <w:szCs w:val="32"/>
          <w:highlight w:val="yellow"/>
        </w:rPr>
      </w:pPr>
      <w:r w:rsidRPr="00D54FE1">
        <w:rPr>
          <w:rFonts w:ascii="仿宋_GB2312" w:eastAsia="仿宋_GB2312" w:hAnsi="Times New Roman" w:cs="仿宋_GB2312" w:hint="eastAsia"/>
          <w:color w:val="000000"/>
          <w:kern w:val="0"/>
          <w:sz w:val="32"/>
          <w:szCs w:val="32"/>
        </w:rPr>
        <w:t>2、</w:t>
      </w:r>
      <w:r w:rsidRPr="00D54FE1">
        <w:rPr>
          <w:rFonts w:ascii="仿宋_GB2312" w:eastAsia="仿宋_GB2312" w:cs="仿宋_GB2312" w:hint="eastAsia"/>
          <w:sz w:val="32"/>
          <w:szCs w:val="32"/>
        </w:rPr>
        <w:t>社会保障和就业支出67212元，占支出总预算8.47%，</w:t>
      </w:r>
      <w:r w:rsidRPr="00D54FE1">
        <w:rPr>
          <w:rFonts w:ascii="仿宋_GB2312" w:eastAsia="仿宋_GB2312" w:hAnsi="Times New Roman" w:cs="仿宋_GB2312" w:hint="eastAsia"/>
          <w:color w:val="333333"/>
          <w:kern w:val="0"/>
          <w:sz w:val="32"/>
          <w:szCs w:val="32"/>
        </w:rPr>
        <w:t>同比减少20778元，下降23.61%。</w:t>
      </w:r>
      <w:r w:rsidR="000526D3" w:rsidRPr="00D54FE1">
        <w:rPr>
          <w:rFonts w:ascii="仿宋_GB2312" w:eastAsia="仿宋_GB2312" w:hAnsi="Times New Roman" w:cs="Times New Roman" w:hint="eastAsia"/>
          <w:color w:val="000000" w:themeColor="text1"/>
          <w:kern w:val="0"/>
          <w:sz w:val="32"/>
          <w:szCs w:val="32"/>
        </w:rPr>
        <w:t>主要是</w:t>
      </w:r>
      <w:r w:rsidR="00ED1FC5" w:rsidRPr="00D54FE1">
        <w:rPr>
          <w:rFonts w:ascii="仿宋_GB2312" w:eastAsia="仿宋_GB2312" w:hAnsi="仿宋_GB2312" w:cs="仿宋_GB2312" w:hint="eastAsia"/>
          <w:kern w:val="0"/>
          <w:sz w:val="32"/>
          <w:szCs w:val="32"/>
        </w:rPr>
        <w:t>随着工资调整，</w:t>
      </w:r>
      <w:r w:rsidR="000526D3" w:rsidRPr="00D54FE1">
        <w:rPr>
          <w:rFonts w:ascii="仿宋_GB2312" w:eastAsia="仿宋_GB2312" w:hAnsi="Times New Roman" w:cs="Times New Roman" w:hint="eastAsia"/>
          <w:color w:val="000000" w:themeColor="text1"/>
          <w:kern w:val="0"/>
          <w:sz w:val="32"/>
          <w:szCs w:val="32"/>
        </w:rPr>
        <w:t>人员社保基数减小。</w:t>
      </w:r>
    </w:p>
    <w:p w14:paraId="41019BA2" w14:textId="74D5425E" w:rsidR="003B6A8E" w:rsidRPr="00D54FE1" w:rsidRDefault="00F47927" w:rsidP="00D108B5">
      <w:pPr>
        <w:tabs>
          <w:tab w:val="center" w:pos="4475"/>
        </w:tabs>
        <w:spacing w:line="540" w:lineRule="exact"/>
        <w:ind w:rightChars="-27" w:right="-57" w:firstLineChars="200" w:firstLine="640"/>
        <w:rPr>
          <w:rFonts w:ascii="仿宋_GB2312" w:eastAsia="仿宋_GB2312" w:cs="Times New Roman" w:hint="eastAsia"/>
          <w:sz w:val="32"/>
          <w:szCs w:val="32"/>
        </w:rPr>
      </w:pPr>
      <w:r w:rsidRPr="00D54FE1">
        <w:rPr>
          <w:rFonts w:ascii="仿宋_GB2312" w:eastAsia="仿宋_GB2312" w:hAnsi="Times New Roman" w:cs="仿宋_GB2312" w:hint="eastAsia"/>
          <w:color w:val="333333"/>
          <w:kern w:val="0"/>
          <w:sz w:val="32"/>
          <w:szCs w:val="32"/>
        </w:rPr>
        <w:t>3、</w:t>
      </w:r>
      <w:bookmarkStart w:id="18" w:name="_Hlk31621254"/>
      <w:r w:rsidRPr="00D54FE1">
        <w:rPr>
          <w:rFonts w:ascii="仿宋_GB2312" w:eastAsia="仿宋_GB2312" w:cs="仿宋_GB2312" w:hint="eastAsia"/>
          <w:sz w:val="32"/>
          <w:szCs w:val="32"/>
        </w:rPr>
        <w:t>卫生健康支出33906元，占支出总预算4.27%，同比增加190元，同比增长0.56%</w:t>
      </w:r>
      <w:bookmarkEnd w:id="18"/>
      <w:r w:rsidRPr="00D54FE1">
        <w:rPr>
          <w:rFonts w:ascii="仿宋_GB2312" w:eastAsia="仿宋_GB2312" w:cs="仿宋_GB2312" w:hint="eastAsia"/>
          <w:sz w:val="32"/>
          <w:szCs w:val="32"/>
        </w:rPr>
        <w:t>。</w:t>
      </w:r>
      <w:r w:rsidR="00ED1FC5" w:rsidRPr="00D54FE1">
        <w:rPr>
          <w:rFonts w:ascii="仿宋_GB2312" w:eastAsia="仿宋_GB2312" w:hAnsi="仿宋_GB2312" w:cs="仿宋_GB2312" w:hint="eastAsia"/>
          <w:kern w:val="0"/>
          <w:sz w:val="32"/>
          <w:szCs w:val="32"/>
        </w:rPr>
        <w:t>主要是</w:t>
      </w:r>
      <w:bookmarkStart w:id="19" w:name="_Hlk31726585"/>
      <w:r w:rsidR="00ED1FC5" w:rsidRPr="00D54FE1">
        <w:rPr>
          <w:rFonts w:ascii="仿宋_GB2312" w:eastAsia="仿宋_GB2312" w:hAnsi="仿宋_GB2312" w:cs="仿宋_GB2312" w:hint="eastAsia"/>
          <w:kern w:val="0"/>
          <w:sz w:val="32"/>
          <w:szCs w:val="32"/>
        </w:rPr>
        <w:t>随着工资调整</w:t>
      </w:r>
      <w:bookmarkEnd w:id="19"/>
      <w:r w:rsidR="00ED1FC5" w:rsidRPr="00D54FE1">
        <w:rPr>
          <w:rFonts w:ascii="仿宋_GB2312" w:eastAsia="仿宋_GB2312" w:hAnsi="仿宋_GB2312" w:cs="仿宋_GB2312" w:hint="eastAsia"/>
          <w:kern w:val="0"/>
          <w:sz w:val="32"/>
          <w:szCs w:val="32"/>
        </w:rPr>
        <w:t>，医疗保障标准相应提高</w:t>
      </w:r>
      <w:r w:rsidR="000526D3" w:rsidRPr="00D54FE1">
        <w:rPr>
          <w:rFonts w:ascii="仿宋_GB2312" w:eastAsia="仿宋_GB2312" w:hAnsi="Times New Roman" w:cs="Times New Roman" w:hint="eastAsia"/>
          <w:color w:val="000000" w:themeColor="text1"/>
          <w:kern w:val="0"/>
          <w:sz w:val="32"/>
          <w:szCs w:val="32"/>
        </w:rPr>
        <w:t>。</w:t>
      </w:r>
    </w:p>
    <w:p w14:paraId="58B6CF3D" w14:textId="638A01D4" w:rsidR="003B6A8E" w:rsidRPr="00D54FE1" w:rsidRDefault="00F47927" w:rsidP="00D108B5">
      <w:pPr>
        <w:tabs>
          <w:tab w:val="center" w:pos="4475"/>
        </w:tabs>
        <w:spacing w:line="540" w:lineRule="exact"/>
        <w:ind w:rightChars="-27" w:right="-57" w:firstLineChars="200" w:firstLine="640"/>
        <w:rPr>
          <w:rFonts w:ascii="仿宋_GB2312" w:eastAsia="仿宋_GB2312" w:hAnsi="Times New Roman" w:cs="Times New Roman" w:hint="eastAsia"/>
          <w:color w:val="000000" w:themeColor="text1"/>
          <w:kern w:val="0"/>
          <w:sz w:val="32"/>
          <w:szCs w:val="32"/>
        </w:rPr>
      </w:pPr>
      <w:r w:rsidRPr="00D54FE1">
        <w:rPr>
          <w:rFonts w:ascii="仿宋_GB2312" w:eastAsia="仿宋_GB2312" w:hAnsi="Times New Roman" w:cs="仿宋_GB2312" w:hint="eastAsia"/>
          <w:color w:val="333333"/>
          <w:kern w:val="0"/>
          <w:sz w:val="32"/>
          <w:szCs w:val="32"/>
        </w:rPr>
        <w:t>4、</w:t>
      </w:r>
      <w:bookmarkStart w:id="20" w:name="_Hlk31621284"/>
      <w:r w:rsidRPr="00D54FE1">
        <w:rPr>
          <w:rFonts w:ascii="仿宋_GB2312" w:eastAsia="仿宋_GB2312" w:cs="仿宋_GB2312" w:hint="eastAsia"/>
          <w:sz w:val="32"/>
          <w:szCs w:val="32"/>
        </w:rPr>
        <w:t>住房保障支出50409元，占支出总预算6.35%，同比减少2385元，同比下降4.51%</w:t>
      </w:r>
      <w:bookmarkEnd w:id="20"/>
      <w:r w:rsidRPr="00D54FE1">
        <w:rPr>
          <w:rFonts w:ascii="仿宋_GB2312" w:eastAsia="仿宋_GB2312" w:cs="仿宋_GB2312" w:hint="eastAsia"/>
          <w:sz w:val="32"/>
          <w:szCs w:val="32"/>
        </w:rPr>
        <w:t>。</w:t>
      </w:r>
      <w:r w:rsidR="000526D3" w:rsidRPr="00D54FE1">
        <w:rPr>
          <w:rFonts w:ascii="仿宋_GB2312" w:eastAsia="仿宋_GB2312" w:hAnsi="Times New Roman" w:cs="Times New Roman" w:hint="eastAsia"/>
          <w:color w:val="000000" w:themeColor="text1"/>
          <w:kern w:val="0"/>
          <w:sz w:val="32"/>
          <w:szCs w:val="32"/>
        </w:rPr>
        <w:t>主要是人员工资年收入减少，公积金基数相应减小。</w:t>
      </w:r>
    </w:p>
    <w:p w14:paraId="78394587" w14:textId="77777777" w:rsidR="003B6A8E" w:rsidRDefault="00F47927" w:rsidP="00D108B5">
      <w:pPr>
        <w:pStyle w:val="ab"/>
        <w:snapToGrid w:val="0"/>
        <w:spacing w:line="540" w:lineRule="exact"/>
        <w:ind w:rightChars="-27" w:right="-57" w:firstLineChars="147" w:firstLine="472"/>
        <w:rPr>
          <w:rFonts w:ascii="仿宋_GB2312" w:eastAsia="仿宋_GB2312" w:hAnsi="Times New Roman" w:cs="Times New Roman"/>
          <w:b/>
          <w:bCs/>
          <w:color w:val="333333"/>
          <w:kern w:val="0"/>
          <w:sz w:val="32"/>
        </w:rPr>
      </w:pPr>
      <w:r>
        <w:rPr>
          <w:rFonts w:ascii="楷体_GB2312" w:eastAsia="楷体_GB2312" w:hAnsi="Times New Roman" w:cs="Times New Roman" w:hint="eastAsia"/>
          <w:b/>
          <w:bCs/>
          <w:color w:val="333333"/>
          <w:kern w:val="0"/>
          <w:sz w:val="32"/>
        </w:rPr>
        <w:t>（三）一般公共预算支出按支出功能分类科目划分</w:t>
      </w:r>
    </w:p>
    <w:p w14:paraId="482D3B3D" w14:textId="77777777" w:rsidR="003B6A8E" w:rsidRPr="00C42669" w:rsidRDefault="00F47927" w:rsidP="00D108B5">
      <w:pPr>
        <w:snapToGrid w:val="0"/>
        <w:spacing w:line="540" w:lineRule="exact"/>
        <w:ind w:rightChars="-27" w:right="-57" w:firstLineChars="177" w:firstLine="566"/>
        <w:rPr>
          <w:rFonts w:ascii="仿宋_GB2312" w:eastAsia="仿宋_GB2312" w:hAnsi="仿宋_GB2312" w:cs="仿宋_GB2312"/>
          <w:color w:val="333333"/>
          <w:kern w:val="0"/>
          <w:sz w:val="32"/>
          <w:szCs w:val="32"/>
        </w:rPr>
      </w:pPr>
      <w:r>
        <w:rPr>
          <w:rFonts w:ascii="仿宋_GB2312" w:eastAsia="仿宋_GB2312" w:hAnsi="Times New Roman" w:cs="Times New Roman" w:hint="eastAsia"/>
          <w:color w:val="333333"/>
          <w:kern w:val="0"/>
          <w:sz w:val="32"/>
          <w:szCs w:val="32"/>
        </w:rPr>
        <w:t>1、一般公共服务支出</w:t>
      </w:r>
      <w:r>
        <w:rPr>
          <w:rFonts w:ascii="仿宋_GB2312" w:eastAsia="仿宋_GB2312" w:hAnsi="Times New Roman" w:cs="Times New Roman"/>
          <w:color w:val="333333"/>
          <w:kern w:val="0"/>
          <w:sz w:val="32"/>
          <w:szCs w:val="32"/>
        </w:rPr>
        <w:t>641356</w:t>
      </w:r>
      <w:r>
        <w:rPr>
          <w:rFonts w:ascii="仿宋_GB2312" w:eastAsia="仿宋_GB2312" w:hAnsi="Times New Roman" w:cs="Times New Roman" w:hint="eastAsia"/>
          <w:color w:val="333333"/>
          <w:kern w:val="0"/>
          <w:sz w:val="32"/>
          <w:szCs w:val="32"/>
        </w:rPr>
        <w:t>元，占支出总预算</w:t>
      </w:r>
      <w:r>
        <w:rPr>
          <w:rFonts w:ascii="仿宋_GB2312" w:eastAsia="仿宋_GB2312" w:hAnsi="Times New Roman" w:cs="Times New Roman"/>
          <w:color w:val="333333"/>
          <w:kern w:val="0"/>
          <w:sz w:val="32"/>
          <w:szCs w:val="32"/>
        </w:rPr>
        <w:t>80.88</w:t>
      </w:r>
      <w:r>
        <w:rPr>
          <w:rFonts w:ascii="仿宋_GB2312" w:eastAsia="仿宋_GB2312" w:hAnsi="Times New Roman" w:cs="Times New Roman" w:hint="eastAsia"/>
          <w:color w:val="333333"/>
          <w:kern w:val="0"/>
          <w:sz w:val="32"/>
          <w:szCs w:val="32"/>
        </w:rPr>
        <w:t>%，同比减少5</w:t>
      </w:r>
      <w:r>
        <w:rPr>
          <w:rFonts w:ascii="仿宋_GB2312" w:eastAsia="仿宋_GB2312" w:hAnsi="Times New Roman" w:cs="Times New Roman"/>
          <w:color w:val="333333"/>
          <w:kern w:val="0"/>
          <w:sz w:val="32"/>
          <w:szCs w:val="32"/>
        </w:rPr>
        <w:t>7786</w:t>
      </w:r>
      <w:r>
        <w:rPr>
          <w:rFonts w:ascii="仿宋_GB2312" w:eastAsia="仿宋_GB2312" w:hAnsi="Times New Roman" w:cs="Times New Roman" w:hint="eastAsia"/>
          <w:color w:val="333333"/>
          <w:kern w:val="0"/>
          <w:sz w:val="32"/>
          <w:szCs w:val="32"/>
        </w:rPr>
        <w:t>元，下降8</w:t>
      </w:r>
      <w:r>
        <w:rPr>
          <w:rFonts w:ascii="仿宋_GB2312" w:eastAsia="仿宋_GB2312" w:hAnsi="Times New Roman" w:cs="Times New Roman"/>
          <w:color w:val="333333"/>
          <w:kern w:val="0"/>
          <w:sz w:val="32"/>
          <w:szCs w:val="32"/>
        </w:rPr>
        <w:t>.26</w:t>
      </w:r>
      <w:r>
        <w:rPr>
          <w:rFonts w:ascii="Times New Roman" w:eastAsia="宋体" w:hAnsi="Times New Roman" w:cs="Times New Roman"/>
          <w:color w:val="333333"/>
          <w:kern w:val="0"/>
          <w:sz w:val="32"/>
          <w:szCs w:val="32"/>
        </w:rPr>
        <w:t> </w:t>
      </w:r>
      <w:r>
        <w:rPr>
          <w:rFonts w:ascii="仿宋_GB2312" w:eastAsia="仿宋_GB2312" w:hAnsi="Times New Roman" w:cs="Times New Roman"/>
          <w:color w:val="333333"/>
          <w:kern w:val="0"/>
          <w:sz w:val="32"/>
          <w:szCs w:val="32"/>
        </w:rPr>
        <w:t>%</w:t>
      </w:r>
      <w:r>
        <w:rPr>
          <w:rFonts w:ascii="仿宋_GB2312" w:eastAsia="仿宋_GB2312" w:hAnsi="Times New Roman" w:cs="Times New Roman" w:hint="eastAsia"/>
          <w:color w:val="333333"/>
          <w:kern w:val="0"/>
          <w:sz w:val="32"/>
          <w:szCs w:val="32"/>
        </w:rPr>
        <w:t>。</w:t>
      </w:r>
      <w:r w:rsidRPr="00C42669">
        <w:rPr>
          <w:rFonts w:ascii="仿宋_GB2312" w:eastAsia="仿宋_GB2312" w:hAnsi="Times New Roman" w:cs="Times New Roman" w:hint="eastAsia"/>
          <w:color w:val="333333"/>
          <w:kern w:val="0"/>
          <w:sz w:val="32"/>
          <w:szCs w:val="32"/>
        </w:rPr>
        <w:t>主要是由于各项办公费用有所减少。其中：基本支出484956元，项目支出156400元。</w:t>
      </w:r>
      <w:r w:rsidRPr="00C42669">
        <w:rPr>
          <w:rFonts w:ascii="仿宋_GB2312" w:eastAsia="仿宋_GB2312" w:hAnsi="仿宋_GB2312" w:cs="仿宋_GB2312" w:hint="eastAsia"/>
          <w:color w:val="333333"/>
          <w:kern w:val="0"/>
          <w:sz w:val="32"/>
          <w:szCs w:val="32"/>
        </w:rPr>
        <w:t>主要用于民主党派行政运行。</w:t>
      </w:r>
    </w:p>
    <w:p w14:paraId="0A465BEB" w14:textId="77777777" w:rsidR="003B6A8E" w:rsidRDefault="00F47927" w:rsidP="00D108B5">
      <w:pPr>
        <w:snapToGrid w:val="0"/>
        <w:spacing w:line="540" w:lineRule="exact"/>
        <w:ind w:rightChars="-27" w:right="-57" w:firstLineChars="177" w:firstLine="566"/>
        <w:rPr>
          <w:rFonts w:ascii="仿宋_GB2312" w:eastAsia="仿宋_GB2312" w:hAnsi="仿宋_GB2312" w:cs="Times New Roman"/>
          <w:kern w:val="0"/>
          <w:sz w:val="32"/>
          <w:szCs w:val="32"/>
        </w:rPr>
      </w:pPr>
      <w:r>
        <w:rPr>
          <w:rFonts w:ascii="仿宋_GB2312" w:eastAsia="仿宋_GB2312" w:hAnsi="仿宋_GB2312" w:cs="仿宋_GB2312"/>
          <w:color w:val="333333"/>
          <w:kern w:val="0"/>
          <w:sz w:val="32"/>
          <w:szCs w:val="32"/>
        </w:rPr>
        <w:t>2.</w:t>
      </w:r>
      <w:r>
        <w:rPr>
          <w:rFonts w:ascii="仿宋_GB2312" w:eastAsia="仿宋_GB2312" w:cs="仿宋_GB2312" w:hint="eastAsia"/>
          <w:sz w:val="32"/>
          <w:szCs w:val="32"/>
        </w:rPr>
        <w:t>社会保障和就业支出</w:t>
      </w:r>
      <w:r>
        <w:rPr>
          <w:rFonts w:ascii="仿宋_GB2312" w:eastAsia="仿宋_GB2312" w:cs="仿宋_GB2312"/>
          <w:sz w:val="32"/>
          <w:szCs w:val="32"/>
        </w:rPr>
        <w:t>67212</w:t>
      </w:r>
      <w:r>
        <w:rPr>
          <w:rFonts w:ascii="仿宋_GB2312" w:eastAsia="仿宋_GB2312" w:cs="仿宋_GB2312" w:hint="eastAsia"/>
          <w:sz w:val="32"/>
          <w:szCs w:val="32"/>
        </w:rPr>
        <w:t>元，占支出总预算</w:t>
      </w:r>
      <w:r>
        <w:rPr>
          <w:rFonts w:ascii="仿宋_GB2312" w:eastAsia="仿宋_GB2312" w:cs="仿宋_GB2312"/>
          <w:sz w:val="32"/>
          <w:szCs w:val="32"/>
        </w:rPr>
        <w:t>8.47%</w:t>
      </w:r>
      <w:r>
        <w:rPr>
          <w:rFonts w:ascii="仿宋_GB2312" w:eastAsia="仿宋_GB2312" w:cs="仿宋_GB2312" w:hint="eastAsia"/>
          <w:sz w:val="32"/>
          <w:szCs w:val="32"/>
        </w:rPr>
        <w:t>，</w:t>
      </w:r>
      <w:r>
        <w:rPr>
          <w:rFonts w:ascii="仿宋_GB2312" w:eastAsia="仿宋_GB2312" w:hAnsi="Times New Roman" w:cs="仿宋_GB2312" w:hint="eastAsia"/>
          <w:color w:val="333333"/>
          <w:kern w:val="0"/>
          <w:sz w:val="32"/>
          <w:szCs w:val="32"/>
        </w:rPr>
        <w:t>同比减少</w:t>
      </w:r>
      <w:r>
        <w:rPr>
          <w:rFonts w:ascii="仿宋_GB2312" w:eastAsia="仿宋_GB2312" w:hAnsi="Times New Roman" w:cs="仿宋_GB2312"/>
          <w:color w:val="333333"/>
          <w:kern w:val="0"/>
          <w:sz w:val="32"/>
          <w:szCs w:val="32"/>
        </w:rPr>
        <w:t>20778</w:t>
      </w:r>
      <w:r>
        <w:rPr>
          <w:rFonts w:ascii="仿宋_GB2312" w:eastAsia="仿宋_GB2312" w:hAnsi="Times New Roman" w:cs="仿宋_GB2312" w:hint="eastAsia"/>
          <w:color w:val="333333"/>
          <w:kern w:val="0"/>
          <w:sz w:val="32"/>
          <w:szCs w:val="32"/>
        </w:rPr>
        <w:t>元，下降</w:t>
      </w:r>
      <w:r>
        <w:rPr>
          <w:rFonts w:ascii="仿宋_GB2312" w:eastAsia="仿宋_GB2312" w:hAnsi="Times New Roman" w:cs="仿宋_GB2312"/>
          <w:color w:val="333333"/>
          <w:kern w:val="0"/>
          <w:sz w:val="32"/>
          <w:szCs w:val="32"/>
        </w:rPr>
        <w:t>23.61%</w:t>
      </w:r>
      <w:r>
        <w:rPr>
          <w:rFonts w:ascii="仿宋_GB2312" w:eastAsia="仿宋_GB2312" w:hAnsi="Times New Roman" w:cs="仿宋_GB2312" w:hint="eastAsia"/>
          <w:color w:val="333333"/>
          <w:kern w:val="0"/>
          <w:sz w:val="32"/>
          <w:szCs w:val="32"/>
        </w:rPr>
        <w:t>。</w:t>
      </w:r>
      <w:r>
        <w:rPr>
          <w:rFonts w:ascii="仿宋_GB2312" w:eastAsia="仿宋_GB2312" w:hAnsi="仿宋_GB2312" w:cs="仿宋_GB2312" w:hint="eastAsia"/>
          <w:kern w:val="0"/>
          <w:sz w:val="32"/>
          <w:szCs w:val="32"/>
        </w:rPr>
        <w:t>主要用于机关事业单位基本养老保险缴费支出，按照规定公务员缴纳养老保险费。</w:t>
      </w:r>
    </w:p>
    <w:p w14:paraId="48410828" w14:textId="77777777" w:rsidR="003B6A8E" w:rsidRDefault="00F47927" w:rsidP="00D108B5">
      <w:pPr>
        <w:widowControl/>
        <w:spacing w:line="540" w:lineRule="exact"/>
        <w:ind w:leftChars="-3" w:left="-6" w:rightChars="-27" w:right="-57" w:firstLineChars="179" w:firstLine="573"/>
        <w:rPr>
          <w:rFonts w:ascii="仿宋_GB2312" w:eastAsia="仿宋_GB2312" w:hAnsi="仿宋_GB2312" w:cs="Times New Roman"/>
          <w:color w:val="333333"/>
          <w:kern w:val="0"/>
          <w:sz w:val="32"/>
          <w:szCs w:val="32"/>
        </w:rPr>
      </w:pPr>
      <w:r>
        <w:rPr>
          <w:rFonts w:ascii="仿宋_GB2312" w:eastAsia="仿宋_GB2312" w:hAnsi="仿宋_GB2312" w:cs="仿宋_GB2312"/>
          <w:color w:val="333333"/>
          <w:kern w:val="0"/>
          <w:sz w:val="32"/>
          <w:szCs w:val="32"/>
        </w:rPr>
        <w:t>3.</w:t>
      </w:r>
      <w:r>
        <w:rPr>
          <w:rFonts w:ascii="仿宋_GB2312" w:eastAsia="仿宋_GB2312" w:cs="仿宋_GB2312" w:hint="eastAsia"/>
          <w:sz w:val="32"/>
          <w:szCs w:val="32"/>
        </w:rPr>
        <w:t>卫生健康支出</w:t>
      </w:r>
      <w:r>
        <w:rPr>
          <w:rFonts w:ascii="仿宋_GB2312" w:eastAsia="仿宋_GB2312" w:cs="仿宋_GB2312"/>
          <w:sz w:val="32"/>
          <w:szCs w:val="32"/>
        </w:rPr>
        <w:t>33906</w:t>
      </w:r>
      <w:r>
        <w:rPr>
          <w:rFonts w:ascii="仿宋_GB2312" w:eastAsia="仿宋_GB2312" w:cs="仿宋_GB2312" w:hint="eastAsia"/>
          <w:sz w:val="32"/>
          <w:szCs w:val="32"/>
        </w:rPr>
        <w:t>元，占支出总预算</w:t>
      </w:r>
      <w:r>
        <w:rPr>
          <w:rFonts w:ascii="仿宋_GB2312" w:eastAsia="仿宋_GB2312" w:cs="仿宋_GB2312"/>
          <w:sz w:val="32"/>
          <w:szCs w:val="32"/>
        </w:rPr>
        <w:t>4.27%</w:t>
      </w:r>
      <w:r>
        <w:rPr>
          <w:rFonts w:ascii="仿宋_GB2312" w:eastAsia="仿宋_GB2312" w:cs="仿宋_GB2312" w:hint="eastAsia"/>
          <w:sz w:val="32"/>
          <w:szCs w:val="32"/>
        </w:rPr>
        <w:t>，同比增加</w:t>
      </w:r>
      <w:r>
        <w:rPr>
          <w:rFonts w:ascii="仿宋_GB2312" w:eastAsia="仿宋_GB2312" w:cs="仿宋_GB2312"/>
          <w:sz w:val="32"/>
          <w:szCs w:val="32"/>
        </w:rPr>
        <w:t>190</w:t>
      </w:r>
      <w:r>
        <w:rPr>
          <w:rFonts w:ascii="仿宋_GB2312" w:eastAsia="仿宋_GB2312" w:cs="仿宋_GB2312" w:hint="eastAsia"/>
          <w:sz w:val="32"/>
          <w:szCs w:val="32"/>
        </w:rPr>
        <w:t>元，同比增长</w:t>
      </w:r>
      <w:r>
        <w:rPr>
          <w:rFonts w:ascii="仿宋_GB2312" w:eastAsia="仿宋_GB2312" w:cs="仿宋_GB2312"/>
          <w:sz w:val="32"/>
          <w:szCs w:val="32"/>
        </w:rPr>
        <w:t>0.56%</w:t>
      </w: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kern w:val="0"/>
          <w:sz w:val="32"/>
          <w:szCs w:val="32"/>
        </w:rPr>
        <w:t>主要原因是随着工资调整，医疗保障标准相应提高；</w:t>
      </w:r>
      <w:r>
        <w:rPr>
          <w:rFonts w:ascii="仿宋_GB2312" w:eastAsia="仿宋_GB2312" w:hAnsi="仿宋_GB2312" w:cs="仿宋_GB2312" w:hint="eastAsia"/>
          <w:color w:val="333333"/>
          <w:kern w:val="0"/>
          <w:sz w:val="32"/>
          <w:szCs w:val="32"/>
        </w:rPr>
        <w:t>主要用于本单位在职人员医疗保障的支出。</w:t>
      </w:r>
    </w:p>
    <w:p w14:paraId="01E2D2CF" w14:textId="77777777" w:rsidR="003B6A8E" w:rsidRDefault="00F47927" w:rsidP="00D108B5">
      <w:pPr>
        <w:widowControl/>
        <w:spacing w:line="540" w:lineRule="exact"/>
        <w:ind w:rightChars="-27" w:right="-57" w:firstLineChars="200" w:firstLine="640"/>
        <w:rPr>
          <w:rFonts w:ascii="仿宋_GB2312" w:eastAsia="仿宋_GB2312" w:hAnsi="Times New Roman" w:cs="Times New Roman"/>
          <w:color w:val="333333"/>
          <w:kern w:val="0"/>
          <w:sz w:val="32"/>
          <w:szCs w:val="32"/>
        </w:rPr>
      </w:pPr>
      <w:r>
        <w:rPr>
          <w:rFonts w:ascii="仿宋_GB2312" w:eastAsia="仿宋_GB2312" w:hAnsi="仿宋_GB2312" w:cs="仿宋_GB2312"/>
          <w:color w:val="333333"/>
          <w:kern w:val="0"/>
          <w:sz w:val="32"/>
          <w:szCs w:val="32"/>
        </w:rPr>
        <w:t>4.</w:t>
      </w:r>
      <w:r>
        <w:rPr>
          <w:rFonts w:ascii="仿宋_GB2312" w:eastAsia="仿宋_GB2312" w:cs="仿宋_GB2312" w:hint="eastAsia"/>
          <w:sz w:val="32"/>
          <w:szCs w:val="32"/>
        </w:rPr>
        <w:t>住房保障支出</w:t>
      </w:r>
      <w:r>
        <w:rPr>
          <w:rFonts w:ascii="仿宋_GB2312" w:eastAsia="仿宋_GB2312" w:cs="仿宋_GB2312"/>
          <w:sz w:val="32"/>
          <w:szCs w:val="32"/>
        </w:rPr>
        <w:t>50409</w:t>
      </w:r>
      <w:r>
        <w:rPr>
          <w:rFonts w:ascii="仿宋_GB2312" w:eastAsia="仿宋_GB2312" w:cs="仿宋_GB2312" w:hint="eastAsia"/>
          <w:sz w:val="32"/>
          <w:szCs w:val="32"/>
        </w:rPr>
        <w:t>元，占支出总预算</w:t>
      </w:r>
      <w:r>
        <w:rPr>
          <w:rFonts w:ascii="仿宋_GB2312" w:eastAsia="仿宋_GB2312" w:cs="仿宋_GB2312"/>
          <w:sz w:val="32"/>
          <w:szCs w:val="32"/>
        </w:rPr>
        <w:t>6.35%</w:t>
      </w:r>
      <w:r>
        <w:rPr>
          <w:rFonts w:ascii="仿宋_GB2312" w:eastAsia="仿宋_GB2312" w:cs="仿宋_GB2312" w:hint="eastAsia"/>
          <w:sz w:val="32"/>
          <w:szCs w:val="32"/>
        </w:rPr>
        <w:t>，同比减少</w:t>
      </w:r>
      <w:r>
        <w:rPr>
          <w:rFonts w:ascii="仿宋_GB2312" w:eastAsia="仿宋_GB2312" w:cs="仿宋_GB2312"/>
          <w:sz w:val="32"/>
          <w:szCs w:val="32"/>
        </w:rPr>
        <w:t>2385</w:t>
      </w:r>
      <w:r>
        <w:rPr>
          <w:rFonts w:ascii="仿宋_GB2312" w:eastAsia="仿宋_GB2312" w:cs="仿宋_GB2312" w:hint="eastAsia"/>
          <w:sz w:val="32"/>
          <w:szCs w:val="32"/>
        </w:rPr>
        <w:t>元，同比下降</w:t>
      </w:r>
      <w:r>
        <w:rPr>
          <w:rFonts w:ascii="仿宋_GB2312" w:eastAsia="仿宋_GB2312" w:cs="仿宋_GB2312"/>
          <w:sz w:val="32"/>
          <w:szCs w:val="32"/>
        </w:rPr>
        <w:t>4.51%</w:t>
      </w:r>
      <w:r>
        <w:rPr>
          <w:rFonts w:ascii="仿宋_GB2312" w:eastAsia="仿宋_GB2312" w:cs="仿宋_GB2312" w:hint="eastAsia"/>
          <w:sz w:val="32"/>
          <w:szCs w:val="32"/>
        </w:rPr>
        <w:t>。</w:t>
      </w:r>
      <w:r>
        <w:rPr>
          <w:rFonts w:ascii="仿宋_GB2312" w:eastAsia="仿宋_GB2312" w:hAnsi="仿宋_GB2312" w:cs="仿宋_GB2312" w:hint="eastAsia"/>
          <w:kern w:val="0"/>
          <w:sz w:val="32"/>
          <w:szCs w:val="32"/>
        </w:rPr>
        <w:t>主要原因是由于工资调整，</w:t>
      </w:r>
      <w:r>
        <w:rPr>
          <w:rFonts w:ascii="仿宋_GB2312" w:eastAsia="仿宋_GB2312" w:hAnsi="仿宋_GB2312" w:cs="仿宋_GB2312" w:hint="eastAsia"/>
          <w:kern w:val="0"/>
          <w:sz w:val="32"/>
          <w:szCs w:val="32"/>
        </w:rPr>
        <w:lastRenderedPageBreak/>
        <w:t>缴纳公积金的基数相应调整；</w:t>
      </w:r>
      <w:r>
        <w:rPr>
          <w:rFonts w:ascii="仿宋_GB2312" w:eastAsia="仿宋_GB2312" w:hAnsi="仿宋_GB2312" w:cs="仿宋_GB2312" w:hint="eastAsia"/>
          <w:color w:val="333333"/>
          <w:kern w:val="0"/>
          <w:sz w:val="32"/>
          <w:szCs w:val="32"/>
        </w:rPr>
        <w:t>主要用于按照国家政策规定为干部职工缴纳的住房公积金等住房改革方面的支出。</w:t>
      </w:r>
    </w:p>
    <w:p w14:paraId="75BDEE5E" w14:textId="77777777" w:rsidR="003B6A8E" w:rsidRDefault="00F47927" w:rsidP="00D108B5">
      <w:pPr>
        <w:pStyle w:val="ab"/>
        <w:snapToGrid w:val="0"/>
        <w:spacing w:line="540" w:lineRule="exact"/>
        <w:ind w:rightChars="-27" w:right="-57" w:firstLineChars="150" w:firstLine="482"/>
        <w:rPr>
          <w:rFonts w:ascii="楷体_GB2312" w:eastAsia="楷体_GB2312" w:hAnsi="Times New Roman" w:cs="Times New Roman"/>
          <w:b/>
          <w:bCs/>
          <w:color w:val="333333"/>
          <w:kern w:val="0"/>
          <w:sz w:val="32"/>
        </w:rPr>
      </w:pPr>
      <w:r>
        <w:rPr>
          <w:rFonts w:ascii="楷体_GB2312" w:eastAsia="楷体_GB2312" w:hAnsi="Times New Roman" w:cs="Times New Roman" w:hint="eastAsia"/>
          <w:b/>
          <w:bCs/>
          <w:color w:val="333333"/>
          <w:kern w:val="0"/>
          <w:sz w:val="32"/>
        </w:rPr>
        <w:t>（四）一般公共预算支出按部门经济科目划分</w:t>
      </w:r>
    </w:p>
    <w:p w14:paraId="126E7B92" w14:textId="77777777" w:rsidR="003B6A8E" w:rsidRPr="00D54FE1" w:rsidRDefault="00F47927" w:rsidP="00D108B5">
      <w:pPr>
        <w:spacing w:line="540" w:lineRule="exact"/>
        <w:ind w:rightChars="-27" w:right="-57" w:firstLineChars="265" w:firstLine="848"/>
        <w:rPr>
          <w:rFonts w:ascii="仿宋_GB2312" w:eastAsia="仿宋_GB2312" w:hAnsi="Times New Roman" w:cs="Times New Roman" w:hint="eastAsia"/>
          <w:color w:val="333333"/>
          <w:kern w:val="0"/>
          <w:sz w:val="32"/>
          <w:szCs w:val="32"/>
        </w:rPr>
      </w:pPr>
      <w:r w:rsidRPr="00D54FE1">
        <w:rPr>
          <w:rFonts w:ascii="仿宋_GB2312" w:eastAsia="仿宋_GB2312" w:hAnsi="Times New Roman" w:cs="Times New Roman" w:hint="eastAsia"/>
          <w:color w:val="333333"/>
          <w:kern w:val="0"/>
          <w:sz w:val="32"/>
          <w:szCs w:val="32"/>
        </w:rPr>
        <w:t>1、基本支出预算</w:t>
      </w:r>
    </w:p>
    <w:p w14:paraId="33875E57" w14:textId="77777777" w:rsidR="003B6A8E" w:rsidRPr="00D54FE1" w:rsidRDefault="00F47927" w:rsidP="00D108B5">
      <w:pPr>
        <w:tabs>
          <w:tab w:val="center" w:pos="4475"/>
        </w:tabs>
        <w:spacing w:line="540" w:lineRule="exact"/>
        <w:ind w:rightChars="-27" w:right="-57" w:firstLineChars="200" w:firstLine="640"/>
        <w:rPr>
          <w:rFonts w:ascii="仿宋_GB2312" w:eastAsia="仿宋_GB2312" w:hAnsi="Times New Roman" w:cs="Times New Roman" w:hint="eastAsia"/>
          <w:color w:val="333333"/>
          <w:kern w:val="0"/>
          <w:sz w:val="32"/>
          <w:szCs w:val="32"/>
          <w:highlight w:val="yellow"/>
        </w:rPr>
      </w:pPr>
      <w:r w:rsidRPr="00D54FE1">
        <w:rPr>
          <w:rFonts w:ascii="仿宋_GB2312" w:eastAsia="仿宋_GB2312" w:hAnsi="Times New Roman" w:cs="Times New Roman" w:hint="eastAsia"/>
          <w:color w:val="333333"/>
          <w:kern w:val="0"/>
          <w:sz w:val="32"/>
          <w:szCs w:val="32"/>
        </w:rPr>
        <w:t>基本支出预算636484元，占支出总预算80.27%，同比增加7801元，增长1.24%。</w:t>
      </w:r>
    </w:p>
    <w:p w14:paraId="6B3B0253" w14:textId="77777777" w:rsidR="003B6A8E" w:rsidRPr="00D54FE1" w:rsidRDefault="00F47927" w:rsidP="00D108B5">
      <w:pPr>
        <w:snapToGrid w:val="0"/>
        <w:spacing w:line="540" w:lineRule="exact"/>
        <w:ind w:left="1" w:rightChars="-27" w:right="-57" w:firstLineChars="200" w:firstLine="640"/>
        <w:rPr>
          <w:rFonts w:ascii="仿宋_GB2312" w:eastAsia="仿宋_GB2312" w:hAnsi="Times New Roman" w:cs="Times New Roman" w:hint="eastAsia"/>
          <w:color w:val="333333"/>
          <w:kern w:val="0"/>
          <w:sz w:val="32"/>
          <w:szCs w:val="32"/>
        </w:rPr>
      </w:pPr>
      <w:r w:rsidRPr="00D54FE1">
        <w:rPr>
          <w:rFonts w:ascii="仿宋_GB2312" w:eastAsia="仿宋_GB2312" w:hAnsi="Times New Roman" w:cs="Times New Roman" w:hint="eastAsia"/>
          <w:color w:val="333333"/>
          <w:kern w:val="0"/>
          <w:sz w:val="32"/>
          <w:szCs w:val="32"/>
        </w:rPr>
        <w:t>其中：</w:t>
      </w:r>
    </w:p>
    <w:p w14:paraId="51D5185F" w14:textId="77777777" w:rsidR="003B6A8E" w:rsidRPr="00D54FE1" w:rsidRDefault="00F47927" w:rsidP="00D108B5">
      <w:pPr>
        <w:widowControl/>
        <w:shd w:val="clear" w:color="auto" w:fill="FFFFFF"/>
        <w:spacing w:line="540" w:lineRule="exact"/>
        <w:ind w:firstLineChars="200" w:firstLine="640"/>
        <w:rPr>
          <w:rFonts w:ascii="仿宋_GB2312" w:eastAsia="仿宋_GB2312" w:hAnsi="Times New Roman" w:cs="Times New Roman" w:hint="eastAsia"/>
          <w:color w:val="000000"/>
          <w:kern w:val="0"/>
          <w:sz w:val="32"/>
          <w:szCs w:val="32"/>
        </w:rPr>
      </w:pPr>
      <w:r w:rsidRPr="00D54FE1">
        <w:rPr>
          <w:rFonts w:ascii="仿宋_GB2312" w:eastAsia="仿宋_GB2312" w:hAnsi="Times New Roman" w:cs="Times New Roman" w:hint="eastAsia"/>
          <w:color w:val="333333"/>
          <w:kern w:val="0"/>
          <w:sz w:val="32"/>
          <w:szCs w:val="32"/>
        </w:rPr>
        <w:t>工资福利支出预算534483元，</w:t>
      </w:r>
      <w:proofErr w:type="gramStart"/>
      <w:r w:rsidRPr="00D54FE1">
        <w:rPr>
          <w:rFonts w:ascii="仿宋_GB2312" w:eastAsia="仿宋_GB2312" w:hAnsi="Times New Roman" w:cs="Times New Roman" w:hint="eastAsia"/>
          <w:color w:val="333333"/>
          <w:kern w:val="0"/>
          <w:sz w:val="32"/>
          <w:szCs w:val="32"/>
        </w:rPr>
        <w:t>占基本</w:t>
      </w:r>
      <w:proofErr w:type="gramEnd"/>
      <w:r w:rsidRPr="00D54FE1">
        <w:rPr>
          <w:rFonts w:ascii="仿宋_GB2312" w:eastAsia="仿宋_GB2312" w:hAnsi="Times New Roman" w:cs="Times New Roman" w:hint="eastAsia"/>
          <w:color w:val="333333"/>
          <w:kern w:val="0"/>
          <w:sz w:val="32"/>
          <w:szCs w:val="32"/>
        </w:rPr>
        <w:t>支出总预算83.97%，同比增加19201元，增长3.72</w:t>
      </w:r>
      <w:r w:rsidRPr="00D54FE1">
        <w:rPr>
          <w:rFonts w:ascii="仿宋_GB2312" w:eastAsia="仿宋_GB2312" w:hAnsi="Times New Roman" w:cs="Times New Roman" w:hint="eastAsia"/>
          <w:color w:val="333333"/>
          <w:kern w:val="0"/>
          <w:sz w:val="32"/>
          <w:szCs w:val="32"/>
        </w:rPr>
        <w:t> </w:t>
      </w:r>
      <w:r w:rsidRPr="00D54FE1">
        <w:rPr>
          <w:rFonts w:ascii="仿宋_GB2312" w:eastAsia="仿宋_GB2312" w:hAnsi="Times New Roman" w:cs="Times New Roman" w:hint="eastAsia"/>
          <w:color w:val="333333"/>
          <w:kern w:val="0"/>
          <w:sz w:val="32"/>
          <w:szCs w:val="32"/>
        </w:rPr>
        <w:t>%。</w:t>
      </w:r>
      <w:r w:rsidRPr="00D54FE1">
        <w:rPr>
          <w:rFonts w:ascii="仿宋_GB2312" w:eastAsia="仿宋_GB2312" w:hAnsi="Times New Roman" w:cs="仿宋_GB2312" w:hint="eastAsia"/>
          <w:color w:val="000000"/>
          <w:kern w:val="0"/>
          <w:sz w:val="32"/>
          <w:szCs w:val="32"/>
        </w:rPr>
        <w:t>主要是去年工资调整，而工资福利支出相应增加。</w:t>
      </w:r>
    </w:p>
    <w:p w14:paraId="7714D5D7" w14:textId="77777777" w:rsidR="003B6A8E" w:rsidRPr="00D54FE1" w:rsidRDefault="00F47927" w:rsidP="00D108B5">
      <w:pPr>
        <w:snapToGrid w:val="0"/>
        <w:spacing w:line="540" w:lineRule="exact"/>
        <w:ind w:left="1" w:rightChars="-27" w:right="-57" w:firstLineChars="200" w:firstLine="640"/>
        <w:rPr>
          <w:rFonts w:ascii="仿宋_GB2312" w:eastAsia="仿宋_GB2312" w:hAnsi="Times New Roman" w:cs="Times New Roman" w:hint="eastAsia"/>
          <w:color w:val="333333"/>
          <w:kern w:val="0"/>
          <w:sz w:val="32"/>
          <w:szCs w:val="32"/>
        </w:rPr>
      </w:pPr>
      <w:r w:rsidRPr="00D54FE1">
        <w:rPr>
          <w:rFonts w:ascii="仿宋_GB2312" w:eastAsia="仿宋_GB2312" w:hAnsi="Times New Roman" w:cs="Times New Roman" w:hint="eastAsia"/>
          <w:color w:val="333333"/>
          <w:kern w:val="0"/>
          <w:sz w:val="32"/>
          <w:szCs w:val="32"/>
        </w:rPr>
        <w:t>商品和服务支出预算102000元，</w:t>
      </w:r>
      <w:proofErr w:type="gramStart"/>
      <w:r w:rsidRPr="00D54FE1">
        <w:rPr>
          <w:rFonts w:ascii="仿宋_GB2312" w:eastAsia="仿宋_GB2312" w:hAnsi="Times New Roman" w:cs="Times New Roman" w:hint="eastAsia"/>
          <w:color w:val="333333"/>
          <w:kern w:val="0"/>
          <w:sz w:val="32"/>
          <w:szCs w:val="32"/>
        </w:rPr>
        <w:t>占基本</w:t>
      </w:r>
      <w:proofErr w:type="gramEnd"/>
      <w:r w:rsidRPr="00D54FE1">
        <w:rPr>
          <w:rFonts w:ascii="仿宋_GB2312" w:eastAsia="仿宋_GB2312" w:hAnsi="Times New Roman" w:cs="Times New Roman" w:hint="eastAsia"/>
          <w:color w:val="333333"/>
          <w:kern w:val="0"/>
          <w:sz w:val="32"/>
          <w:szCs w:val="32"/>
        </w:rPr>
        <w:t>支出总预算16.02%，同比减少11400元，下降10.05%。主要是日常办公经费支出减少。</w:t>
      </w:r>
    </w:p>
    <w:p w14:paraId="755C976F" w14:textId="77777777" w:rsidR="003B6A8E" w:rsidRPr="00D54FE1" w:rsidRDefault="00F47927" w:rsidP="00D108B5">
      <w:pPr>
        <w:widowControl/>
        <w:shd w:val="clear" w:color="auto" w:fill="FFFFFF"/>
        <w:spacing w:line="540" w:lineRule="exact"/>
        <w:ind w:firstLineChars="200" w:firstLine="640"/>
        <w:rPr>
          <w:rFonts w:ascii="仿宋_GB2312" w:eastAsia="仿宋_GB2312" w:hAnsi="Times New Roman" w:cs="Times New Roman" w:hint="eastAsia"/>
          <w:color w:val="000000"/>
          <w:kern w:val="0"/>
          <w:sz w:val="32"/>
          <w:szCs w:val="32"/>
        </w:rPr>
      </w:pPr>
      <w:r w:rsidRPr="00D54FE1">
        <w:rPr>
          <w:rFonts w:ascii="仿宋_GB2312" w:eastAsia="仿宋_GB2312" w:hAnsi="Times New Roman" w:cs="仿宋_GB2312" w:hint="eastAsia"/>
          <w:color w:val="000000"/>
          <w:kern w:val="0"/>
          <w:sz w:val="32"/>
          <w:szCs w:val="32"/>
        </w:rPr>
        <w:t>对个人和家庭的补助支出预算0元，</w:t>
      </w:r>
      <w:proofErr w:type="gramStart"/>
      <w:r w:rsidRPr="00D54FE1">
        <w:rPr>
          <w:rFonts w:ascii="仿宋_GB2312" w:eastAsia="仿宋_GB2312" w:hAnsi="Times New Roman" w:cs="仿宋_GB2312" w:hint="eastAsia"/>
          <w:color w:val="000000"/>
          <w:kern w:val="0"/>
          <w:sz w:val="32"/>
          <w:szCs w:val="32"/>
        </w:rPr>
        <w:t>占基本</w:t>
      </w:r>
      <w:proofErr w:type="gramEnd"/>
      <w:r w:rsidRPr="00D54FE1">
        <w:rPr>
          <w:rFonts w:ascii="仿宋_GB2312" w:eastAsia="仿宋_GB2312" w:hAnsi="Times New Roman" w:cs="仿宋_GB2312" w:hint="eastAsia"/>
          <w:color w:val="000000"/>
          <w:kern w:val="0"/>
          <w:sz w:val="32"/>
          <w:szCs w:val="32"/>
        </w:rPr>
        <w:t>支出总预算0 %，同比无增减变化。</w:t>
      </w:r>
    </w:p>
    <w:p w14:paraId="7C2A60C0" w14:textId="77777777" w:rsidR="003B6A8E" w:rsidRPr="00D54FE1" w:rsidRDefault="00F47927" w:rsidP="00D108B5">
      <w:pPr>
        <w:widowControl/>
        <w:shd w:val="clear" w:color="auto" w:fill="FFFFFF"/>
        <w:spacing w:line="540" w:lineRule="exact"/>
        <w:ind w:firstLineChars="200" w:firstLine="640"/>
        <w:rPr>
          <w:rFonts w:ascii="仿宋_GB2312" w:eastAsia="仿宋_GB2312" w:hAnsi="Times New Roman" w:cs="Times New Roman" w:hint="eastAsia"/>
          <w:color w:val="000000"/>
          <w:kern w:val="0"/>
          <w:sz w:val="32"/>
          <w:szCs w:val="32"/>
        </w:rPr>
      </w:pPr>
      <w:r w:rsidRPr="00D54FE1">
        <w:rPr>
          <w:rFonts w:ascii="仿宋_GB2312" w:eastAsia="仿宋_GB2312" w:hAnsi="Times New Roman" w:cs="Times New Roman" w:hint="eastAsia"/>
          <w:color w:val="333333"/>
          <w:kern w:val="0"/>
          <w:sz w:val="32"/>
          <w:szCs w:val="32"/>
        </w:rPr>
        <w:t>其他资本性支出预算0元，</w:t>
      </w:r>
      <w:proofErr w:type="gramStart"/>
      <w:r w:rsidRPr="00D54FE1">
        <w:rPr>
          <w:rFonts w:ascii="仿宋_GB2312" w:eastAsia="仿宋_GB2312" w:hAnsi="Times New Roman" w:cs="仿宋_GB2312" w:hint="eastAsia"/>
          <w:color w:val="000000"/>
          <w:kern w:val="0"/>
          <w:sz w:val="32"/>
          <w:szCs w:val="32"/>
        </w:rPr>
        <w:t>占基本</w:t>
      </w:r>
      <w:proofErr w:type="gramEnd"/>
      <w:r w:rsidRPr="00D54FE1">
        <w:rPr>
          <w:rFonts w:ascii="仿宋_GB2312" w:eastAsia="仿宋_GB2312" w:hAnsi="Times New Roman" w:cs="仿宋_GB2312" w:hint="eastAsia"/>
          <w:color w:val="000000"/>
          <w:kern w:val="0"/>
          <w:sz w:val="32"/>
          <w:szCs w:val="32"/>
        </w:rPr>
        <w:t>支出总预算0 %，同比无增减变化。</w:t>
      </w:r>
    </w:p>
    <w:p w14:paraId="00CEA774" w14:textId="77777777" w:rsidR="003B6A8E" w:rsidRPr="00D54FE1" w:rsidRDefault="00F47927" w:rsidP="00D108B5">
      <w:pPr>
        <w:tabs>
          <w:tab w:val="center" w:pos="4475"/>
        </w:tabs>
        <w:spacing w:line="540" w:lineRule="exact"/>
        <w:ind w:leftChars="403" w:left="846" w:rightChars="-27" w:right="-57"/>
        <w:rPr>
          <w:rFonts w:ascii="仿宋_GB2312" w:eastAsia="仿宋_GB2312" w:hAnsi="Times New Roman" w:cs="Times New Roman" w:hint="eastAsia"/>
          <w:color w:val="333333"/>
          <w:kern w:val="0"/>
          <w:sz w:val="32"/>
          <w:szCs w:val="32"/>
        </w:rPr>
      </w:pPr>
      <w:r w:rsidRPr="00D54FE1">
        <w:rPr>
          <w:rFonts w:ascii="仿宋_GB2312" w:eastAsia="仿宋_GB2312" w:hAnsi="Times New Roman" w:cs="Times New Roman" w:hint="eastAsia"/>
          <w:color w:val="333333"/>
          <w:kern w:val="0"/>
          <w:sz w:val="32"/>
          <w:szCs w:val="32"/>
        </w:rPr>
        <w:t>2、项目支出预算</w:t>
      </w:r>
    </w:p>
    <w:p w14:paraId="12FAD0CE" w14:textId="465955F9" w:rsidR="003B6A8E" w:rsidRPr="00D54FE1" w:rsidRDefault="00F47927" w:rsidP="00D108B5">
      <w:pPr>
        <w:tabs>
          <w:tab w:val="center" w:pos="4475"/>
        </w:tabs>
        <w:spacing w:line="540" w:lineRule="exact"/>
        <w:ind w:rightChars="-27" w:right="-57" w:firstLineChars="200" w:firstLine="640"/>
        <w:rPr>
          <w:rFonts w:ascii="仿宋_GB2312" w:eastAsia="仿宋_GB2312" w:hAnsi="Times New Roman" w:cs="Times New Roman" w:hint="eastAsia"/>
          <w:color w:val="333333"/>
          <w:kern w:val="0"/>
          <w:sz w:val="32"/>
          <w:szCs w:val="32"/>
          <w:highlight w:val="yellow"/>
        </w:rPr>
      </w:pPr>
      <w:r w:rsidRPr="00D54FE1">
        <w:rPr>
          <w:rFonts w:ascii="仿宋_GB2312" w:eastAsia="仿宋_GB2312" w:hAnsi="Times New Roman" w:cs="Times New Roman" w:hint="eastAsia"/>
          <w:color w:val="333333"/>
          <w:kern w:val="0"/>
          <w:sz w:val="32"/>
          <w:szCs w:val="32"/>
        </w:rPr>
        <w:t>项目支出156400元，占支出总预算的19.73%，同比减少88560元</w:t>
      </w:r>
      <w:r w:rsidR="00C42669" w:rsidRPr="00D54FE1">
        <w:rPr>
          <w:rFonts w:ascii="仿宋_GB2312" w:eastAsia="仿宋_GB2312" w:hAnsi="Times New Roman" w:cs="Times New Roman" w:hint="eastAsia"/>
          <w:color w:val="333333"/>
          <w:kern w:val="0"/>
          <w:sz w:val="32"/>
          <w:szCs w:val="32"/>
        </w:rPr>
        <w:t>，</w:t>
      </w:r>
      <w:r w:rsidRPr="00D54FE1">
        <w:rPr>
          <w:rFonts w:ascii="仿宋_GB2312" w:eastAsia="仿宋_GB2312" w:hAnsi="Times New Roman" w:cs="Times New Roman" w:hint="eastAsia"/>
          <w:color w:val="333333"/>
          <w:kern w:val="0"/>
          <w:sz w:val="32"/>
          <w:szCs w:val="32"/>
        </w:rPr>
        <w:t>下降36.15</w:t>
      </w:r>
      <w:r w:rsidRPr="00D54FE1">
        <w:rPr>
          <w:rFonts w:ascii="仿宋_GB2312" w:eastAsia="仿宋_GB2312" w:hAnsi="Times New Roman" w:cs="Times New Roman" w:hint="eastAsia"/>
          <w:color w:val="333333"/>
          <w:kern w:val="0"/>
          <w:sz w:val="32"/>
          <w:szCs w:val="32"/>
        </w:rPr>
        <w:t> </w:t>
      </w:r>
      <w:r w:rsidRPr="00D54FE1">
        <w:rPr>
          <w:rFonts w:ascii="仿宋_GB2312" w:eastAsia="仿宋_GB2312" w:hAnsi="Times New Roman" w:cs="Times New Roman" w:hint="eastAsia"/>
          <w:color w:val="333333"/>
          <w:kern w:val="0"/>
          <w:sz w:val="32"/>
          <w:szCs w:val="32"/>
        </w:rPr>
        <w:t>%。</w:t>
      </w:r>
      <w:r w:rsidRPr="00D54FE1">
        <w:rPr>
          <w:rFonts w:ascii="仿宋_GB2312" w:eastAsia="仿宋_GB2312" w:hAnsi="Times New Roman" w:cs="仿宋_GB2312" w:hint="eastAsia"/>
          <w:color w:val="000000"/>
          <w:kern w:val="0"/>
          <w:sz w:val="32"/>
          <w:szCs w:val="32"/>
        </w:rPr>
        <w:t>其中：</w:t>
      </w:r>
    </w:p>
    <w:p w14:paraId="3B292323" w14:textId="77777777" w:rsidR="003B6A8E" w:rsidRPr="00D54FE1" w:rsidRDefault="00F47927" w:rsidP="00D108B5">
      <w:pPr>
        <w:snapToGrid w:val="0"/>
        <w:spacing w:line="540" w:lineRule="exact"/>
        <w:ind w:rightChars="-27" w:right="-57" w:firstLineChars="200" w:firstLine="640"/>
        <w:rPr>
          <w:rFonts w:ascii="仿宋_GB2312" w:eastAsia="仿宋_GB2312" w:hAnsi="仿宋_GB2312" w:cs="Times New Roman" w:hint="eastAsia"/>
          <w:color w:val="000000"/>
          <w:kern w:val="0"/>
          <w:sz w:val="32"/>
          <w:szCs w:val="32"/>
        </w:rPr>
      </w:pPr>
      <w:r w:rsidRPr="00D54FE1">
        <w:rPr>
          <w:rFonts w:ascii="仿宋_GB2312" w:eastAsia="仿宋_GB2312" w:hAnsi="Times New Roman" w:cs="仿宋_GB2312" w:hint="eastAsia"/>
          <w:color w:val="000000"/>
          <w:kern w:val="0"/>
          <w:sz w:val="32"/>
          <w:szCs w:val="32"/>
        </w:rPr>
        <w:t>工资福利支出预算0元，占项目支出预算0%，同比减少60000元，下降100</w:t>
      </w:r>
      <w:r w:rsidRPr="00D54FE1">
        <w:rPr>
          <w:rFonts w:ascii="仿宋_GB2312" w:eastAsia="仿宋_GB2312" w:hAnsi="Times New Roman" w:cs="Times New Roman" w:hint="eastAsia"/>
          <w:color w:val="000000"/>
          <w:kern w:val="0"/>
          <w:sz w:val="32"/>
          <w:szCs w:val="32"/>
        </w:rPr>
        <w:t> </w:t>
      </w:r>
      <w:r w:rsidRPr="00D54FE1">
        <w:rPr>
          <w:rFonts w:ascii="仿宋_GB2312" w:eastAsia="仿宋_GB2312" w:hAnsi="Times New Roman" w:cs="仿宋_GB2312" w:hint="eastAsia"/>
          <w:color w:val="000000"/>
          <w:kern w:val="0"/>
          <w:sz w:val="32"/>
          <w:szCs w:val="32"/>
        </w:rPr>
        <w:t>%。</w:t>
      </w:r>
      <w:r w:rsidRPr="00D54FE1">
        <w:rPr>
          <w:rFonts w:ascii="仿宋_GB2312" w:eastAsia="仿宋_GB2312" w:hAnsi="仿宋_GB2312" w:cs="仿宋_GB2312" w:hint="eastAsia"/>
          <w:color w:val="000000"/>
          <w:kern w:val="0"/>
          <w:sz w:val="32"/>
          <w:szCs w:val="32"/>
        </w:rPr>
        <w:t>主要</w:t>
      </w:r>
      <w:r w:rsidRPr="00D54FE1">
        <w:rPr>
          <w:rFonts w:ascii="仿宋_GB2312" w:eastAsia="仿宋_GB2312" w:hAnsi="仿宋_GB2312" w:cs="仿宋_GB2312" w:hint="eastAsia"/>
          <w:kern w:val="0"/>
          <w:sz w:val="32"/>
          <w:szCs w:val="32"/>
        </w:rPr>
        <w:t>是</w:t>
      </w:r>
      <w:r w:rsidRPr="00D54FE1">
        <w:rPr>
          <w:rFonts w:ascii="仿宋_GB2312" w:eastAsia="仿宋_GB2312" w:hint="eastAsia"/>
          <w:sz w:val="32"/>
          <w:szCs w:val="32"/>
        </w:rPr>
        <w:t>2019年10月，市政府出台了聘用人员新的管理办法关于印发《梧州市市直机关事业单位聘用人员管理暂行办法》的通知（</w:t>
      </w:r>
      <w:proofErr w:type="gramStart"/>
      <w:r w:rsidRPr="00D54FE1">
        <w:rPr>
          <w:rFonts w:ascii="仿宋_GB2312" w:eastAsia="仿宋_GB2312" w:hint="eastAsia"/>
          <w:sz w:val="32"/>
          <w:szCs w:val="32"/>
        </w:rPr>
        <w:t>梧财行</w:t>
      </w:r>
      <w:proofErr w:type="gramEnd"/>
      <w:r w:rsidRPr="00D54FE1">
        <w:rPr>
          <w:rFonts w:ascii="仿宋_GB2312" w:eastAsia="仿宋_GB2312" w:hint="eastAsia"/>
          <w:sz w:val="32"/>
          <w:szCs w:val="32"/>
        </w:rPr>
        <w:t>[2019]</w:t>
      </w:r>
      <w:r w:rsidRPr="00D54FE1">
        <w:rPr>
          <w:rFonts w:ascii="仿宋_GB2312" w:eastAsia="仿宋_GB2312" w:hint="eastAsia"/>
          <w:sz w:val="32"/>
          <w:szCs w:val="32"/>
        </w:rPr>
        <w:t> </w:t>
      </w:r>
      <w:r w:rsidRPr="00D54FE1">
        <w:rPr>
          <w:rFonts w:ascii="仿宋_GB2312" w:eastAsia="仿宋_GB2312" w:hint="eastAsia"/>
          <w:sz w:val="32"/>
          <w:szCs w:val="32"/>
        </w:rPr>
        <w:t>29号），根据文件精神，我市将进一步规范编外人员管理，节约行政成</w:t>
      </w:r>
      <w:r w:rsidRPr="00D54FE1">
        <w:rPr>
          <w:rFonts w:ascii="仿宋_GB2312" w:eastAsia="仿宋_GB2312" w:hint="eastAsia"/>
          <w:sz w:val="32"/>
          <w:szCs w:val="32"/>
        </w:rPr>
        <w:lastRenderedPageBreak/>
        <w:t>本，但受时间紧急等因素影响，有关部门尚未全部完成编外人员报批、审核工作。为保证单位基本运转，相关编外人员经费列入我市2020年政府预算</w:t>
      </w:r>
      <w:r w:rsidRPr="00D54FE1">
        <w:rPr>
          <w:rFonts w:ascii="仿宋_GB2312" w:eastAsia="仿宋_GB2312" w:hint="eastAsia"/>
          <w:sz w:val="32"/>
          <w:szCs w:val="32"/>
        </w:rPr>
        <w:t> </w:t>
      </w:r>
      <w:r w:rsidRPr="00D54FE1">
        <w:rPr>
          <w:rFonts w:ascii="仿宋_GB2312" w:eastAsia="仿宋_GB2312" w:hint="eastAsia"/>
          <w:sz w:val="32"/>
          <w:szCs w:val="32"/>
        </w:rPr>
        <w:t>，未列入部门（单位）2020年部门预算，上年编外人员经费列入了各部门（单位）部门预算，因而造成单位项目支出同比下降。</w:t>
      </w:r>
    </w:p>
    <w:p w14:paraId="3435D2D0" w14:textId="77777777" w:rsidR="003B6A8E" w:rsidRPr="00D54FE1" w:rsidRDefault="00F47927" w:rsidP="00D108B5">
      <w:pPr>
        <w:widowControl/>
        <w:shd w:val="clear" w:color="auto" w:fill="FFFFFF"/>
        <w:spacing w:before="100" w:beforeAutospacing="1" w:after="100" w:afterAutospacing="1" w:line="540" w:lineRule="exact"/>
        <w:ind w:firstLine="640"/>
        <w:jc w:val="left"/>
        <w:rPr>
          <w:rFonts w:ascii="仿宋_GB2312" w:eastAsia="仿宋_GB2312" w:cs="Times New Roman" w:hint="eastAsia"/>
          <w:kern w:val="0"/>
          <w:sz w:val="24"/>
          <w:szCs w:val="24"/>
        </w:rPr>
      </w:pPr>
      <w:r w:rsidRPr="00D54FE1">
        <w:rPr>
          <w:rFonts w:ascii="仿宋_GB2312" w:eastAsia="仿宋_GB2312" w:hAnsi="Times New Roman" w:cs="仿宋_GB2312" w:hint="eastAsia"/>
          <w:color w:val="000000"/>
          <w:kern w:val="0"/>
          <w:sz w:val="32"/>
          <w:szCs w:val="32"/>
        </w:rPr>
        <w:t>商品和服务支出预算156400元，占项目支出预算100 %，同比减少23560元，下降13.09</w:t>
      </w:r>
      <w:r w:rsidRPr="00D54FE1">
        <w:rPr>
          <w:rFonts w:ascii="仿宋_GB2312" w:eastAsia="仿宋_GB2312" w:hAnsi="Times New Roman" w:cs="Times New Roman" w:hint="eastAsia"/>
          <w:color w:val="000000"/>
          <w:kern w:val="0"/>
          <w:sz w:val="32"/>
          <w:szCs w:val="32"/>
        </w:rPr>
        <w:t> </w:t>
      </w:r>
      <w:r w:rsidRPr="00D54FE1">
        <w:rPr>
          <w:rFonts w:ascii="仿宋_GB2312" w:eastAsia="仿宋_GB2312" w:hAnsi="Times New Roman" w:cs="仿宋_GB2312" w:hint="eastAsia"/>
          <w:color w:val="000000"/>
          <w:kern w:val="0"/>
          <w:sz w:val="32"/>
          <w:szCs w:val="32"/>
        </w:rPr>
        <w:t>%，</w:t>
      </w:r>
      <w:r w:rsidRPr="00D54FE1">
        <w:rPr>
          <w:rFonts w:ascii="仿宋_GB2312" w:eastAsia="仿宋_GB2312" w:hAnsi="宋体" w:cs="仿宋_GB2312" w:hint="eastAsia"/>
          <w:color w:val="000000"/>
          <w:kern w:val="0"/>
          <w:sz w:val="32"/>
          <w:szCs w:val="32"/>
        </w:rPr>
        <w:t>主要是业务费调整等原因</w:t>
      </w:r>
    </w:p>
    <w:p w14:paraId="0FE556AC" w14:textId="77777777" w:rsidR="003B6A8E" w:rsidRPr="00D54FE1" w:rsidRDefault="00F47927" w:rsidP="00D108B5">
      <w:pPr>
        <w:snapToGrid w:val="0"/>
        <w:spacing w:line="540" w:lineRule="exact"/>
        <w:ind w:rightChars="-27" w:right="-57" w:firstLineChars="200" w:firstLine="640"/>
        <w:rPr>
          <w:rFonts w:ascii="仿宋_GB2312" w:eastAsia="仿宋_GB2312" w:hAnsi="Times New Roman" w:cs="Times New Roman" w:hint="eastAsia"/>
          <w:color w:val="333333"/>
          <w:kern w:val="0"/>
          <w:sz w:val="32"/>
          <w:szCs w:val="32"/>
        </w:rPr>
      </w:pPr>
      <w:r w:rsidRPr="00D54FE1">
        <w:rPr>
          <w:rFonts w:ascii="仿宋_GB2312" w:eastAsia="仿宋_GB2312" w:hAnsi="Times New Roman" w:cs="Times New Roman" w:hint="eastAsia"/>
          <w:color w:val="333333"/>
          <w:kern w:val="0"/>
          <w:sz w:val="32"/>
          <w:szCs w:val="32"/>
        </w:rPr>
        <w:t>对个人和家庭的补助支出预算0元，占项目支出预算0%，同比无增减变化。</w:t>
      </w:r>
    </w:p>
    <w:p w14:paraId="6C3AC78B" w14:textId="77777777" w:rsidR="003B6A8E" w:rsidRPr="00D54FE1" w:rsidRDefault="00F47927" w:rsidP="00D108B5">
      <w:pPr>
        <w:widowControl/>
        <w:shd w:val="clear" w:color="auto" w:fill="FFFFFF"/>
        <w:spacing w:before="100" w:beforeAutospacing="1" w:after="100" w:afterAutospacing="1" w:line="540" w:lineRule="exact"/>
        <w:ind w:firstLine="640"/>
        <w:jc w:val="left"/>
        <w:rPr>
          <w:rFonts w:ascii="仿宋_GB2312" w:eastAsia="仿宋_GB2312" w:cs="Times New Roman" w:hint="eastAsia"/>
          <w:kern w:val="0"/>
          <w:sz w:val="24"/>
          <w:szCs w:val="24"/>
        </w:rPr>
      </w:pPr>
      <w:r w:rsidRPr="00D54FE1">
        <w:rPr>
          <w:rFonts w:ascii="仿宋_GB2312" w:eastAsia="仿宋_GB2312" w:hAnsi="Times New Roman" w:cs="仿宋_GB2312" w:hint="eastAsia"/>
          <w:color w:val="000000"/>
          <w:kern w:val="0"/>
          <w:sz w:val="32"/>
          <w:szCs w:val="32"/>
        </w:rPr>
        <w:t>资本性支出预算0元，占项目支出预算0%，同比减少5000元，下降100</w:t>
      </w:r>
      <w:r w:rsidRPr="00D54FE1">
        <w:rPr>
          <w:rFonts w:ascii="仿宋_GB2312" w:eastAsia="仿宋_GB2312" w:hAnsi="Times New Roman" w:cs="Times New Roman" w:hint="eastAsia"/>
          <w:color w:val="000000"/>
          <w:kern w:val="0"/>
          <w:sz w:val="32"/>
          <w:szCs w:val="32"/>
        </w:rPr>
        <w:t> </w:t>
      </w:r>
      <w:r w:rsidRPr="00D54FE1">
        <w:rPr>
          <w:rFonts w:ascii="仿宋_GB2312" w:eastAsia="仿宋_GB2312" w:hAnsi="Times New Roman" w:cs="仿宋_GB2312" w:hint="eastAsia"/>
          <w:color w:val="000000"/>
          <w:kern w:val="0"/>
          <w:sz w:val="32"/>
          <w:szCs w:val="32"/>
        </w:rPr>
        <w:t>%，</w:t>
      </w:r>
      <w:r w:rsidRPr="00D54FE1">
        <w:rPr>
          <w:rFonts w:ascii="仿宋_GB2312" w:eastAsia="仿宋_GB2312" w:hAnsi="宋体" w:cs="仿宋_GB2312" w:hint="eastAsia"/>
          <w:color w:val="000000"/>
          <w:kern w:val="0"/>
          <w:sz w:val="32"/>
          <w:szCs w:val="32"/>
        </w:rPr>
        <w:t>主要是2020年我委没有购买办公设备的计划等原因。</w:t>
      </w:r>
    </w:p>
    <w:p w14:paraId="26060F24" w14:textId="77777777" w:rsidR="003B6A8E" w:rsidRDefault="00F47927" w:rsidP="00D108B5">
      <w:pPr>
        <w:spacing w:line="540" w:lineRule="exact"/>
        <w:ind w:rightChars="-27" w:right="-57" w:firstLineChars="150" w:firstLine="482"/>
        <w:rPr>
          <w:rFonts w:ascii="楷体_GB2312" w:eastAsia="楷体_GB2312" w:hAnsi="Times New Roman" w:cs="Times New Roman"/>
          <w:b/>
          <w:bCs/>
          <w:color w:val="333333"/>
          <w:kern w:val="0"/>
          <w:sz w:val="32"/>
        </w:rPr>
      </w:pPr>
      <w:r>
        <w:rPr>
          <w:rFonts w:ascii="楷体_GB2312" w:eastAsia="楷体_GB2312" w:hAnsi="Times New Roman" w:cs="Times New Roman" w:hint="eastAsia"/>
          <w:b/>
          <w:bCs/>
          <w:color w:val="333333"/>
          <w:kern w:val="0"/>
          <w:sz w:val="32"/>
        </w:rPr>
        <w:t>（五）一般公共预算支出按政府经济科目划分。</w:t>
      </w:r>
    </w:p>
    <w:p w14:paraId="517FA46E" w14:textId="77777777" w:rsidR="003B6A8E" w:rsidRDefault="00F47927" w:rsidP="00D108B5">
      <w:pPr>
        <w:spacing w:line="540" w:lineRule="exact"/>
        <w:ind w:rightChars="-27" w:right="-57" w:firstLineChars="246" w:firstLine="787"/>
        <w:rPr>
          <w:rFonts w:ascii="仿宋_GB2312" w:eastAsia="仿宋_GB2312" w:hAnsi="宋体" w:cs="宋体"/>
          <w:kern w:val="0"/>
          <w:sz w:val="32"/>
          <w:szCs w:val="32"/>
        </w:rPr>
      </w:pPr>
      <w:r>
        <w:rPr>
          <w:rFonts w:ascii="仿宋_GB2312" w:eastAsia="仿宋_GB2312" w:hAnsi="Times New Roman" w:cs="Times New Roman" w:hint="eastAsia"/>
          <w:bCs/>
          <w:color w:val="000000" w:themeColor="text1"/>
          <w:kern w:val="0"/>
          <w:sz w:val="32"/>
          <w:szCs w:val="32"/>
        </w:rPr>
        <w:t>1、</w:t>
      </w:r>
      <w:r>
        <w:rPr>
          <w:rFonts w:ascii="仿宋_GB2312" w:eastAsia="仿宋_GB2312" w:hAnsi="宋体" w:cs="宋体" w:hint="eastAsia"/>
          <w:kern w:val="0"/>
          <w:sz w:val="32"/>
          <w:szCs w:val="32"/>
        </w:rPr>
        <w:t>机关工资福利支出</w:t>
      </w:r>
      <w:r>
        <w:rPr>
          <w:rFonts w:ascii="仿宋_GB2312" w:eastAsia="仿宋_GB2312" w:hAnsi="宋体" w:cs="宋体"/>
          <w:kern w:val="0"/>
          <w:sz w:val="32"/>
          <w:szCs w:val="32"/>
        </w:rPr>
        <w:t>534483</w:t>
      </w:r>
      <w:r>
        <w:rPr>
          <w:rFonts w:ascii="仿宋_GB2312" w:eastAsia="仿宋_GB2312" w:hAnsi="宋体" w:cs="宋体" w:hint="eastAsia"/>
          <w:kern w:val="0"/>
          <w:sz w:val="32"/>
          <w:szCs w:val="32"/>
        </w:rPr>
        <w:t>元，其中：①工资奖金津补贴</w:t>
      </w:r>
      <w:r>
        <w:rPr>
          <w:rFonts w:ascii="仿宋_GB2312" w:eastAsia="仿宋_GB2312" w:hAnsi="宋体" w:cs="宋体"/>
          <w:kern w:val="0"/>
          <w:sz w:val="32"/>
          <w:szCs w:val="32"/>
        </w:rPr>
        <w:t>382256</w:t>
      </w:r>
      <w:r>
        <w:rPr>
          <w:rFonts w:ascii="仿宋_GB2312" w:eastAsia="仿宋_GB2312" w:hAnsi="宋体" w:cs="宋体" w:hint="eastAsia"/>
          <w:kern w:val="0"/>
          <w:sz w:val="32"/>
          <w:szCs w:val="32"/>
        </w:rPr>
        <w:t>元；②社会保障缴费</w:t>
      </w:r>
      <w:r>
        <w:rPr>
          <w:rFonts w:ascii="仿宋_GB2312" w:eastAsia="仿宋_GB2312" w:hAnsi="宋体" w:cs="宋体"/>
          <w:kern w:val="0"/>
          <w:sz w:val="32"/>
          <w:szCs w:val="32"/>
        </w:rPr>
        <w:t>101818</w:t>
      </w:r>
      <w:r>
        <w:rPr>
          <w:rFonts w:ascii="仿宋_GB2312" w:eastAsia="仿宋_GB2312" w:hAnsi="宋体" w:cs="宋体" w:hint="eastAsia"/>
          <w:kern w:val="0"/>
          <w:sz w:val="32"/>
          <w:szCs w:val="32"/>
        </w:rPr>
        <w:t>元；③</w:t>
      </w:r>
      <w:r>
        <w:rPr>
          <w:rFonts w:ascii="仿宋_GB2312" w:eastAsia="仿宋_GB2312" w:hAnsi="宋体" w:cs="仿宋_GB2312" w:hint="eastAsia"/>
          <w:kern w:val="0"/>
          <w:sz w:val="32"/>
          <w:szCs w:val="32"/>
        </w:rPr>
        <w:t>住房公积金</w:t>
      </w:r>
      <w:r>
        <w:rPr>
          <w:rFonts w:ascii="仿宋_GB2312" w:eastAsia="仿宋_GB2312" w:hAnsi="宋体" w:cs="仿宋_GB2312"/>
          <w:kern w:val="0"/>
          <w:sz w:val="32"/>
          <w:szCs w:val="32"/>
        </w:rPr>
        <w:t>50409</w:t>
      </w:r>
      <w:r>
        <w:rPr>
          <w:rFonts w:ascii="仿宋_GB2312" w:eastAsia="仿宋_GB2312" w:hAnsi="宋体" w:cs="仿宋_GB2312" w:hint="eastAsia"/>
          <w:kern w:val="0"/>
          <w:sz w:val="32"/>
          <w:szCs w:val="32"/>
        </w:rPr>
        <w:t>元。</w:t>
      </w:r>
    </w:p>
    <w:p w14:paraId="28D3ED53" w14:textId="77777777" w:rsidR="003B6A8E" w:rsidRDefault="00F47927" w:rsidP="00D108B5">
      <w:pPr>
        <w:spacing w:line="540" w:lineRule="exact"/>
        <w:ind w:rightChars="-27" w:right="-57" w:firstLineChars="246" w:firstLine="787"/>
        <w:rPr>
          <w:rFonts w:ascii="仿宋_GB2312" w:eastAsia="仿宋_GB2312" w:hAnsi="宋体" w:cs="Times New Roman"/>
          <w:kern w:val="0"/>
          <w:sz w:val="32"/>
          <w:szCs w:val="32"/>
        </w:rPr>
      </w:pPr>
      <w:r>
        <w:rPr>
          <w:rFonts w:ascii="仿宋_GB2312" w:eastAsia="仿宋_GB2312" w:hAnsi="宋体" w:cs="宋体" w:hint="eastAsia"/>
          <w:kern w:val="0"/>
          <w:sz w:val="32"/>
          <w:szCs w:val="32"/>
        </w:rPr>
        <w:t>2、</w:t>
      </w:r>
      <w:r>
        <w:rPr>
          <w:rFonts w:ascii="仿宋_GB2312" w:eastAsia="仿宋_GB2312" w:hAnsi="宋体" w:cs="仿宋_GB2312" w:hint="eastAsia"/>
          <w:kern w:val="0"/>
          <w:sz w:val="32"/>
          <w:szCs w:val="32"/>
        </w:rPr>
        <w:t>机关商品和服务支出</w:t>
      </w:r>
      <w:r>
        <w:rPr>
          <w:rFonts w:ascii="仿宋_GB2312" w:eastAsia="仿宋_GB2312" w:hAnsi="宋体" w:cs="仿宋_GB2312"/>
          <w:kern w:val="0"/>
          <w:sz w:val="32"/>
          <w:szCs w:val="32"/>
        </w:rPr>
        <w:t>258400</w:t>
      </w:r>
      <w:r>
        <w:rPr>
          <w:rFonts w:ascii="仿宋_GB2312" w:eastAsia="仿宋_GB2312" w:hAnsi="宋体" w:cs="仿宋_GB2312" w:hint="eastAsia"/>
          <w:kern w:val="0"/>
          <w:sz w:val="32"/>
          <w:szCs w:val="32"/>
        </w:rPr>
        <w:t>元，其中：①办公经费</w:t>
      </w:r>
      <w:r>
        <w:rPr>
          <w:rFonts w:ascii="仿宋_GB2312" w:eastAsia="仿宋_GB2312" w:hAnsi="宋体" w:cs="仿宋_GB2312"/>
          <w:kern w:val="0"/>
          <w:sz w:val="32"/>
          <w:szCs w:val="32"/>
        </w:rPr>
        <w:t>177500</w:t>
      </w:r>
      <w:r>
        <w:rPr>
          <w:rFonts w:ascii="仿宋_GB2312" w:eastAsia="仿宋_GB2312" w:hAnsi="宋体" w:cs="仿宋_GB2312" w:hint="eastAsia"/>
          <w:kern w:val="0"/>
          <w:sz w:val="32"/>
          <w:szCs w:val="32"/>
        </w:rPr>
        <w:t>元；②培训费</w:t>
      </w:r>
      <w:r>
        <w:rPr>
          <w:rFonts w:ascii="仿宋_GB2312" w:eastAsia="仿宋_GB2312" w:hAnsi="宋体" w:cs="仿宋_GB2312"/>
          <w:kern w:val="0"/>
          <w:sz w:val="32"/>
          <w:szCs w:val="32"/>
        </w:rPr>
        <w:t>30000</w:t>
      </w:r>
      <w:r>
        <w:rPr>
          <w:rFonts w:ascii="仿宋_GB2312" w:eastAsia="仿宋_GB2312" w:hAnsi="宋体" w:cs="仿宋_GB2312" w:hint="eastAsia"/>
          <w:kern w:val="0"/>
          <w:sz w:val="32"/>
          <w:szCs w:val="32"/>
        </w:rPr>
        <w:t>元；③委托业务费</w:t>
      </w:r>
      <w:r>
        <w:rPr>
          <w:rFonts w:ascii="仿宋_GB2312" w:eastAsia="仿宋_GB2312" w:hAnsi="宋体" w:cs="仿宋_GB2312"/>
          <w:kern w:val="0"/>
          <w:sz w:val="32"/>
          <w:szCs w:val="32"/>
        </w:rPr>
        <w:t>12000</w:t>
      </w:r>
      <w:r>
        <w:rPr>
          <w:rFonts w:ascii="仿宋_GB2312" w:eastAsia="仿宋_GB2312" w:hAnsi="宋体" w:cs="仿宋_GB2312" w:hint="eastAsia"/>
          <w:kern w:val="0"/>
          <w:sz w:val="32"/>
          <w:szCs w:val="32"/>
        </w:rPr>
        <w:t>元；</w:t>
      </w:r>
      <w:r>
        <w:rPr>
          <w:rFonts w:ascii="仿宋_GB2312" w:eastAsia="仿宋_GB2312" w:hAnsi="仿宋_GB2312" w:cs="仿宋_GB2312" w:hint="eastAsia"/>
          <w:kern w:val="0"/>
          <w:sz w:val="32"/>
          <w:szCs w:val="32"/>
        </w:rPr>
        <w:t>④公务接待费</w:t>
      </w:r>
      <w:r>
        <w:rPr>
          <w:rFonts w:ascii="仿宋_GB2312" w:eastAsia="仿宋_GB2312" w:hAnsi="仿宋_GB2312" w:cs="仿宋_GB2312"/>
          <w:kern w:val="0"/>
          <w:sz w:val="32"/>
          <w:szCs w:val="32"/>
        </w:rPr>
        <w:t>9700</w:t>
      </w:r>
      <w:r>
        <w:rPr>
          <w:rFonts w:ascii="仿宋_GB2312" w:eastAsia="仿宋_GB2312" w:hAnsi="仿宋_GB2312" w:cs="仿宋_GB2312" w:hint="eastAsia"/>
          <w:kern w:val="0"/>
          <w:sz w:val="32"/>
          <w:szCs w:val="32"/>
        </w:rPr>
        <w:t>元</w:t>
      </w:r>
      <w:r>
        <w:rPr>
          <w:rFonts w:ascii="仿宋_GB2312" w:eastAsia="仿宋_GB2312" w:hAnsi="宋体" w:cs="仿宋_GB2312" w:hint="eastAsia"/>
          <w:kern w:val="0"/>
          <w:sz w:val="32"/>
          <w:szCs w:val="32"/>
        </w:rPr>
        <w:t>；</w:t>
      </w:r>
      <w:r>
        <w:rPr>
          <w:rFonts w:ascii="仿宋_GB2312" w:eastAsia="仿宋_GB2312" w:hAnsi="仿宋_GB2312" w:cs="仿宋_GB2312" w:hint="eastAsia"/>
          <w:kern w:val="0"/>
          <w:sz w:val="32"/>
          <w:szCs w:val="32"/>
        </w:rPr>
        <w:t>⑤其他商品和服务支出</w:t>
      </w:r>
      <w:r>
        <w:rPr>
          <w:rFonts w:ascii="仿宋_GB2312" w:eastAsia="仿宋_GB2312" w:hAnsi="仿宋_GB2312" w:cs="仿宋_GB2312"/>
          <w:kern w:val="0"/>
          <w:sz w:val="32"/>
          <w:szCs w:val="32"/>
        </w:rPr>
        <w:t>29200</w:t>
      </w:r>
      <w:r>
        <w:rPr>
          <w:rFonts w:ascii="仿宋_GB2312" w:eastAsia="仿宋_GB2312" w:hAnsi="仿宋_GB2312" w:cs="仿宋_GB2312" w:hint="eastAsia"/>
          <w:kern w:val="0"/>
          <w:sz w:val="32"/>
          <w:szCs w:val="32"/>
        </w:rPr>
        <w:t>元。</w:t>
      </w:r>
    </w:p>
    <w:p w14:paraId="65444910" w14:textId="77777777" w:rsidR="003B6A8E" w:rsidRDefault="00F47927" w:rsidP="00D108B5">
      <w:pPr>
        <w:spacing w:line="540" w:lineRule="exact"/>
        <w:ind w:rightChars="-27" w:right="-57" w:firstLineChars="200" w:firstLine="643"/>
        <w:rPr>
          <w:rFonts w:ascii="仿宋_GB2312" w:eastAsia="仿宋_GB2312" w:hAnsi="Times New Roman" w:cs="Times New Roman"/>
          <w:color w:val="333333"/>
          <w:kern w:val="0"/>
          <w:sz w:val="32"/>
          <w:szCs w:val="32"/>
        </w:rPr>
      </w:pPr>
      <w:r>
        <w:rPr>
          <w:rFonts w:ascii="黑体" w:eastAsia="黑体" w:hAnsi="黑体" w:cs="Times New Roman" w:hint="eastAsia"/>
          <w:b/>
          <w:color w:val="333333"/>
          <w:kern w:val="0"/>
          <w:sz w:val="32"/>
          <w:szCs w:val="32"/>
        </w:rPr>
        <w:t>三、</w:t>
      </w:r>
      <w:r>
        <w:rPr>
          <w:rFonts w:ascii="黑体" w:eastAsia="黑体" w:hAnsi="仿宋" w:cs="宋体" w:hint="eastAsia"/>
          <w:b/>
          <w:color w:val="000000"/>
          <w:kern w:val="0"/>
          <w:sz w:val="32"/>
          <w:szCs w:val="32"/>
        </w:rPr>
        <w:t>2020年政府性基金预算支出预算情况</w:t>
      </w:r>
    </w:p>
    <w:p w14:paraId="07B3E8B2" w14:textId="77777777" w:rsidR="003B6A8E" w:rsidRDefault="00F47927" w:rsidP="00D108B5">
      <w:pPr>
        <w:snapToGrid w:val="0"/>
        <w:spacing w:line="540" w:lineRule="exact"/>
        <w:ind w:rightChars="-27" w:right="-57"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hint="eastAsia"/>
          <w:color w:val="333333"/>
          <w:kern w:val="0"/>
          <w:sz w:val="32"/>
          <w:szCs w:val="32"/>
        </w:rPr>
        <w:t>2020年本部门无政府性基金收支业务，因此没有相应的政府性基金收支预算。</w:t>
      </w:r>
    </w:p>
    <w:p w14:paraId="1BF2AE23" w14:textId="77777777" w:rsidR="003B6A8E" w:rsidRDefault="00F47927" w:rsidP="00D108B5">
      <w:pPr>
        <w:spacing w:line="540" w:lineRule="exact"/>
        <w:ind w:rightChars="-27" w:right="-57" w:firstLineChars="200" w:firstLine="643"/>
        <w:rPr>
          <w:rFonts w:ascii="黑体" w:eastAsia="黑体" w:hAnsi="黑体" w:cs="Times New Roman"/>
          <w:b/>
          <w:color w:val="333333"/>
          <w:kern w:val="0"/>
          <w:sz w:val="32"/>
          <w:szCs w:val="32"/>
        </w:rPr>
      </w:pPr>
      <w:r>
        <w:rPr>
          <w:rFonts w:ascii="黑体" w:eastAsia="黑体" w:hAnsi="黑体" w:cs="Times New Roman" w:hint="eastAsia"/>
          <w:b/>
          <w:color w:val="333333"/>
          <w:kern w:val="0"/>
          <w:sz w:val="32"/>
          <w:szCs w:val="32"/>
        </w:rPr>
        <w:lastRenderedPageBreak/>
        <w:t>四、2020年部门预算安排的“三公”经费预算情况</w:t>
      </w:r>
    </w:p>
    <w:p w14:paraId="480F3467" w14:textId="77777777" w:rsidR="003B6A8E" w:rsidRDefault="00F47927" w:rsidP="00D108B5">
      <w:pPr>
        <w:widowControl/>
        <w:spacing w:line="540" w:lineRule="exact"/>
        <w:ind w:rightChars="-27" w:right="-57" w:firstLineChars="150" w:firstLine="482"/>
        <w:rPr>
          <w:rFonts w:ascii="楷体_GB2312" w:eastAsia="楷体_GB2312" w:hAnsi="Times New Roman" w:cs="Times New Roman"/>
          <w:b/>
          <w:color w:val="333333"/>
          <w:kern w:val="0"/>
          <w:sz w:val="32"/>
          <w:szCs w:val="32"/>
        </w:rPr>
      </w:pPr>
      <w:r>
        <w:rPr>
          <w:rFonts w:ascii="楷体_GB2312" w:eastAsia="楷体_GB2312" w:hAnsi="Times New Roman" w:cs="Times New Roman" w:hint="eastAsia"/>
          <w:b/>
          <w:color w:val="333333"/>
          <w:kern w:val="0"/>
          <w:sz w:val="32"/>
          <w:szCs w:val="32"/>
        </w:rPr>
        <w:t>（一）2020年部门预算全口径安排的</w:t>
      </w:r>
      <w:r>
        <w:rPr>
          <w:rFonts w:ascii="楷体_GB2312" w:eastAsia="楷体_GB2312" w:hAnsi="宋体" w:cs="宋体" w:hint="eastAsia"/>
          <w:b/>
          <w:color w:val="333333"/>
          <w:kern w:val="0"/>
          <w:sz w:val="32"/>
          <w:szCs w:val="32"/>
        </w:rPr>
        <w:t>“</w:t>
      </w:r>
      <w:r>
        <w:rPr>
          <w:rFonts w:ascii="楷体_GB2312" w:eastAsia="楷体_GB2312" w:hAnsi="Times New Roman" w:cs="Times New Roman" w:hint="eastAsia"/>
          <w:b/>
          <w:color w:val="333333"/>
          <w:kern w:val="0"/>
          <w:sz w:val="32"/>
          <w:szCs w:val="32"/>
        </w:rPr>
        <w:t>三公</w:t>
      </w:r>
      <w:r>
        <w:rPr>
          <w:rFonts w:ascii="楷体_GB2312" w:eastAsia="楷体_GB2312" w:hAnsi="宋体" w:cs="宋体" w:hint="eastAsia"/>
          <w:b/>
          <w:color w:val="333333"/>
          <w:kern w:val="0"/>
          <w:sz w:val="32"/>
          <w:szCs w:val="32"/>
        </w:rPr>
        <w:t>”</w:t>
      </w:r>
      <w:r>
        <w:rPr>
          <w:rFonts w:ascii="楷体_GB2312" w:eastAsia="楷体_GB2312" w:hAnsi="Times New Roman" w:cs="Times New Roman" w:hint="eastAsia"/>
          <w:b/>
          <w:color w:val="333333"/>
          <w:kern w:val="0"/>
          <w:sz w:val="32"/>
          <w:szCs w:val="32"/>
        </w:rPr>
        <w:t>经费预算情况。</w:t>
      </w:r>
    </w:p>
    <w:p w14:paraId="0A5A3C65" w14:textId="77777777" w:rsidR="003B6A8E" w:rsidRDefault="00F47927" w:rsidP="00D108B5">
      <w:pPr>
        <w:widowControl/>
        <w:spacing w:line="540" w:lineRule="exact"/>
        <w:ind w:rightChars="-27" w:right="-57" w:firstLineChars="200" w:firstLine="640"/>
        <w:rPr>
          <w:rFonts w:ascii="Times New Roman" w:eastAsia="宋体" w:hAnsi="Times New Roman" w:cs="Times New Roman"/>
          <w:color w:val="333333"/>
          <w:kern w:val="0"/>
          <w:sz w:val="32"/>
          <w:szCs w:val="32"/>
        </w:rPr>
      </w:pPr>
      <w:r>
        <w:rPr>
          <w:rFonts w:ascii="Times New Roman" w:eastAsia="宋体" w:hAnsi="Times New Roman" w:cs="Times New Roman"/>
          <w:color w:val="333333"/>
          <w:kern w:val="0"/>
          <w:sz w:val="32"/>
          <w:szCs w:val="32"/>
        </w:rPr>
        <w:t>2020</w:t>
      </w:r>
      <w:r>
        <w:rPr>
          <w:rFonts w:ascii="仿宋_GB2312" w:eastAsia="仿宋_GB2312" w:hAnsi="Times New Roman" w:cs="Times New Roman" w:hint="eastAsia"/>
          <w:color w:val="333333"/>
          <w:kern w:val="0"/>
          <w:sz w:val="32"/>
          <w:szCs w:val="32"/>
        </w:rPr>
        <w:t>年部门预算全口径安排</w:t>
      </w:r>
      <w:r>
        <w:rPr>
          <w:rFonts w:ascii="仿宋_GB2312" w:eastAsia="仿宋_GB2312" w:hAnsi="宋体" w:cs="宋体" w:hint="eastAsia"/>
          <w:color w:val="333333"/>
          <w:kern w:val="0"/>
          <w:sz w:val="32"/>
          <w:szCs w:val="32"/>
        </w:rPr>
        <w:t>“</w:t>
      </w:r>
      <w:r>
        <w:rPr>
          <w:rFonts w:ascii="仿宋_GB2312" w:eastAsia="仿宋_GB2312" w:hAnsi="Times New Roman" w:cs="Times New Roman" w:hint="eastAsia"/>
          <w:color w:val="333333"/>
          <w:kern w:val="0"/>
          <w:sz w:val="32"/>
          <w:szCs w:val="32"/>
        </w:rPr>
        <w:t>三公</w:t>
      </w:r>
      <w:r>
        <w:rPr>
          <w:rFonts w:ascii="仿宋_GB2312" w:eastAsia="仿宋_GB2312" w:hAnsi="宋体" w:cs="宋体" w:hint="eastAsia"/>
          <w:color w:val="333333"/>
          <w:kern w:val="0"/>
          <w:sz w:val="32"/>
          <w:szCs w:val="32"/>
        </w:rPr>
        <w:t>”</w:t>
      </w:r>
      <w:r>
        <w:rPr>
          <w:rFonts w:ascii="仿宋_GB2312" w:eastAsia="仿宋_GB2312" w:hAnsi="Times New Roman" w:cs="Times New Roman" w:hint="eastAsia"/>
          <w:color w:val="333333"/>
          <w:kern w:val="0"/>
          <w:sz w:val="32"/>
          <w:szCs w:val="32"/>
        </w:rPr>
        <w:t>经费支出预算</w:t>
      </w:r>
      <w:r>
        <w:rPr>
          <w:rFonts w:ascii="仿宋_GB2312" w:eastAsia="仿宋_GB2312" w:hAnsi="Times New Roman" w:cs="Times New Roman"/>
          <w:color w:val="333333"/>
          <w:kern w:val="0"/>
          <w:sz w:val="32"/>
          <w:szCs w:val="32"/>
        </w:rPr>
        <w:t>9700</w:t>
      </w:r>
      <w:r>
        <w:rPr>
          <w:rFonts w:ascii="仿宋_GB2312" w:eastAsia="仿宋_GB2312" w:hAnsi="Times New Roman" w:cs="Times New Roman" w:hint="eastAsia"/>
          <w:color w:val="333333"/>
          <w:kern w:val="0"/>
          <w:sz w:val="32"/>
          <w:szCs w:val="32"/>
        </w:rPr>
        <w:t>元，同比减少3</w:t>
      </w:r>
      <w:r>
        <w:rPr>
          <w:rFonts w:ascii="仿宋_GB2312" w:eastAsia="仿宋_GB2312" w:hAnsi="Times New Roman" w:cs="Times New Roman"/>
          <w:color w:val="333333"/>
          <w:kern w:val="0"/>
          <w:sz w:val="32"/>
          <w:szCs w:val="32"/>
        </w:rPr>
        <w:t>00</w:t>
      </w:r>
      <w:r>
        <w:rPr>
          <w:rFonts w:ascii="仿宋_GB2312" w:eastAsia="仿宋_GB2312" w:hAnsi="Times New Roman" w:cs="Times New Roman" w:hint="eastAsia"/>
          <w:color w:val="333333"/>
          <w:kern w:val="0"/>
          <w:sz w:val="32"/>
          <w:szCs w:val="32"/>
        </w:rPr>
        <w:t>元 ，下降3</w:t>
      </w:r>
      <w:r>
        <w:rPr>
          <w:rFonts w:ascii="Times New Roman" w:eastAsia="宋体" w:hAnsi="Times New Roman" w:cs="Times New Roman"/>
          <w:color w:val="333333"/>
          <w:kern w:val="0"/>
          <w:sz w:val="32"/>
          <w:szCs w:val="32"/>
        </w:rPr>
        <w:t> %</w:t>
      </w:r>
      <w:r>
        <w:rPr>
          <w:rFonts w:ascii="Times New Roman" w:eastAsia="宋体" w:hAnsi="Times New Roman" w:cs="Times New Roman" w:hint="eastAsia"/>
          <w:color w:val="333333"/>
          <w:kern w:val="0"/>
          <w:sz w:val="32"/>
          <w:szCs w:val="32"/>
        </w:rPr>
        <w:t>。</w:t>
      </w:r>
    </w:p>
    <w:p w14:paraId="42CBB486" w14:textId="77777777" w:rsidR="003B6A8E" w:rsidRDefault="00F47927" w:rsidP="00D108B5">
      <w:pPr>
        <w:widowControl/>
        <w:spacing w:line="540" w:lineRule="exact"/>
        <w:ind w:rightChars="-27" w:right="-57"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hint="eastAsia"/>
          <w:color w:val="333333"/>
          <w:kern w:val="0"/>
          <w:sz w:val="32"/>
          <w:szCs w:val="32"/>
        </w:rPr>
        <w:t>其中：</w:t>
      </w:r>
    </w:p>
    <w:p w14:paraId="1BD95D9C" w14:textId="77777777" w:rsidR="003B6A8E" w:rsidRPr="00D54FE1" w:rsidRDefault="00F47927" w:rsidP="00D108B5">
      <w:pPr>
        <w:spacing w:line="540" w:lineRule="exact"/>
        <w:ind w:firstLineChars="200" w:firstLine="640"/>
        <w:rPr>
          <w:rFonts w:ascii="仿宋_GB2312" w:eastAsia="仿宋_GB2312" w:hAnsi="Times New Roman" w:cs="Times New Roman"/>
          <w:bCs/>
          <w:color w:val="333333"/>
          <w:kern w:val="0"/>
          <w:sz w:val="32"/>
          <w:szCs w:val="32"/>
        </w:rPr>
      </w:pPr>
      <w:r>
        <w:rPr>
          <w:rFonts w:ascii="仿宋_GB2312" w:eastAsia="仿宋_GB2312" w:hAnsi="Times New Roman" w:cs="Times New Roman" w:hint="eastAsia"/>
          <w:color w:val="333333"/>
          <w:kern w:val="0"/>
          <w:sz w:val="32"/>
          <w:szCs w:val="32"/>
        </w:rPr>
        <w:t>1、因公出国（境）经费支出预算</w:t>
      </w:r>
      <w:r>
        <w:rPr>
          <w:rFonts w:ascii="仿宋_GB2312" w:eastAsia="仿宋_GB2312" w:hAnsi="Times New Roman" w:cs="Times New Roman"/>
          <w:color w:val="333333"/>
          <w:kern w:val="0"/>
          <w:sz w:val="32"/>
          <w:szCs w:val="32"/>
        </w:rPr>
        <w:t>0</w:t>
      </w:r>
      <w:r>
        <w:rPr>
          <w:rFonts w:ascii="仿宋_GB2312" w:eastAsia="仿宋_GB2312" w:hAnsi="Times New Roman" w:cs="Times New Roman" w:hint="eastAsia"/>
          <w:color w:val="333333"/>
          <w:kern w:val="0"/>
          <w:sz w:val="32"/>
          <w:szCs w:val="32"/>
        </w:rPr>
        <w:t>元，同比无变化。</w:t>
      </w:r>
      <w:r w:rsidRPr="00D54FE1">
        <w:rPr>
          <w:rFonts w:ascii="仿宋_GB2312" w:eastAsia="仿宋_GB2312" w:hAnsi="Times New Roman" w:cs="Times New Roman" w:hint="eastAsia"/>
          <w:bCs/>
          <w:color w:val="333333"/>
          <w:kern w:val="0"/>
          <w:sz w:val="32"/>
          <w:szCs w:val="32"/>
        </w:rPr>
        <w:t>根据财政局统一要求，各部门一般公共预算安排的因公出国（境）费</w:t>
      </w:r>
      <w:proofErr w:type="gramStart"/>
      <w:r w:rsidRPr="00D54FE1">
        <w:rPr>
          <w:rFonts w:ascii="仿宋_GB2312" w:eastAsia="仿宋_GB2312" w:hAnsi="Times New Roman" w:cs="Times New Roman" w:hint="eastAsia"/>
          <w:bCs/>
          <w:color w:val="333333"/>
          <w:kern w:val="0"/>
          <w:sz w:val="32"/>
          <w:szCs w:val="32"/>
        </w:rPr>
        <w:t>不</w:t>
      </w:r>
      <w:proofErr w:type="gramEnd"/>
      <w:r w:rsidRPr="00D54FE1">
        <w:rPr>
          <w:rFonts w:ascii="仿宋_GB2312" w:eastAsia="仿宋_GB2312" w:hAnsi="Times New Roman" w:cs="Times New Roman" w:hint="eastAsia"/>
          <w:bCs/>
          <w:color w:val="333333"/>
          <w:kern w:val="0"/>
          <w:sz w:val="32"/>
          <w:szCs w:val="32"/>
        </w:rPr>
        <w:t>编入部门预算，执行中根据外事管理部门批准的年度出国计划申请调整支出。</w:t>
      </w:r>
    </w:p>
    <w:p w14:paraId="7CE8F6D8" w14:textId="77777777" w:rsidR="003B6A8E" w:rsidRDefault="00F47927" w:rsidP="00D108B5">
      <w:pPr>
        <w:spacing w:line="540" w:lineRule="exact"/>
        <w:rPr>
          <w:rFonts w:ascii="仿宋_GB2312" w:eastAsia="仿宋_GB2312" w:hAnsi="Times New Roman" w:cs="Times New Roman"/>
          <w:b/>
          <w:color w:val="333333"/>
          <w:kern w:val="0"/>
          <w:sz w:val="32"/>
          <w:szCs w:val="32"/>
        </w:rPr>
      </w:pPr>
      <w:r>
        <w:rPr>
          <w:rFonts w:ascii="仿宋_GB2312" w:eastAsia="仿宋_GB2312" w:hAnsi="Times New Roman" w:cs="Times New Roman"/>
          <w:b/>
          <w:color w:val="333333"/>
          <w:kern w:val="0"/>
          <w:sz w:val="32"/>
          <w:szCs w:val="32"/>
        </w:rPr>
        <w:t xml:space="preserve"> </w:t>
      </w:r>
      <w:r>
        <w:rPr>
          <w:rFonts w:ascii="仿宋_GB2312" w:eastAsia="仿宋_GB2312" w:hAnsi="Times New Roman" w:cs="Times New Roman" w:hint="eastAsia"/>
          <w:b/>
          <w:color w:val="333333"/>
          <w:kern w:val="0"/>
          <w:sz w:val="32"/>
          <w:szCs w:val="32"/>
        </w:rPr>
        <w:t xml:space="preserve">   </w:t>
      </w:r>
      <w:r>
        <w:rPr>
          <w:rFonts w:ascii="仿宋_GB2312" w:eastAsia="仿宋_GB2312" w:hAnsi="Times New Roman" w:cs="Times New Roman" w:hint="eastAsia"/>
          <w:color w:val="333333"/>
          <w:kern w:val="0"/>
          <w:sz w:val="32"/>
          <w:szCs w:val="32"/>
        </w:rPr>
        <w:t>2、公务接待费支出预算</w:t>
      </w:r>
      <w:r>
        <w:rPr>
          <w:rFonts w:ascii="仿宋_GB2312" w:eastAsia="仿宋_GB2312" w:hAnsi="Times New Roman" w:cs="Times New Roman"/>
          <w:color w:val="333333"/>
          <w:kern w:val="0"/>
          <w:sz w:val="32"/>
          <w:szCs w:val="32"/>
        </w:rPr>
        <w:t>9700</w:t>
      </w:r>
      <w:r>
        <w:rPr>
          <w:rFonts w:ascii="仿宋_GB2312" w:eastAsia="仿宋_GB2312" w:hAnsi="Times New Roman" w:cs="Times New Roman" w:hint="eastAsia"/>
          <w:color w:val="333333"/>
          <w:kern w:val="0"/>
          <w:sz w:val="32"/>
          <w:szCs w:val="32"/>
        </w:rPr>
        <w:t>元，</w:t>
      </w:r>
      <w:bookmarkStart w:id="21" w:name="_Hlk31638984"/>
      <w:bookmarkStart w:id="22" w:name="_Hlk31639051"/>
      <w:r>
        <w:rPr>
          <w:rFonts w:ascii="仿宋_GB2312" w:eastAsia="仿宋_GB2312" w:hAnsi="Times New Roman" w:cs="Times New Roman" w:hint="eastAsia"/>
          <w:color w:val="333333"/>
          <w:kern w:val="0"/>
          <w:sz w:val="32"/>
          <w:szCs w:val="32"/>
        </w:rPr>
        <w:t>同比减少</w:t>
      </w:r>
      <w:r>
        <w:rPr>
          <w:rFonts w:ascii="仿宋_GB2312" w:eastAsia="仿宋_GB2312" w:hAnsi="Times New Roman" w:cs="Times New Roman"/>
          <w:color w:val="333333"/>
          <w:kern w:val="0"/>
          <w:sz w:val="32"/>
          <w:szCs w:val="32"/>
        </w:rPr>
        <w:t>300</w:t>
      </w:r>
      <w:r>
        <w:rPr>
          <w:rFonts w:ascii="仿宋_GB2312" w:eastAsia="仿宋_GB2312" w:hAnsi="Times New Roman" w:cs="Times New Roman" w:hint="eastAsia"/>
          <w:color w:val="333333"/>
          <w:kern w:val="0"/>
          <w:sz w:val="32"/>
          <w:szCs w:val="32"/>
        </w:rPr>
        <w:t>元 ，下降3</w:t>
      </w:r>
      <w:r>
        <w:rPr>
          <w:rFonts w:ascii="Times New Roman" w:eastAsia="宋体" w:hAnsi="Times New Roman" w:cs="Times New Roman"/>
          <w:color w:val="333333"/>
          <w:kern w:val="0"/>
          <w:sz w:val="32"/>
          <w:szCs w:val="32"/>
        </w:rPr>
        <w:t>%</w:t>
      </w:r>
      <w:r>
        <w:rPr>
          <w:rFonts w:ascii="Times New Roman" w:eastAsia="宋体" w:hAnsi="Times New Roman" w:cs="Times New Roman" w:hint="eastAsia"/>
          <w:color w:val="333333"/>
          <w:kern w:val="0"/>
          <w:sz w:val="32"/>
          <w:szCs w:val="32"/>
        </w:rPr>
        <w:t>，</w:t>
      </w:r>
      <w:bookmarkEnd w:id="21"/>
      <w:r>
        <w:rPr>
          <w:rFonts w:ascii="仿宋_GB2312" w:eastAsia="仿宋_GB2312" w:hAnsi="Times New Roman" w:cs="Times New Roman" w:hint="eastAsia"/>
          <w:color w:val="333333"/>
          <w:kern w:val="0"/>
          <w:sz w:val="32"/>
          <w:szCs w:val="32"/>
        </w:rPr>
        <w:t>减少主要原因</w:t>
      </w:r>
      <w:r>
        <w:rPr>
          <w:rFonts w:ascii="仿宋_GB2312" w:eastAsia="仿宋_GB2312" w:hAnsi="仿宋_GB2312" w:cs="仿宋_GB2312" w:hint="eastAsia"/>
          <w:color w:val="000000"/>
          <w:kern w:val="0"/>
          <w:sz w:val="32"/>
          <w:szCs w:val="32"/>
        </w:rPr>
        <w:t>我委认真贯彻落实中央“八项规定”精神和厉行节约要求，严格控制经费支出</w:t>
      </w:r>
      <w:r>
        <w:rPr>
          <w:rFonts w:ascii="仿宋_GB2312" w:eastAsia="仿宋_GB2312" w:hAnsi="Times New Roman" w:cs="Times New Roman" w:hint="eastAsia"/>
          <w:color w:val="333333"/>
          <w:kern w:val="0"/>
          <w:sz w:val="32"/>
          <w:szCs w:val="32"/>
        </w:rPr>
        <w:t>。</w:t>
      </w:r>
      <w:bookmarkEnd w:id="22"/>
    </w:p>
    <w:p w14:paraId="1052C01F" w14:textId="77777777" w:rsidR="003B6A8E" w:rsidRDefault="00F47927" w:rsidP="00D108B5">
      <w:pPr>
        <w:widowControl/>
        <w:spacing w:line="540" w:lineRule="exact"/>
        <w:ind w:rightChars="-27" w:right="-57"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hint="eastAsia"/>
          <w:color w:val="333333"/>
          <w:kern w:val="0"/>
          <w:sz w:val="32"/>
          <w:szCs w:val="32"/>
        </w:rPr>
        <w:t>3、</w:t>
      </w:r>
      <w:bookmarkStart w:id="23" w:name="_Hlk31639069"/>
      <w:r>
        <w:rPr>
          <w:rFonts w:ascii="仿宋_GB2312" w:eastAsia="仿宋_GB2312" w:hAnsi="Times New Roman" w:cs="仿宋_GB2312" w:hint="eastAsia"/>
          <w:color w:val="000000"/>
          <w:kern w:val="0"/>
          <w:sz w:val="32"/>
          <w:szCs w:val="32"/>
        </w:rPr>
        <w:t>公务用车费预算</w:t>
      </w:r>
      <w:r>
        <w:rPr>
          <w:rFonts w:ascii="仿宋_GB2312" w:eastAsia="仿宋_GB2312" w:hAnsi="Times New Roman" w:cs="仿宋_GB2312"/>
          <w:color w:val="000000"/>
          <w:kern w:val="0"/>
          <w:sz w:val="32"/>
          <w:szCs w:val="32"/>
        </w:rPr>
        <w:t>0</w:t>
      </w:r>
      <w:r>
        <w:rPr>
          <w:rFonts w:ascii="仿宋_GB2312" w:eastAsia="仿宋_GB2312" w:hAnsi="Times New Roman" w:cs="仿宋_GB2312" w:hint="eastAsia"/>
          <w:color w:val="000000"/>
          <w:kern w:val="0"/>
          <w:sz w:val="32"/>
          <w:szCs w:val="32"/>
        </w:rPr>
        <w:t>元，同比无增减变化。</w:t>
      </w:r>
    </w:p>
    <w:bookmarkEnd w:id="23"/>
    <w:p w14:paraId="51A11E48" w14:textId="77777777" w:rsidR="003B6A8E" w:rsidRDefault="00F47927" w:rsidP="00D108B5">
      <w:pPr>
        <w:widowControl/>
        <w:spacing w:line="540" w:lineRule="exact"/>
        <w:ind w:rightChars="-27" w:right="-57" w:firstLineChars="200" w:firstLine="643"/>
        <w:rPr>
          <w:rFonts w:ascii="楷体_GB2312" w:eastAsia="楷体_GB2312" w:hAnsi="宋体" w:cs="宋体"/>
          <w:b/>
          <w:color w:val="333333"/>
          <w:kern w:val="0"/>
          <w:szCs w:val="21"/>
        </w:rPr>
      </w:pPr>
      <w:r>
        <w:rPr>
          <w:rFonts w:ascii="楷体_GB2312" w:eastAsia="楷体_GB2312" w:hAnsi="Times New Roman" w:cs="Times New Roman" w:hint="eastAsia"/>
          <w:b/>
          <w:color w:val="333333"/>
          <w:kern w:val="0"/>
          <w:sz w:val="32"/>
          <w:szCs w:val="32"/>
        </w:rPr>
        <w:t>（二）2020年一般公共预算资金安排的</w:t>
      </w:r>
      <w:r>
        <w:rPr>
          <w:rFonts w:ascii="楷体_GB2312" w:eastAsia="楷体_GB2312" w:hAnsi="宋体" w:cs="宋体" w:hint="eastAsia"/>
          <w:b/>
          <w:color w:val="333333"/>
          <w:kern w:val="0"/>
          <w:sz w:val="32"/>
          <w:szCs w:val="32"/>
        </w:rPr>
        <w:t>“</w:t>
      </w:r>
      <w:r>
        <w:rPr>
          <w:rFonts w:ascii="楷体_GB2312" w:eastAsia="楷体_GB2312" w:hAnsi="Times New Roman" w:cs="Times New Roman" w:hint="eastAsia"/>
          <w:b/>
          <w:color w:val="333333"/>
          <w:kern w:val="0"/>
          <w:sz w:val="32"/>
          <w:szCs w:val="32"/>
        </w:rPr>
        <w:t>三公</w:t>
      </w:r>
      <w:r>
        <w:rPr>
          <w:rFonts w:ascii="楷体_GB2312" w:eastAsia="楷体_GB2312" w:hAnsi="宋体" w:cs="宋体" w:hint="eastAsia"/>
          <w:b/>
          <w:color w:val="333333"/>
          <w:kern w:val="0"/>
          <w:sz w:val="32"/>
          <w:szCs w:val="32"/>
        </w:rPr>
        <w:t>”</w:t>
      </w:r>
      <w:r>
        <w:rPr>
          <w:rFonts w:ascii="楷体_GB2312" w:eastAsia="楷体_GB2312" w:hAnsi="Times New Roman" w:cs="Times New Roman" w:hint="eastAsia"/>
          <w:b/>
          <w:color w:val="333333"/>
          <w:kern w:val="0"/>
          <w:sz w:val="32"/>
          <w:szCs w:val="32"/>
        </w:rPr>
        <w:t>经费预算情况。</w:t>
      </w:r>
    </w:p>
    <w:p w14:paraId="2D1392C3" w14:textId="77777777" w:rsidR="003B6A8E" w:rsidRPr="00D54FE1" w:rsidRDefault="00F47927" w:rsidP="00D108B5">
      <w:pPr>
        <w:widowControl/>
        <w:spacing w:line="540" w:lineRule="exact"/>
        <w:ind w:rightChars="-27" w:right="-57" w:firstLineChars="200" w:firstLine="640"/>
        <w:rPr>
          <w:rFonts w:ascii="仿宋_GB2312" w:eastAsia="仿宋_GB2312" w:hAnsi="宋体" w:cs="宋体" w:hint="eastAsia"/>
          <w:color w:val="333333"/>
          <w:kern w:val="0"/>
          <w:szCs w:val="21"/>
        </w:rPr>
      </w:pPr>
      <w:r w:rsidRPr="00D54FE1">
        <w:rPr>
          <w:rFonts w:ascii="仿宋_GB2312" w:eastAsia="仿宋_GB2312" w:hAnsi="Times New Roman" w:cs="Times New Roman" w:hint="eastAsia"/>
          <w:color w:val="333333"/>
          <w:kern w:val="0"/>
          <w:sz w:val="32"/>
          <w:szCs w:val="32"/>
        </w:rPr>
        <w:t>2020年一般公共预算安排的</w:t>
      </w:r>
      <w:r w:rsidRPr="00D54FE1">
        <w:rPr>
          <w:rFonts w:ascii="仿宋_GB2312" w:eastAsia="仿宋_GB2312" w:hAnsi="宋体" w:cs="宋体" w:hint="eastAsia"/>
          <w:color w:val="333333"/>
          <w:kern w:val="0"/>
          <w:sz w:val="32"/>
          <w:szCs w:val="32"/>
        </w:rPr>
        <w:t>“</w:t>
      </w:r>
      <w:r w:rsidRPr="00D54FE1">
        <w:rPr>
          <w:rFonts w:ascii="仿宋_GB2312" w:eastAsia="仿宋_GB2312" w:hAnsi="Times New Roman" w:cs="Times New Roman" w:hint="eastAsia"/>
          <w:color w:val="333333"/>
          <w:kern w:val="0"/>
          <w:sz w:val="32"/>
          <w:szCs w:val="32"/>
        </w:rPr>
        <w:t>三公</w:t>
      </w:r>
      <w:r w:rsidRPr="00D54FE1">
        <w:rPr>
          <w:rFonts w:ascii="仿宋_GB2312" w:eastAsia="仿宋_GB2312" w:hAnsi="宋体" w:cs="宋体" w:hint="eastAsia"/>
          <w:color w:val="333333"/>
          <w:kern w:val="0"/>
          <w:sz w:val="32"/>
          <w:szCs w:val="32"/>
        </w:rPr>
        <w:t>”</w:t>
      </w:r>
      <w:r w:rsidRPr="00D54FE1">
        <w:rPr>
          <w:rFonts w:ascii="仿宋_GB2312" w:eastAsia="仿宋_GB2312" w:hAnsi="Times New Roman" w:cs="Times New Roman" w:hint="eastAsia"/>
          <w:color w:val="333333"/>
          <w:kern w:val="0"/>
          <w:sz w:val="32"/>
          <w:szCs w:val="32"/>
        </w:rPr>
        <w:t>经费支出预算9700元，同比减少300元 ，下降3%。其中：</w:t>
      </w:r>
    </w:p>
    <w:p w14:paraId="62F21E2D" w14:textId="77777777" w:rsidR="003B6A8E" w:rsidRPr="00D54FE1" w:rsidRDefault="00F47927" w:rsidP="00D108B5">
      <w:pPr>
        <w:spacing w:line="540" w:lineRule="exact"/>
        <w:ind w:firstLineChars="200" w:firstLine="640"/>
        <w:rPr>
          <w:rFonts w:ascii="仿宋_GB2312" w:eastAsia="仿宋_GB2312" w:hAnsi="Times New Roman" w:cs="Times New Roman" w:hint="eastAsia"/>
          <w:bCs/>
          <w:color w:val="333333"/>
          <w:kern w:val="0"/>
          <w:sz w:val="32"/>
          <w:szCs w:val="32"/>
        </w:rPr>
      </w:pPr>
      <w:r w:rsidRPr="00D54FE1">
        <w:rPr>
          <w:rFonts w:ascii="仿宋_GB2312" w:eastAsia="仿宋_GB2312" w:hAnsi="Times New Roman" w:cs="Times New Roman" w:hint="eastAsia"/>
          <w:color w:val="333333"/>
          <w:kern w:val="0"/>
          <w:sz w:val="32"/>
          <w:szCs w:val="32"/>
        </w:rPr>
        <w:t>1、因公出国（境）经费支出预算0元</w:t>
      </w:r>
      <w:r w:rsidRPr="00D54FE1">
        <w:rPr>
          <w:rFonts w:ascii="仿宋_GB2312" w:eastAsia="仿宋_GB2312" w:hAnsi="Times New Roman" w:cs="Times New Roman" w:hint="eastAsia"/>
          <w:b/>
          <w:color w:val="333333"/>
          <w:kern w:val="0"/>
          <w:sz w:val="32"/>
          <w:szCs w:val="32"/>
        </w:rPr>
        <w:t>。</w:t>
      </w:r>
      <w:r w:rsidRPr="00D54FE1">
        <w:rPr>
          <w:rFonts w:ascii="仿宋_GB2312" w:eastAsia="仿宋_GB2312" w:hAnsi="Times New Roman" w:cs="Times New Roman" w:hint="eastAsia"/>
          <w:bCs/>
          <w:color w:val="333333"/>
          <w:kern w:val="0"/>
          <w:sz w:val="32"/>
          <w:szCs w:val="32"/>
        </w:rPr>
        <w:t>根据财政局统一要求，各部门一般公共预算安排的因公出国（境）费</w:t>
      </w:r>
      <w:proofErr w:type="gramStart"/>
      <w:r w:rsidRPr="00D54FE1">
        <w:rPr>
          <w:rFonts w:ascii="仿宋_GB2312" w:eastAsia="仿宋_GB2312" w:hAnsi="Times New Roman" w:cs="Times New Roman" w:hint="eastAsia"/>
          <w:bCs/>
          <w:color w:val="333333"/>
          <w:kern w:val="0"/>
          <w:sz w:val="32"/>
          <w:szCs w:val="32"/>
        </w:rPr>
        <w:t>不</w:t>
      </w:r>
      <w:proofErr w:type="gramEnd"/>
      <w:r w:rsidRPr="00D54FE1">
        <w:rPr>
          <w:rFonts w:ascii="仿宋_GB2312" w:eastAsia="仿宋_GB2312" w:hAnsi="Times New Roman" w:cs="Times New Roman" w:hint="eastAsia"/>
          <w:bCs/>
          <w:color w:val="333333"/>
          <w:kern w:val="0"/>
          <w:sz w:val="32"/>
          <w:szCs w:val="32"/>
        </w:rPr>
        <w:t>编入部门预算，执行中根据外事管理部门批准的年度出国计划申请调整支出。</w:t>
      </w:r>
    </w:p>
    <w:p w14:paraId="7D7C8E4B" w14:textId="77777777" w:rsidR="003B6A8E" w:rsidRPr="00D54FE1" w:rsidRDefault="00F47927" w:rsidP="00D108B5">
      <w:pPr>
        <w:widowControl/>
        <w:spacing w:line="540" w:lineRule="exact"/>
        <w:ind w:rightChars="-27" w:right="-57" w:firstLineChars="200" w:firstLine="640"/>
        <w:rPr>
          <w:rFonts w:ascii="仿宋_GB2312" w:eastAsia="仿宋_GB2312" w:hAnsi="Times New Roman" w:cs="Times New Roman" w:hint="eastAsia"/>
          <w:color w:val="333333"/>
          <w:kern w:val="0"/>
          <w:sz w:val="32"/>
          <w:szCs w:val="32"/>
        </w:rPr>
      </w:pPr>
      <w:r w:rsidRPr="00D54FE1">
        <w:rPr>
          <w:rFonts w:ascii="仿宋_GB2312" w:eastAsia="仿宋_GB2312" w:hAnsi="Times New Roman" w:cs="Times New Roman" w:hint="eastAsia"/>
          <w:color w:val="333333"/>
          <w:kern w:val="0"/>
          <w:sz w:val="32"/>
          <w:szCs w:val="32"/>
        </w:rPr>
        <w:t>2、公务接待费预算9700元，同比减少300元 ，下降3%，减少主要原因</w:t>
      </w:r>
      <w:r w:rsidRPr="00D54FE1">
        <w:rPr>
          <w:rFonts w:ascii="仿宋_GB2312" w:eastAsia="仿宋_GB2312" w:hAnsi="仿宋_GB2312" w:cs="仿宋_GB2312" w:hint="eastAsia"/>
          <w:color w:val="000000"/>
          <w:kern w:val="0"/>
          <w:sz w:val="32"/>
          <w:szCs w:val="32"/>
        </w:rPr>
        <w:t>我委认真贯彻落实中央“八项规定”精神和厉行节约要求，严格控制经费支出</w:t>
      </w:r>
      <w:r w:rsidRPr="00D54FE1">
        <w:rPr>
          <w:rFonts w:ascii="仿宋_GB2312" w:eastAsia="仿宋_GB2312" w:hAnsi="Times New Roman" w:cs="Times New Roman" w:hint="eastAsia"/>
          <w:color w:val="333333"/>
          <w:kern w:val="0"/>
          <w:sz w:val="32"/>
          <w:szCs w:val="32"/>
        </w:rPr>
        <w:t>。</w:t>
      </w:r>
    </w:p>
    <w:p w14:paraId="2E6BCD4E" w14:textId="77777777" w:rsidR="003B6A8E" w:rsidRPr="00D54FE1" w:rsidRDefault="00F47927" w:rsidP="00D108B5">
      <w:pPr>
        <w:widowControl/>
        <w:spacing w:line="540" w:lineRule="exact"/>
        <w:ind w:rightChars="-27" w:right="-57" w:firstLineChars="200" w:firstLine="640"/>
        <w:rPr>
          <w:rFonts w:ascii="仿宋_GB2312" w:eastAsia="仿宋_GB2312" w:hAnsi="Times New Roman" w:cs="Times New Roman" w:hint="eastAsia"/>
          <w:color w:val="333333"/>
          <w:kern w:val="0"/>
          <w:sz w:val="32"/>
          <w:szCs w:val="32"/>
        </w:rPr>
      </w:pPr>
      <w:r w:rsidRPr="00D54FE1">
        <w:rPr>
          <w:rFonts w:ascii="仿宋_GB2312" w:eastAsia="仿宋_GB2312" w:hAnsi="Times New Roman" w:cs="Times New Roman" w:hint="eastAsia"/>
          <w:color w:val="333333"/>
          <w:kern w:val="0"/>
          <w:sz w:val="32"/>
          <w:szCs w:val="32"/>
        </w:rPr>
        <w:lastRenderedPageBreak/>
        <w:t>3、</w:t>
      </w:r>
      <w:r w:rsidRPr="00D54FE1">
        <w:rPr>
          <w:rFonts w:ascii="仿宋_GB2312" w:eastAsia="仿宋_GB2312" w:hAnsi="Times New Roman" w:cs="仿宋_GB2312" w:hint="eastAsia"/>
          <w:color w:val="000000"/>
          <w:kern w:val="0"/>
          <w:sz w:val="32"/>
          <w:szCs w:val="32"/>
        </w:rPr>
        <w:t>公务用车费预算0元，同比无增减变化。</w:t>
      </w:r>
    </w:p>
    <w:p w14:paraId="78AFFF20" w14:textId="77777777" w:rsidR="003B6A8E" w:rsidRDefault="00F47927" w:rsidP="00D108B5">
      <w:pPr>
        <w:widowControl/>
        <w:spacing w:line="540" w:lineRule="exact"/>
        <w:ind w:rightChars="-27" w:right="-57" w:firstLineChars="196" w:firstLine="630"/>
        <w:rPr>
          <w:rFonts w:ascii="黑体" w:eastAsia="黑体" w:hAnsi="仿宋" w:cs="宋体"/>
          <w:b/>
          <w:color w:val="000000"/>
          <w:kern w:val="0"/>
          <w:sz w:val="32"/>
          <w:szCs w:val="32"/>
        </w:rPr>
      </w:pPr>
      <w:r>
        <w:rPr>
          <w:rFonts w:ascii="黑体" w:eastAsia="黑体" w:hAnsi="仿宋" w:cs="宋体" w:hint="eastAsia"/>
          <w:b/>
          <w:color w:val="000000"/>
          <w:kern w:val="0"/>
          <w:sz w:val="32"/>
          <w:szCs w:val="32"/>
        </w:rPr>
        <w:t>五、2020年部门预算其他事项说明</w:t>
      </w:r>
    </w:p>
    <w:p w14:paraId="12DB6E02" w14:textId="77777777" w:rsidR="003B6A8E" w:rsidRPr="00D54FE1" w:rsidRDefault="00F47927" w:rsidP="00D108B5">
      <w:pPr>
        <w:widowControl/>
        <w:shd w:val="clear" w:color="auto" w:fill="FFFFFF"/>
        <w:spacing w:line="540" w:lineRule="exact"/>
        <w:ind w:firstLineChars="200" w:firstLine="643"/>
        <w:rPr>
          <w:rFonts w:ascii="仿宋_GB2312" w:eastAsia="仿宋_GB2312" w:hAnsi="Times New Roman" w:cs="Times New Roman" w:hint="eastAsia"/>
          <w:b/>
          <w:color w:val="333333"/>
          <w:kern w:val="0"/>
          <w:sz w:val="32"/>
          <w:szCs w:val="32"/>
        </w:rPr>
      </w:pPr>
      <w:r w:rsidRPr="00D54FE1">
        <w:rPr>
          <w:rFonts w:ascii="仿宋_GB2312" w:eastAsia="仿宋_GB2312" w:hAnsi="Times New Roman" w:cs="Times New Roman" w:hint="eastAsia"/>
          <w:b/>
          <w:color w:val="333333"/>
          <w:kern w:val="0"/>
          <w:sz w:val="32"/>
          <w:szCs w:val="32"/>
        </w:rPr>
        <w:t>（一）机关运行经费预算安排情况。</w:t>
      </w:r>
    </w:p>
    <w:p w14:paraId="0717EE1D" w14:textId="04C92363" w:rsidR="003B6A8E" w:rsidRPr="00D54FE1" w:rsidRDefault="00F47927" w:rsidP="00D108B5">
      <w:pPr>
        <w:widowControl/>
        <w:shd w:val="clear" w:color="auto" w:fill="FFFFFF"/>
        <w:spacing w:line="540" w:lineRule="exact"/>
        <w:ind w:firstLineChars="200" w:firstLine="640"/>
        <w:rPr>
          <w:rFonts w:ascii="仿宋_GB2312" w:eastAsia="仿宋_GB2312" w:hAnsi="Times New Roman" w:cs="Times New Roman" w:hint="eastAsia"/>
          <w:color w:val="000000"/>
          <w:kern w:val="0"/>
          <w:sz w:val="32"/>
          <w:szCs w:val="32"/>
        </w:rPr>
      </w:pPr>
      <w:r w:rsidRPr="00D54FE1">
        <w:rPr>
          <w:rFonts w:ascii="仿宋_GB2312" w:eastAsia="仿宋_GB2312" w:hAnsi="Times New Roman" w:cs="仿宋_GB2312" w:hint="eastAsia"/>
          <w:color w:val="000000"/>
          <w:kern w:val="0"/>
          <w:sz w:val="32"/>
          <w:szCs w:val="32"/>
        </w:rPr>
        <w:t>2020年民建梧州市委本级及下属单位共有1个行政机关单位，机关运行经费财政拨款预算102000元，较2019年预算减少11400元，下降10.05%，主要原因是节约办公</w:t>
      </w:r>
      <w:r w:rsidR="005E311B" w:rsidRPr="00D54FE1">
        <w:rPr>
          <w:rFonts w:ascii="仿宋_GB2312" w:eastAsia="仿宋_GB2312" w:hAnsi="Times New Roman" w:cs="仿宋_GB2312" w:hint="eastAsia"/>
          <w:color w:val="000000"/>
          <w:kern w:val="0"/>
          <w:sz w:val="32"/>
          <w:szCs w:val="32"/>
        </w:rPr>
        <w:t>经费</w:t>
      </w:r>
      <w:r w:rsidRPr="00D54FE1">
        <w:rPr>
          <w:rFonts w:ascii="仿宋_GB2312" w:eastAsia="仿宋_GB2312" w:hAnsi="Times New Roman" w:cs="仿宋_GB2312" w:hint="eastAsia"/>
          <w:color w:val="000000"/>
          <w:kern w:val="0"/>
          <w:sz w:val="32"/>
          <w:szCs w:val="32"/>
        </w:rPr>
        <w:t>开支。主要用于办公费、印刷费、水电费、培训费、差旅费、会议费等日常公用经费支出。</w:t>
      </w:r>
    </w:p>
    <w:p w14:paraId="3C168888" w14:textId="77777777" w:rsidR="003B6A8E" w:rsidRDefault="00F47927" w:rsidP="00D108B5">
      <w:pPr>
        <w:widowControl/>
        <w:spacing w:line="540" w:lineRule="exact"/>
        <w:ind w:rightChars="-27" w:right="-57" w:firstLineChars="200" w:firstLine="643"/>
        <w:rPr>
          <w:rFonts w:ascii="仿宋_GB2312" w:eastAsia="仿宋_GB2312" w:hAnsi="宋体" w:cs="宋体"/>
          <w:color w:val="333333"/>
          <w:kern w:val="0"/>
          <w:szCs w:val="21"/>
        </w:rPr>
      </w:pPr>
      <w:r>
        <w:rPr>
          <w:rFonts w:ascii="楷体_GB2312" w:eastAsia="楷体_GB2312" w:hAnsi="Times New Roman" w:cs="Times New Roman" w:hint="eastAsia"/>
          <w:b/>
          <w:color w:val="333333"/>
          <w:kern w:val="0"/>
          <w:sz w:val="32"/>
          <w:szCs w:val="32"/>
        </w:rPr>
        <w:t>（二）政府采购预算安排情况</w:t>
      </w:r>
      <w:r>
        <w:rPr>
          <w:rFonts w:ascii="仿宋_GB2312" w:eastAsia="仿宋_GB2312" w:hAnsi="Times New Roman" w:cs="Times New Roman" w:hint="eastAsia"/>
          <w:color w:val="333333"/>
          <w:kern w:val="0"/>
          <w:sz w:val="32"/>
          <w:szCs w:val="32"/>
        </w:rPr>
        <w:t>。</w:t>
      </w:r>
    </w:p>
    <w:p w14:paraId="47809383" w14:textId="67191C46" w:rsidR="003B6A8E" w:rsidRPr="00D54FE1" w:rsidRDefault="00C15503" w:rsidP="00D108B5">
      <w:pPr>
        <w:tabs>
          <w:tab w:val="center" w:pos="4475"/>
        </w:tabs>
        <w:spacing w:line="540" w:lineRule="exact"/>
        <w:ind w:firstLineChars="200" w:firstLine="640"/>
        <w:rPr>
          <w:rFonts w:ascii="仿宋_GB2312" w:eastAsia="仿宋_GB2312" w:hint="eastAsia"/>
          <w:sz w:val="32"/>
          <w:szCs w:val="32"/>
        </w:rPr>
      </w:pPr>
      <w:r w:rsidRPr="00D54FE1">
        <w:rPr>
          <w:rFonts w:ascii="仿宋_GB2312" w:eastAsia="仿宋_GB2312" w:hAnsi="Times New Roman" w:cs="Times New Roman" w:hint="eastAsia"/>
          <w:color w:val="333333"/>
          <w:kern w:val="0"/>
          <w:sz w:val="32"/>
          <w:szCs w:val="32"/>
        </w:rPr>
        <w:t>2020</w:t>
      </w:r>
      <w:r w:rsidR="00F47927" w:rsidRPr="00D54FE1">
        <w:rPr>
          <w:rFonts w:ascii="仿宋_GB2312" w:eastAsia="仿宋_GB2312" w:hAnsi="Times New Roman" w:cs="Times New Roman" w:hint="eastAsia"/>
          <w:color w:val="333333"/>
          <w:kern w:val="0"/>
          <w:sz w:val="32"/>
          <w:szCs w:val="32"/>
        </w:rPr>
        <w:t>年政府采购预算0元，同比减少5000元，下降100</w:t>
      </w:r>
      <w:r w:rsidR="00F47927" w:rsidRPr="00D54FE1">
        <w:rPr>
          <w:rFonts w:ascii="仿宋_GB2312" w:eastAsia="仿宋_GB2312" w:hAnsi="Times New Roman" w:cs="Times New Roman" w:hint="eastAsia"/>
          <w:color w:val="333333"/>
          <w:kern w:val="0"/>
          <w:sz w:val="32"/>
          <w:szCs w:val="32"/>
        </w:rPr>
        <w:t> </w:t>
      </w:r>
      <w:r w:rsidR="00F47927" w:rsidRPr="00D54FE1">
        <w:rPr>
          <w:rFonts w:ascii="仿宋_GB2312" w:eastAsia="仿宋_GB2312" w:hAnsi="Times New Roman" w:cs="Times New Roman" w:hint="eastAsia"/>
          <w:color w:val="333333"/>
          <w:kern w:val="0"/>
          <w:sz w:val="32"/>
          <w:szCs w:val="32"/>
        </w:rPr>
        <w:t>%。</w:t>
      </w:r>
    </w:p>
    <w:p w14:paraId="2AA7D4B8" w14:textId="77777777" w:rsidR="003B6A8E" w:rsidRDefault="00F47927" w:rsidP="00D108B5">
      <w:pPr>
        <w:autoSpaceDE w:val="0"/>
        <w:autoSpaceDN w:val="0"/>
        <w:adjustRightInd w:val="0"/>
        <w:spacing w:line="540" w:lineRule="exact"/>
        <w:ind w:rightChars="-27" w:right="-57" w:firstLineChars="200" w:firstLine="643"/>
        <w:rPr>
          <w:rFonts w:ascii="仿宋_GB2312" w:eastAsia="仿宋_GB2312" w:hAnsi="Times New Roman" w:cs="Times New Roman"/>
          <w:b/>
          <w:color w:val="333333"/>
          <w:kern w:val="0"/>
          <w:sz w:val="32"/>
          <w:szCs w:val="32"/>
        </w:rPr>
      </w:pPr>
      <w:r>
        <w:rPr>
          <w:rFonts w:ascii="楷体_GB2312" w:eastAsia="楷体_GB2312" w:hAnsi="Times New Roman" w:cs="Times New Roman" w:hint="eastAsia"/>
          <w:b/>
          <w:color w:val="333333"/>
          <w:kern w:val="0"/>
          <w:sz w:val="32"/>
          <w:szCs w:val="32"/>
        </w:rPr>
        <w:t>（三）国有资产的总体情况。</w:t>
      </w:r>
    </w:p>
    <w:p w14:paraId="03985F4E" w14:textId="77777777" w:rsidR="003B6A8E" w:rsidRPr="00D54FE1" w:rsidRDefault="00F47927" w:rsidP="00D108B5">
      <w:pPr>
        <w:widowControl/>
        <w:shd w:val="clear" w:color="auto" w:fill="FFFFFF"/>
        <w:spacing w:line="540" w:lineRule="exact"/>
        <w:ind w:firstLineChars="200" w:firstLine="640"/>
        <w:rPr>
          <w:rFonts w:ascii="仿宋_GB2312" w:eastAsia="仿宋_GB2312" w:hAnsi="Times New Roman" w:cs="Times New Roman" w:hint="eastAsia"/>
          <w:color w:val="000000"/>
          <w:kern w:val="0"/>
          <w:sz w:val="32"/>
          <w:szCs w:val="32"/>
        </w:rPr>
      </w:pPr>
      <w:r w:rsidRPr="00D54FE1">
        <w:rPr>
          <w:rFonts w:ascii="仿宋_GB2312" w:eastAsia="仿宋_GB2312" w:hAnsi="Times New Roman" w:cs="仿宋_GB2312" w:hint="eastAsia"/>
          <w:color w:val="000000"/>
          <w:kern w:val="0"/>
          <w:sz w:val="32"/>
          <w:szCs w:val="32"/>
        </w:rPr>
        <w:t>本部门共有车辆0辆。</w:t>
      </w:r>
    </w:p>
    <w:p w14:paraId="078CD941" w14:textId="77777777" w:rsidR="003B6A8E" w:rsidRPr="00D54FE1" w:rsidRDefault="00F47927" w:rsidP="00D108B5">
      <w:pPr>
        <w:widowControl/>
        <w:shd w:val="clear" w:color="auto" w:fill="FFFFFF"/>
        <w:spacing w:line="540" w:lineRule="exact"/>
        <w:ind w:firstLineChars="200" w:firstLine="640"/>
        <w:rPr>
          <w:rFonts w:ascii="仿宋_GB2312" w:eastAsia="仿宋_GB2312" w:hAnsi="Times New Roman" w:cs="Times New Roman" w:hint="eastAsia"/>
          <w:color w:val="000000"/>
          <w:kern w:val="0"/>
          <w:sz w:val="32"/>
          <w:szCs w:val="32"/>
        </w:rPr>
      </w:pPr>
      <w:r w:rsidRPr="00D54FE1">
        <w:rPr>
          <w:rFonts w:ascii="仿宋_GB2312" w:eastAsia="仿宋_GB2312" w:hAnsi="Times New Roman" w:cs="仿宋_GB2312" w:hint="eastAsia"/>
          <w:color w:val="000000"/>
          <w:kern w:val="0"/>
          <w:sz w:val="32"/>
          <w:szCs w:val="32"/>
        </w:rPr>
        <w:t>截至2019年12月31日，资产原值合计20.77万元，其中：（1）通用设备17.7万元，（2）专用设备万</w:t>
      </w:r>
      <w:proofErr w:type="gramStart"/>
      <w:r w:rsidRPr="00D54FE1">
        <w:rPr>
          <w:rFonts w:ascii="仿宋_GB2312" w:eastAsia="仿宋_GB2312" w:hAnsi="Times New Roman" w:cs="仿宋_GB2312" w:hint="eastAsia"/>
          <w:color w:val="000000"/>
          <w:kern w:val="0"/>
          <w:sz w:val="32"/>
          <w:szCs w:val="32"/>
        </w:rPr>
        <w:t>0</w:t>
      </w:r>
      <w:proofErr w:type="gramEnd"/>
      <w:r w:rsidRPr="00D54FE1">
        <w:rPr>
          <w:rFonts w:ascii="仿宋_GB2312" w:eastAsia="仿宋_GB2312" w:hAnsi="Times New Roman" w:cs="仿宋_GB2312" w:hint="eastAsia"/>
          <w:color w:val="000000"/>
          <w:kern w:val="0"/>
          <w:sz w:val="32"/>
          <w:szCs w:val="32"/>
        </w:rPr>
        <w:t>.35元，（3）家具、用具、装具等2.72万元。</w:t>
      </w:r>
    </w:p>
    <w:p w14:paraId="417742A4" w14:textId="77777777" w:rsidR="003B6A8E" w:rsidRPr="00D54FE1" w:rsidRDefault="00F47927" w:rsidP="00D108B5">
      <w:pPr>
        <w:autoSpaceDE w:val="0"/>
        <w:autoSpaceDN w:val="0"/>
        <w:adjustRightInd w:val="0"/>
        <w:spacing w:line="540" w:lineRule="exact"/>
        <w:ind w:rightChars="-27" w:right="-57" w:firstLineChars="200" w:firstLine="643"/>
        <w:rPr>
          <w:rFonts w:ascii="仿宋_GB2312" w:eastAsia="仿宋_GB2312" w:hAnsi="Times New Roman" w:cs="Times New Roman" w:hint="eastAsia"/>
          <w:b/>
          <w:color w:val="333333"/>
          <w:kern w:val="0"/>
          <w:sz w:val="32"/>
          <w:szCs w:val="32"/>
        </w:rPr>
      </w:pPr>
      <w:r w:rsidRPr="00D54FE1">
        <w:rPr>
          <w:rFonts w:ascii="仿宋_GB2312" w:eastAsia="仿宋_GB2312" w:hAnsi="Times New Roman" w:cs="Times New Roman" w:hint="eastAsia"/>
          <w:b/>
          <w:color w:val="333333"/>
          <w:kern w:val="0"/>
          <w:sz w:val="32"/>
          <w:szCs w:val="32"/>
        </w:rPr>
        <w:t>（四）预算绩效说明。</w:t>
      </w:r>
    </w:p>
    <w:p w14:paraId="174477FB" w14:textId="77777777" w:rsidR="003B6A8E" w:rsidRDefault="00F47927" w:rsidP="00D108B5">
      <w:pPr>
        <w:autoSpaceDE w:val="0"/>
        <w:autoSpaceDN w:val="0"/>
        <w:adjustRightInd w:val="0"/>
        <w:spacing w:line="540" w:lineRule="exact"/>
        <w:ind w:rightChars="-27" w:right="-57" w:firstLineChars="200" w:firstLine="640"/>
        <w:rPr>
          <w:rFonts w:ascii="仿宋_GB2312" w:eastAsia="仿宋_GB2312"/>
          <w:color w:val="000000"/>
          <w:kern w:val="0"/>
          <w:sz w:val="32"/>
          <w:szCs w:val="32"/>
        </w:rPr>
      </w:pPr>
      <w:r>
        <w:rPr>
          <w:rFonts w:ascii="仿宋_GB2312" w:eastAsia="仿宋_GB2312" w:hint="eastAsia"/>
          <w:color w:val="000000"/>
          <w:kern w:val="0"/>
          <w:sz w:val="32"/>
          <w:szCs w:val="32"/>
        </w:rPr>
        <w:t>2020年本部门无其他专项支出项目预算，故未制定项目绩效目标。</w:t>
      </w:r>
    </w:p>
    <w:p w14:paraId="38BB88F6" w14:textId="77777777" w:rsidR="003B6A8E" w:rsidRDefault="00F47927" w:rsidP="00D108B5">
      <w:pPr>
        <w:autoSpaceDE w:val="0"/>
        <w:autoSpaceDN w:val="0"/>
        <w:adjustRightInd w:val="0"/>
        <w:spacing w:line="540" w:lineRule="exact"/>
        <w:ind w:rightChars="-27" w:right="-57" w:firstLineChars="200" w:firstLine="643"/>
        <w:rPr>
          <w:rFonts w:ascii="方正黑体_GBK" w:eastAsia="方正黑体_GBK"/>
          <w:color w:val="000000"/>
          <w:kern w:val="0"/>
          <w:sz w:val="32"/>
          <w:szCs w:val="32"/>
        </w:rPr>
      </w:pPr>
      <w:r>
        <w:rPr>
          <w:rFonts w:ascii="楷体_GB2312" w:eastAsia="楷体_GB2312" w:hAnsi="Times New Roman" w:cs="Times New Roman" w:hint="eastAsia"/>
          <w:b/>
          <w:color w:val="333333"/>
          <w:kern w:val="0"/>
          <w:sz w:val="32"/>
          <w:szCs w:val="32"/>
        </w:rPr>
        <w:t>（五）国有资本经营预算收支情况说明</w:t>
      </w:r>
    </w:p>
    <w:p w14:paraId="0D8228BA" w14:textId="77777777" w:rsidR="003B6A8E" w:rsidRDefault="00F47927" w:rsidP="00D108B5">
      <w:pPr>
        <w:widowControl/>
        <w:spacing w:line="540" w:lineRule="exact"/>
        <w:ind w:rightChars="-27" w:right="-57" w:firstLineChars="200" w:firstLine="640"/>
        <w:rPr>
          <w:rFonts w:ascii="仿宋_GB2312" w:eastAsia="仿宋_GB2312" w:hAnsi="Times New Roman" w:cs="Times New Roman"/>
          <w:color w:val="333333"/>
          <w:kern w:val="0"/>
          <w:sz w:val="32"/>
          <w:szCs w:val="32"/>
        </w:rPr>
      </w:pPr>
      <w:r>
        <w:rPr>
          <w:rFonts w:ascii="仿宋_GB2312" w:eastAsia="仿宋_GB2312" w:hAnsi="Times New Roman" w:cs="Times New Roman" w:hint="eastAsia"/>
          <w:color w:val="333333"/>
          <w:kern w:val="0"/>
          <w:sz w:val="32"/>
          <w:szCs w:val="32"/>
        </w:rPr>
        <w:t>2020年本部门无国有资本经营预算收支业务，因此没有相应的国有资本经营收支预算。</w:t>
      </w:r>
    </w:p>
    <w:p w14:paraId="55611580" w14:textId="77777777" w:rsidR="003B6A8E" w:rsidRDefault="00F47927" w:rsidP="00D108B5">
      <w:pPr>
        <w:widowControl/>
        <w:spacing w:line="540" w:lineRule="exact"/>
        <w:ind w:firstLineChars="196" w:firstLine="630"/>
        <w:jc w:val="left"/>
        <w:rPr>
          <w:rFonts w:ascii="黑体" w:eastAsia="黑体" w:hAnsi="仿宋" w:cs="宋体"/>
          <w:b/>
          <w:color w:val="333333"/>
          <w:kern w:val="0"/>
          <w:sz w:val="32"/>
          <w:szCs w:val="32"/>
        </w:rPr>
      </w:pPr>
      <w:r>
        <w:rPr>
          <w:rFonts w:ascii="黑体" w:eastAsia="黑体" w:hAnsi="仿宋" w:cs="宋体" w:hint="eastAsia"/>
          <w:b/>
          <w:color w:val="333333"/>
          <w:kern w:val="0"/>
          <w:sz w:val="32"/>
          <w:szCs w:val="32"/>
        </w:rPr>
        <w:t>第四部分：专业名词解释</w:t>
      </w:r>
    </w:p>
    <w:p w14:paraId="7184E0FC" w14:textId="7D241886" w:rsidR="003B6A8E" w:rsidRDefault="00C15503" w:rsidP="00D108B5">
      <w:pPr>
        <w:spacing w:line="54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w:t>
      </w:r>
      <w:r w:rsidR="00F47927">
        <w:rPr>
          <w:rFonts w:ascii="仿宋_GB2312" w:eastAsia="仿宋_GB2312" w:hAnsi="仿宋_GB2312" w:cs="仿宋_GB2312" w:hint="eastAsia"/>
          <w:sz w:val="32"/>
          <w:szCs w:val="32"/>
        </w:rPr>
        <w:t>、财政拨款收入：指本级财政部</w:t>
      </w:r>
      <w:proofErr w:type="gramStart"/>
      <w:r w:rsidR="00F47927">
        <w:rPr>
          <w:rFonts w:ascii="仿宋_GB2312" w:eastAsia="仿宋_GB2312" w:hAnsi="仿宋_GB2312" w:cs="仿宋_GB2312" w:hint="eastAsia"/>
          <w:sz w:val="32"/>
          <w:szCs w:val="32"/>
        </w:rPr>
        <w:t>门当年</w:t>
      </w:r>
      <w:proofErr w:type="gramEnd"/>
      <w:r w:rsidR="00F47927">
        <w:rPr>
          <w:rFonts w:ascii="仿宋_GB2312" w:eastAsia="仿宋_GB2312" w:hAnsi="仿宋_GB2312" w:cs="仿宋_GB2312" w:hint="eastAsia"/>
          <w:sz w:val="32"/>
          <w:szCs w:val="32"/>
        </w:rPr>
        <w:t>拨付的资金。</w:t>
      </w:r>
    </w:p>
    <w:p w14:paraId="11B81D15" w14:textId="2BC7280B" w:rsidR="003B6A8E" w:rsidRDefault="00C15503" w:rsidP="00D108B5">
      <w:pPr>
        <w:spacing w:line="54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二</w:t>
      </w:r>
      <w:r w:rsidR="00F47927">
        <w:rPr>
          <w:rFonts w:ascii="仿宋_GB2312" w:eastAsia="仿宋_GB2312" w:hAnsi="仿宋_GB2312" w:cs="仿宋_GB2312" w:hint="eastAsia"/>
          <w:sz w:val="32"/>
          <w:szCs w:val="32"/>
        </w:rPr>
        <w:t>、其他收入：指除上述“财政拨款收入”“事业收入”</w:t>
      </w:r>
      <w:r w:rsidR="00F47927">
        <w:rPr>
          <w:rFonts w:ascii="仿宋_GB2312" w:eastAsia="仿宋_GB2312" w:hAnsi="仿宋_GB2312" w:cs="仿宋_GB2312" w:hint="eastAsia"/>
          <w:sz w:val="32"/>
          <w:szCs w:val="32"/>
        </w:rPr>
        <w:lastRenderedPageBreak/>
        <w:t>“经营收入”等以外的收入。</w:t>
      </w:r>
    </w:p>
    <w:p w14:paraId="5F407A15" w14:textId="53D5C992" w:rsidR="003B6A8E" w:rsidRDefault="00C15503" w:rsidP="00D108B5">
      <w:pPr>
        <w:spacing w:line="54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三</w:t>
      </w:r>
      <w:r w:rsidR="00F47927">
        <w:rPr>
          <w:rFonts w:ascii="仿宋_GB2312" w:eastAsia="仿宋_GB2312" w:hAnsi="仿宋_GB2312" w:cs="仿宋_GB2312" w:hint="eastAsia"/>
          <w:sz w:val="32"/>
          <w:szCs w:val="32"/>
        </w:rPr>
        <w:t>、年初结转和结余：指以前年度尚未完成、结转到本年按有关规定继续使用的资金。</w:t>
      </w:r>
    </w:p>
    <w:p w14:paraId="47984E19" w14:textId="40CCC833" w:rsidR="003B6A8E" w:rsidRDefault="00C15503" w:rsidP="00D108B5">
      <w:pPr>
        <w:spacing w:line="54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四</w:t>
      </w:r>
      <w:r w:rsidR="00F47927">
        <w:rPr>
          <w:rFonts w:ascii="仿宋_GB2312" w:eastAsia="仿宋_GB2312" w:hAnsi="仿宋_GB2312" w:cs="仿宋_GB2312" w:hint="eastAsia"/>
          <w:sz w:val="32"/>
          <w:szCs w:val="32"/>
        </w:rPr>
        <w:t>、年末结转和结余：指本年度或以前年度预算安排、因客观条件发生变化无法按原计划实施，需要延迟到以后年度按有关规定继续使用的资金。</w:t>
      </w:r>
    </w:p>
    <w:p w14:paraId="38F8E016" w14:textId="442D7BC5" w:rsidR="003B6A8E" w:rsidRDefault="00C15503" w:rsidP="00D108B5">
      <w:pPr>
        <w:spacing w:line="54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五</w:t>
      </w:r>
      <w:r w:rsidR="00F47927">
        <w:rPr>
          <w:rFonts w:ascii="仿宋_GB2312" w:eastAsia="仿宋_GB2312" w:hAnsi="仿宋_GB2312" w:cs="仿宋_GB2312" w:hint="eastAsia"/>
          <w:sz w:val="32"/>
          <w:szCs w:val="32"/>
        </w:rPr>
        <w:t>、基本支出：指为保障机构正常运转、完成日常工作任务而发生的人员支出和公用支出。</w:t>
      </w:r>
    </w:p>
    <w:p w14:paraId="3EB97F03" w14:textId="23B8021C" w:rsidR="003B6A8E" w:rsidRDefault="00C15503" w:rsidP="00D108B5">
      <w:pPr>
        <w:spacing w:line="54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六</w:t>
      </w:r>
      <w:r w:rsidR="00F47927">
        <w:rPr>
          <w:rFonts w:ascii="仿宋_GB2312" w:eastAsia="仿宋_GB2312" w:hAnsi="仿宋_GB2312" w:cs="仿宋_GB2312" w:hint="eastAsia"/>
          <w:sz w:val="32"/>
          <w:szCs w:val="32"/>
        </w:rPr>
        <w:t>、项目支出：指在基本支出之外为完成特定行政任务和事业发展目标所发生的支出。</w:t>
      </w:r>
    </w:p>
    <w:p w14:paraId="6D4A79D1" w14:textId="5A257C55" w:rsidR="003B6A8E" w:rsidRDefault="00C15503" w:rsidP="00D108B5">
      <w:pPr>
        <w:spacing w:line="54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七</w:t>
      </w:r>
      <w:r w:rsidR="00F47927">
        <w:rPr>
          <w:rFonts w:ascii="仿宋_GB2312" w:eastAsia="仿宋_GB2312" w:hAnsi="仿宋_GB2312" w:cs="仿宋_GB2312" w:hint="eastAsia"/>
          <w:sz w:val="32"/>
          <w:szCs w:val="32"/>
        </w:rPr>
        <w:t>、“三公”经费：纳入本级财政预决算管理的“三公”经费，是指各部门用财政拨款安排的因公出国（境）费、公务用车购置及运行费和公务接待费。其中，因公出国（境）</w:t>
      </w:r>
      <w:proofErr w:type="gramStart"/>
      <w:r w:rsidR="00F47927">
        <w:rPr>
          <w:rFonts w:ascii="仿宋_GB2312" w:eastAsia="仿宋_GB2312" w:hAnsi="仿宋_GB2312" w:cs="仿宋_GB2312" w:hint="eastAsia"/>
          <w:sz w:val="32"/>
          <w:szCs w:val="32"/>
        </w:rPr>
        <w:t>费反映</w:t>
      </w:r>
      <w:proofErr w:type="gramEnd"/>
      <w:r w:rsidR="00F47927">
        <w:rPr>
          <w:rFonts w:ascii="仿宋_GB2312" w:eastAsia="仿宋_GB2312" w:hAnsi="仿宋_GB2312" w:cs="仿宋_GB2312" w:hint="eastAsia"/>
          <w:sz w:val="32"/>
          <w:szCs w:val="32"/>
        </w:rPr>
        <w:t>单位公务出国（境）的国际旅费、国外城市间交通费、住宿费、伙食费、培训费、公杂费等支出；公务用车购置及运行</w:t>
      </w:r>
      <w:proofErr w:type="gramStart"/>
      <w:r w:rsidR="00F47927">
        <w:rPr>
          <w:rFonts w:ascii="仿宋_GB2312" w:eastAsia="仿宋_GB2312" w:hAnsi="仿宋_GB2312" w:cs="仿宋_GB2312" w:hint="eastAsia"/>
          <w:sz w:val="32"/>
          <w:szCs w:val="32"/>
        </w:rPr>
        <w:t>费反映</w:t>
      </w:r>
      <w:proofErr w:type="gramEnd"/>
      <w:r w:rsidR="00F47927">
        <w:rPr>
          <w:rFonts w:ascii="仿宋_GB2312" w:eastAsia="仿宋_GB2312" w:hAnsi="仿宋_GB2312" w:cs="仿宋_GB2312" w:hint="eastAsia"/>
          <w:sz w:val="32"/>
          <w:szCs w:val="32"/>
        </w:rPr>
        <w:t>单位公务用车车辆购置支出（</w:t>
      </w:r>
      <w:proofErr w:type="gramStart"/>
      <w:r w:rsidR="00F47927">
        <w:rPr>
          <w:rFonts w:ascii="仿宋_GB2312" w:eastAsia="仿宋_GB2312" w:hAnsi="仿宋_GB2312" w:cs="仿宋_GB2312" w:hint="eastAsia"/>
          <w:sz w:val="32"/>
          <w:szCs w:val="32"/>
        </w:rPr>
        <w:t>含车辆</w:t>
      </w:r>
      <w:proofErr w:type="gramEnd"/>
      <w:r w:rsidR="00F47927">
        <w:rPr>
          <w:rFonts w:ascii="仿宋_GB2312" w:eastAsia="仿宋_GB2312" w:hAnsi="仿宋_GB2312" w:cs="仿宋_GB2312" w:hint="eastAsia"/>
          <w:sz w:val="32"/>
          <w:szCs w:val="32"/>
        </w:rPr>
        <w:t>购置税）及租用费、燃料费、维修费、过路过桥费、保险费、安全奖励费用等支出；公务接待</w:t>
      </w:r>
      <w:proofErr w:type="gramStart"/>
      <w:r w:rsidR="00F47927">
        <w:rPr>
          <w:rFonts w:ascii="仿宋_GB2312" w:eastAsia="仿宋_GB2312" w:hAnsi="仿宋_GB2312" w:cs="仿宋_GB2312" w:hint="eastAsia"/>
          <w:sz w:val="32"/>
          <w:szCs w:val="32"/>
        </w:rPr>
        <w:t>费反映</w:t>
      </w:r>
      <w:proofErr w:type="gramEnd"/>
      <w:r w:rsidR="00F47927">
        <w:rPr>
          <w:rFonts w:ascii="仿宋_GB2312" w:eastAsia="仿宋_GB2312" w:hAnsi="仿宋_GB2312" w:cs="仿宋_GB2312" w:hint="eastAsia"/>
          <w:sz w:val="32"/>
          <w:szCs w:val="32"/>
        </w:rPr>
        <w:t>单位按规定开支的各类公务接待（含外宾接待）支出。</w:t>
      </w:r>
    </w:p>
    <w:p w14:paraId="5D303E0F" w14:textId="375642A8" w:rsidR="003B6A8E" w:rsidRDefault="00C15503" w:rsidP="00D108B5">
      <w:pPr>
        <w:spacing w:line="54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八</w:t>
      </w:r>
      <w:r w:rsidR="00F47927">
        <w:rPr>
          <w:rFonts w:ascii="仿宋_GB2312" w:eastAsia="仿宋_GB2312" w:hAnsi="仿宋_GB2312" w:cs="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C9C75C1" w14:textId="00543BA2" w:rsidR="003B6A8E" w:rsidRPr="00D108B5" w:rsidRDefault="00C15503" w:rsidP="00D108B5">
      <w:pPr>
        <w:spacing w:line="540" w:lineRule="exact"/>
        <w:ind w:firstLineChars="200" w:firstLine="640"/>
        <w:rPr>
          <w:rFonts w:ascii="仿宋_GB2312" w:eastAsia="仿宋_GB2312" w:hAnsi="仿宋_GB2312" w:cs="Times New Roman" w:hint="eastAsia"/>
          <w:sz w:val="32"/>
          <w:szCs w:val="32"/>
        </w:rPr>
      </w:pPr>
      <w:r>
        <w:rPr>
          <w:rFonts w:ascii="仿宋_GB2312" w:eastAsia="仿宋_GB2312" w:hAnsi="仿宋_GB2312" w:cs="仿宋_GB2312" w:hint="eastAsia"/>
          <w:sz w:val="32"/>
          <w:szCs w:val="32"/>
        </w:rPr>
        <w:lastRenderedPageBreak/>
        <w:t>九</w:t>
      </w:r>
      <w:r w:rsidR="00F47927">
        <w:rPr>
          <w:rFonts w:ascii="仿宋_GB2312" w:eastAsia="仿宋_GB2312" w:hAnsi="仿宋_GB2312" w:cs="仿宋_GB2312" w:hint="eastAsia"/>
          <w:sz w:val="32"/>
          <w:szCs w:val="32"/>
        </w:rPr>
        <w:t>、参政议政经费：为保障行政单位通过组织成员就年度调研课题进行调研、考察、会议讨论等方式开展参政议政相关活动等支出。</w:t>
      </w:r>
    </w:p>
    <w:sectPr w:rsidR="003B6A8E" w:rsidRPr="00D108B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09895" w14:textId="77777777" w:rsidR="003B700E" w:rsidRDefault="003B700E">
      <w:r>
        <w:separator/>
      </w:r>
    </w:p>
  </w:endnote>
  <w:endnote w:type="continuationSeparator" w:id="0">
    <w:p w14:paraId="55675F0E" w14:textId="77777777" w:rsidR="003B700E" w:rsidRDefault="003B7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23985"/>
      <w:docPartObj>
        <w:docPartGallery w:val="AutoText"/>
      </w:docPartObj>
    </w:sdtPr>
    <w:sdtEndPr/>
    <w:sdtContent>
      <w:p w14:paraId="0CE980BF" w14:textId="77777777" w:rsidR="003B6A8E" w:rsidRDefault="00F47927">
        <w:pPr>
          <w:pStyle w:val="a5"/>
          <w:jc w:val="center"/>
        </w:pPr>
        <w:r>
          <w:fldChar w:fldCharType="begin"/>
        </w:r>
        <w:r>
          <w:instrText xml:space="preserve"> PAGE   \* MERGEFORMAT </w:instrText>
        </w:r>
        <w:r>
          <w:fldChar w:fldCharType="separate"/>
        </w:r>
        <w:r>
          <w:rPr>
            <w:lang w:val="zh-CN"/>
          </w:rPr>
          <w:t>10</w:t>
        </w:r>
        <w:r>
          <w:rPr>
            <w:lang w:val="zh-CN"/>
          </w:rPr>
          <w:fldChar w:fldCharType="end"/>
        </w:r>
      </w:p>
    </w:sdtContent>
  </w:sdt>
  <w:p w14:paraId="74FCDB1A" w14:textId="77777777" w:rsidR="003B6A8E" w:rsidRDefault="003B6A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5665D" w14:textId="77777777" w:rsidR="003B700E" w:rsidRDefault="003B700E">
      <w:r>
        <w:separator/>
      </w:r>
    </w:p>
  </w:footnote>
  <w:footnote w:type="continuationSeparator" w:id="0">
    <w:p w14:paraId="74D01FB3" w14:textId="77777777" w:rsidR="003B700E" w:rsidRDefault="003B7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576167"/>
    <w:multiLevelType w:val="multilevel"/>
    <w:tmpl w:val="54576167"/>
    <w:lvl w:ilvl="0">
      <w:start w:val="1"/>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FD"/>
    <w:rsid w:val="000440BF"/>
    <w:rsid w:val="000526D3"/>
    <w:rsid w:val="000945ED"/>
    <w:rsid w:val="000A03BD"/>
    <w:rsid w:val="000A3F03"/>
    <w:rsid w:val="000C79B8"/>
    <w:rsid w:val="000D3767"/>
    <w:rsid w:val="000D6785"/>
    <w:rsid w:val="000D69CE"/>
    <w:rsid w:val="00104BA3"/>
    <w:rsid w:val="001061BC"/>
    <w:rsid w:val="001069F3"/>
    <w:rsid w:val="001945EC"/>
    <w:rsid w:val="001A110D"/>
    <w:rsid w:val="001A27CE"/>
    <w:rsid w:val="001B1BCF"/>
    <w:rsid w:val="0028279F"/>
    <w:rsid w:val="00283D45"/>
    <w:rsid w:val="002E52BF"/>
    <w:rsid w:val="002F160C"/>
    <w:rsid w:val="00320D3C"/>
    <w:rsid w:val="00327F8C"/>
    <w:rsid w:val="003301DE"/>
    <w:rsid w:val="003558DC"/>
    <w:rsid w:val="00371D0C"/>
    <w:rsid w:val="003B6A8E"/>
    <w:rsid w:val="003B700E"/>
    <w:rsid w:val="004C6AEA"/>
    <w:rsid w:val="005208DC"/>
    <w:rsid w:val="00542BDF"/>
    <w:rsid w:val="0057555A"/>
    <w:rsid w:val="0057687C"/>
    <w:rsid w:val="00585D20"/>
    <w:rsid w:val="0059043F"/>
    <w:rsid w:val="005D0EA0"/>
    <w:rsid w:val="005E311B"/>
    <w:rsid w:val="0061141F"/>
    <w:rsid w:val="00641F0F"/>
    <w:rsid w:val="006653CD"/>
    <w:rsid w:val="0068311D"/>
    <w:rsid w:val="00686D6A"/>
    <w:rsid w:val="006A49A1"/>
    <w:rsid w:val="006C48DA"/>
    <w:rsid w:val="006D0D93"/>
    <w:rsid w:val="006E657E"/>
    <w:rsid w:val="007503E5"/>
    <w:rsid w:val="00781FDC"/>
    <w:rsid w:val="00792BDE"/>
    <w:rsid w:val="00792EFD"/>
    <w:rsid w:val="007B554F"/>
    <w:rsid w:val="007F2DBB"/>
    <w:rsid w:val="008A7B9D"/>
    <w:rsid w:val="008F7A51"/>
    <w:rsid w:val="00952381"/>
    <w:rsid w:val="00960833"/>
    <w:rsid w:val="0096123B"/>
    <w:rsid w:val="009D1565"/>
    <w:rsid w:val="009E0660"/>
    <w:rsid w:val="00A31AC2"/>
    <w:rsid w:val="00A3658B"/>
    <w:rsid w:val="00AE7D10"/>
    <w:rsid w:val="00AF4F19"/>
    <w:rsid w:val="00B3591E"/>
    <w:rsid w:val="00B45C53"/>
    <w:rsid w:val="00B4798B"/>
    <w:rsid w:val="00BA1325"/>
    <w:rsid w:val="00C15503"/>
    <w:rsid w:val="00C21FF5"/>
    <w:rsid w:val="00C42669"/>
    <w:rsid w:val="00D108B5"/>
    <w:rsid w:val="00D16EB5"/>
    <w:rsid w:val="00D42092"/>
    <w:rsid w:val="00D54FE1"/>
    <w:rsid w:val="00D56E73"/>
    <w:rsid w:val="00D573FC"/>
    <w:rsid w:val="00D83752"/>
    <w:rsid w:val="00D84736"/>
    <w:rsid w:val="00D8493A"/>
    <w:rsid w:val="00D851EA"/>
    <w:rsid w:val="00DC2022"/>
    <w:rsid w:val="00DD075F"/>
    <w:rsid w:val="00E22C6C"/>
    <w:rsid w:val="00E43D10"/>
    <w:rsid w:val="00E6320E"/>
    <w:rsid w:val="00EC0C33"/>
    <w:rsid w:val="00EC3D63"/>
    <w:rsid w:val="00ED1FC5"/>
    <w:rsid w:val="00EE19FD"/>
    <w:rsid w:val="00EE28FA"/>
    <w:rsid w:val="00EE4E6E"/>
    <w:rsid w:val="00F01767"/>
    <w:rsid w:val="00F47927"/>
    <w:rsid w:val="00F51971"/>
    <w:rsid w:val="00F5498D"/>
    <w:rsid w:val="00FF0A4E"/>
    <w:rsid w:val="73834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FEAB7"/>
  <w15:docId w15:val="{2B3EA079-4838-4F91-A4A2-6854A38F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pPr>
      <w:widowControl/>
      <w:spacing w:before="100" w:beforeAutospacing="1" w:after="100" w:afterAutospacing="1"/>
      <w:jc w:val="left"/>
    </w:pPr>
    <w:rPr>
      <w:rFonts w:ascii="宋体" w:eastAsia="宋体" w:hAnsi="宋体" w:cs="宋体"/>
      <w:kern w:val="0"/>
      <w:sz w:val="24"/>
      <w:szCs w:val="24"/>
    </w:rPr>
  </w:style>
  <w:style w:type="character" w:styleId="aa">
    <w:name w:val="page number"/>
    <w:basedOn w:val="a0"/>
    <w:qFormat/>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paragraph" w:customStyle="1" w:styleId="CharCharCharCharCharCharChar">
    <w:name w:val="Char Char Char Char Char Char Char"/>
    <w:basedOn w:val="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A81F80-F5C4-4DA8-861A-149653A11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873</Words>
  <Characters>4979</Characters>
  <Application>Microsoft Office Word</Application>
  <DocSecurity>0</DocSecurity>
  <Lines>41</Lines>
  <Paragraphs>11</Paragraphs>
  <ScaleCrop>false</ScaleCrop>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欧阳玉</dc:creator>
  <cp:lastModifiedBy>lenovo</cp:lastModifiedBy>
  <cp:revision>90</cp:revision>
  <dcterms:created xsi:type="dcterms:W3CDTF">2020-02-03T01:18:00Z</dcterms:created>
  <dcterms:modified xsi:type="dcterms:W3CDTF">2020-02-05T08:30:00Z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