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BB" w:rsidRDefault="00D24752" w:rsidP="0041034B">
      <w:pPr>
        <w:jc w:val="center"/>
        <w:rPr>
          <w:rFonts w:hint="eastAsia"/>
          <w:sz w:val="32"/>
          <w:szCs w:val="32"/>
        </w:rPr>
      </w:pPr>
      <w:r w:rsidRPr="00D24752">
        <w:rPr>
          <w:sz w:val="32"/>
          <w:szCs w:val="32"/>
        </w:rPr>
        <w:t>关于</w:t>
      </w:r>
      <w:r w:rsidRPr="00D24752">
        <w:rPr>
          <w:rFonts w:hint="eastAsia"/>
          <w:sz w:val="32"/>
          <w:szCs w:val="32"/>
        </w:rPr>
        <w:t>重大政策和</w:t>
      </w:r>
      <w:r w:rsidR="0041034B">
        <w:rPr>
          <w:rFonts w:hint="eastAsia"/>
          <w:sz w:val="32"/>
          <w:szCs w:val="32"/>
        </w:rPr>
        <w:t>转移支付安排情况</w:t>
      </w:r>
      <w:r w:rsidRPr="00D24752">
        <w:rPr>
          <w:rFonts w:hint="eastAsia"/>
          <w:sz w:val="32"/>
          <w:szCs w:val="32"/>
        </w:rPr>
        <w:t>的说明</w:t>
      </w:r>
    </w:p>
    <w:p w:rsidR="0041034B" w:rsidRDefault="0041034B" w:rsidP="0041034B">
      <w:pPr>
        <w:rPr>
          <w:rFonts w:hint="eastAsia"/>
          <w:sz w:val="32"/>
          <w:szCs w:val="32"/>
        </w:rPr>
      </w:pPr>
    </w:p>
    <w:p w:rsidR="00301780" w:rsidRPr="00301780" w:rsidRDefault="00301780" w:rsidP="00301780">
      <w:pPr>
        <w:spacing w:line="360" w:lineRule="auto"/>
        <w:ind w:firstLine="675"/>
        <w:rPr>
          <w:rFonts w:ascii="黑体" w:eastAsia="黑体" w:hAnsi="黑体" w:hint="eastAsia"/>
          <w:sz w:val="32"/>
          <w:szCs w:val="32"/>
          <w:lang w:val="zh-CN"/>
        </w:rPr>
      </w:pPr>
      <w:r w:rsidRPr="00301780">
        <w:rPr>
          <w:rFonts w:ascii="黑体" w:eastAsia="黑体" w:hAnsi="黑体" w:hint="eastAsia"/>
          <w:sz w:val="32"/>
          <w:szCs w:val="32"/>
          <w:lang w:val="zh-CN"/>
        </w:rPr>
        <w:t>一、重大政策情况</w:t>
      </w:r>
    </w:p>
    <w:p w:rsidR="00301780" w:rsidRPr="00EE5AC9" w:rsidRDefault="00301780" w:rsidP="00301780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  <w:lang w:val="zh-CN"/>
        </w:rPr>
        <w:t>根据收入财力的情况，主要在保障“保工资、保运转、保民生”支出的基础上，</w:t>
      </w:r>
      <w:r w:rsidR="00AA08EC">
        <w:rPr>
          <w:rFonts w:eastAsia="仿宋" w:hint="eastAsia"/>
          <w:sz w:val="32"/>
          <w:szCs w:val="32"/>
          <w:lang w:val="zh-CN"/>
        </w:rPr>
        <w:t>市本级</w:t>
      </w:r>
      <w:r>
        <w:rPr>
          <w:rFonts w:eastAsia="仿宋" w:hint="eastAsia"/>
          <w:sz w:val="32"/>
          <w:szCs w:val="32"/>
          <w:lang w:val="zh-CN"/>
        </w:rPr>
        <w:t>集中财力安排部分市统筹推进的重点领域和重大项目支出，同时做好到期债务的偿还计划。</w:t>
      </w:r>
      <w:r w:rsidR="00AA08EC">
        <w:rPr>
          <w:rFonts w:eastAsia="仿宋" w:hint="eastAsia"/>
          <w:sz w:val="32"/>
          <w:szCs w:val="32"/>
          <w:lang w:val="zh-CN"/>
        </w:rPr>
        <w:t>除人员性支出、基本运转支出、债务还本付息支出外，</w:t>
      </w:r>
      <w:r w:rsidR="00AA08EC">
        <w:rPr>
          <w:rFonts w:eastAsia="仿宋" w:hint="eastAsia"/>
          <w:sz w:val="32"/>
          <w:szCs w:val="32"/>
          <w:lang w:val="zh-CN"/>
        </w:rPr>
        <w:t>2019</w:t>
      </w:r>
      <w:r w:rsidR="00AA08EC">
        <w:rPr>
          <w:rFonts w:eastAsia="仿宋" w:hint="eastAsia"/>
          <w:sz w:val="32"/>
          <w:szCs w:val="32"/>
          <w:lang w:val="zh-CN"/>
        </w:rPr>
        <w:t>年年初预算安排其他专项支出</w:t>
      </w:r>
      <w:r w:rsidR="00AA08EC">
        <w:rPr>
          <w:rFonts w:eastAsia="仿宋" w:hint="eastAsia"/>
          <w:sz w:val="32"/>
          <w:szCs w:val="32"/>
          <w:lang w:val="zh-CN"/>
        </w:rPr>
        <w:t>5.82</w:t>
      </w:r>
      <w:r w:rsidR="00AA08EC">
        <w:rPr>
          <w:rFonts w:eastAsia="仿宋" w:hint="eastAsia"/>
          <w:sz w:val="32"/>
          <w:szCs w:val="32"/>
          <w:lang w:val="zh-CN"/>
        </w:rPr>
        <w:t>亿元，包括：</w:t>
      </w:r>
      <w:r w:rsidRPr="00EE5AC9">
        <w:rPr>
          <w:rFonts w:eastAsia="仿宋" w:hAnsi="仿宋"/>
          <w:sz w:val="32"/>
          <w:szCs w:val="32"/>
        </w:rPr>
        <w:t>冻猪肉、生猪活体储备费用</w:t>
      </w:r>
      <w:r w:rsidRPr="00EE5AC9">
        <w:rPr>
          <w:rFonts w:eastAsia="仿宋"/>
          <w:sz w:val="32"/>
          <w:szCs w:val="32"/>
        </w:rPr>
        <w:t>100</w:t>
      </w:r>
      <w:r w:rsidRPr="00EE5AC9">
        <w:rPr>
          <w:rFonts w:eastAsia="仿宋" w:hAnsi="仿宋"/>
          <w:sz w:val="32"/>
          <w:szCs w:val="32"/>
        </w:rPr>
        <w:t>万元；储备粮储备、收购、轮换出库费用、价差补贴、贷款利息补贴等专项经费</w:t>
      </w:r>
      <w:r w:rsidRPr="00EE5AC9">
        <w:rPr>
          <w:rFonts w:eastAsia="仿宋"/>
          <w:sz w:val="32"/>
          <w:szCs w:val="32"/>
        </w:rPr>
        <w:t>1600</w:t>
      </w:r>
      <w:r w:rsidRPr="00EE5AC9">
        <w:rPr>
          <w:rFonts w:eastAsia="仿宋" w:hAnsi="仿宋"/>
          <w:sz w:val="32"/>
          <w:szCs w:val="32"/>
        </w:rPr>
        <w:t>万元；公交车公益补贴项目</w:t>
      </w:r>
      <w:r w:rsidRPr="00EE5AC9">
        <w:rPr>
          <w:rFonts w:eastAsia="仿宋"/>
          <w:sz w:val="32"/>
          <w:szCs w:val="32"/>
        </w:rPr>
        <w:t>590</w:t>
      </w:r>
      <w:r w:rsidRPr="00EE5AC9">
        <w:rPr>
          <w:rFonts w:eastAsia="仿宋" w:hAnsi="仿宋"/>
          <w:sz w:val="32"/>
          <w:szCs w:val="32"/>
        </w:rPr>
        <w:t>万元（其中老年人免费乘车补助</w:t>
      </w:r>
      <w:r w:rsidRPr="00EE5AC9">
        <w:rPr>
          <w:rFonts w:eastAsia="仿宋"/>
          <w:sz w:val="32"/>
          <w:szCs w:val="32"/>
        </w:rPr>
        <w:t>90</w:t>
      </w:r>
      <w:r w:rsidRPr="00EE5AC9">
        <w:rPr>
          <w:rFonts w:eastAsia="仿宋" w:hAnsi="仿宋"/>
          <w:sz w:val="32"/>
          <w:szCs w:val="32"/>
        </w:rPr>
        <w:t>万元）；始发动车奖励</w:t>
      </w:r>
      <w:r w:rsidRPr="00EE5AC9">
        <w:rPr>
          <w:rFonts w:eastAsia="仿宋"/>
          <w:sz w:val="32"/>
          <w:szCs w:val="32"/>
        </w:rPr>
        <w:t>400</w:t>
      </w:r>
      <w:r w:rsidRPr="00EE5AC9">
        <w:rPr>
          <w:rFonts w:eastAsia="仿宋" w:hAnsi="仿宋"/>
          <w:sz w:val="32"/>
          <w:szCs w:val="32"/>
        </w:rPr>
        <w:t>万元；</w:t>
      </w:r>
      <w:proofErr w:type="gramStart"/>
      <w:r w:rsidRPr="00EE5AC9">
        <w:rPr>
          <w:rFonts w:eastAsia="仿宋" w:hAnsi="仿宋"/>
          <w:sz w:val="32"/>
          <w:szCs w:val="32"/>
        </w:rPr>
        <w:t>廉</w:t>
      </w:r>
      <w:proofErr w:type="gramEnd"/>
      <w:r w:rsidRPr="00EE5AC9">
        <w:rPr>
          <w:rFonts w:eastAsia="仿宋" w:hAnsi="仿宋"/>
          <w:sz w:val="32"/>
          <w:szCs w:val="32"/>
        </w:rPr>
        <w:t>租房八期</w:t>
      </w:r>
      <w:r w:rsidRPr="00EE5AC9">
        <w:rPr>
          <w:rFonts w:eastAsia="仿宋"/>
          <w:sz w:val="32"/>
          <w:szCs w:val="32"/>
        </w:rPr>
        <w:t>1000</w:t>
      </w:r>
      <w:r w:rsidRPr="00EE5AC9">
        <w:rPr>
          <w:rFonts w:eastAsia="仿宋" w:hAnsi="仿宋"/>
          <w:sz w:val="32"/>
          <w:szCs w:val="32"/>
        </w:rPr>
        <w:t>套公租房以购代建项目</w:t>
      </w:r>
      <w:r w:rsidRPr="00EE5AC9">
        <w:rPr>
          <w:rFonts w:eastAsia="仿宋"/>
          <w:sz w:val="32"/>
          <w:szCs w:val="32"/>
        </w:rPr>
        <w:t>2500</w:t>
      </w:r>
      <w:r w:rsidRPr="00EE5AC9">
        <w:rPr>
          <w:rFonts w:eastAsia="仿宋" w:hAnsi="仿宋"/>
          <w:sz w:val="32"/>
          <w:szCs w:val="32"/>
        </w:rPr>
        <w:t>万元；宝石</w:t>
      </w:r>
      <w:proofErr w:type="gramStart"/>
      <w:r w:rsidRPr="00EE5AC9">
        <w:rPr>
          <w:rFonts w:eastAsia="仿宋" w:hAnsi="仿宋"/>
          <w:sz w:val="32"/>
          <w:szCs w:val="32"/>
        </w:rPr>
        <w:t>节经费</w:t>
      </w:r>
      <w:proofErr w:type="gramEnd"/>
      <w:r w:rsidRPr="00EE5AC9">
        <w:rPr>
          <w:rFonts w:eastAsia="仿宋"/>
          <w:sz w:val="32"/>
          <w:szCs w:val="32"/>
        </w:rPr>
        <w:t>150</w:t>
      </w:r>
      <w:r w:rsidRPr="00EE5AC9">
        <w:rPr>
          <w:rFonts w:eastAsia="仿宋" w:hAnsi="仿宋"/>
          <w:sz w:val="32"/>
          <w:szCs w:val="32"/>
        </w:rPr>
        <w:t>万元；工业发展扶持资金</w:t>
      </w:r>
      <w:r w:rsidRPr="00EE5AC9">
        <w:rPr>
          <w:rFonts w:eastAsia="仿宋"/>
          <w:sz w:val="32"/>
          <w:szCs w:val="32"/>
        </w:rPr>
        <w:t>10000</w:t>
      </w:r>
      <w:r w:rsidRPr="00EE5AC9">
        <w:rPr>
          <w:rFonts w:eastAsia="仿宋" w:hAnsi="仿宋"/>
          <w:sz w:val="32"/>
          <w:szCs w:val="32"/>
        </w:rPr>
        <w:t>万元；六</w:t>
      </w:r>
      <w:proofErr w:type="gramStart"/>
      <w:r w:rsidRPr="00EE5AC9">
        <w:rPr>
          <w:rFonts w:eastAsia="仿宋" w:hAnsi="仿宋"/>
          <w:sz w:val="32"/>
          <w:szCs w:val="32"/>
        </w:rPr>
        <w:t>堡茶产业</w:t>
      </w:r>
      <w:proofErr w:type="gramEnd"/>
      <w:r w:rsidRPr="00EE5AC9">
        <w:rPr>
          <w:rFonts w:eastAsia="仿宋" w:hAnsi="仿宋"/>
          <w:sz w:val="32"/>
          <w:szCs w:val="32"/>
        </w:rPr>
        <w:t>发展资金</w:t>
      </w:r>
      <w:r w:rsidRPr="00EE5AC9">
        <w:rPr>
          <w:rFonts w:eastAsia="仿宋"/>
          <w:sz w:val="32"/>
          <w:szCs w:val="32"/>
        </w:rPr>
        <w:t>1000</w:t>
      </w:r>
      <w:r w:rsidRPr="00EE5AC9">
        <w:rPr>
          <w:rFonts w:eastAsia="仿宋" w:hAnsi="仿宋"/>
          <w:sz w:val="32"/>
          <w:szCs w:val="32"/>
        </w:rPr>
        <w:t>万元；机场航线燃油补贴资金</w:t>
      </w:r>
      <w:r w:rsidRPr="00EE5AC9">
        <w:rPr>
          <w:rFonts w:eastAsia="仿宋"/>
          <w:sz w:val="32"/>
          <w:szCs w:val="32"/>
        </w:rPr>
        <w:t>10830</w:t>
      </w:r>
      <w:r w:rsidRPr="00EE5AC9">
        <w:rPr>
          <w:rFonts w:eastAsia="仿宋" w:hAnsi="仿宋"/>
          <w:sz w:val="32"/>
          <w:szCs w:val="32"/>
        </w:rPr>
        <w:t>万元；续建工程款</w:t>
      </w:r>
      <w:r w:rsidRPr="00EE5AC9">
        <w:rPr>
          <w:rFonts w:eastAsia="仿宋"/>
          <w:sz w:val="32"/>
          <w:szCs w:val="32"/>
        </w:rPr>
        <w:t>20000</w:t>
      </w:r>
      <w:r w:rsidRPr="00EE5AC9">
        <w:rPr>
          <w:rFonts w:eastAsia="仿宋" w:hAnsi="仿宋"/>
          <w:sz w:val="32"/>
          <w:szCs w:val="32"/>
        </w:rPr>
        <w:t>万元；重点项目前期费</w:t>
      </w:r>
      <w:r w:rsidRPr="00EE5AC9">
        <w:rPr>
          <w:rFonts w:eastAsia="仿宋"/>
          <w:sz w:val="32"/>
          <w:szCs w:val="32"/>
        </w:rPr>
        <w:t>5000</w:t>
      </w:r>
      <w:r w:rsidRPr="00EE5AC9">
        <w:rPr>
          <w:rFonts w:eastAsia="仿宋" w:hAnsi="仿宋"/>
          <w:sz w:val="32"/>
          <w:szCs w:val="32"/>
        </w:rPr>
        <w:t>万元（含财政电子信息系统维护经费</w:t>
      </w:r>
      <w:r w:rsidRPr="00EE5AC9">
        <w:rPr>
          <w:rFonts w:eastAsia="仿宋"/>
          <w:sz w:val="32"/>
          <w:szCs w:val="32"/>
        </w:rPr>
        <w:t>165</w:t>
      </w:r>
      <w:r w:rsidRPr="00EE5AC9">
        <w:rPr>
          <w:rFonts w:eastAsia="仿宋" w:hAnsi="仿宋"/>
          <w:sz w:val="32"/>
          <w:szCs w:val="32"/>
        </w:rPr>
        <w:t>万元、全市信息化建设资金和国土部门</w:t>
      </w:r>
      <w:r w:rsidRPr="00EE5AC9">
        <w:rPr>
          <w:rFonts w:eastAsia="仿宋"/>
          <w:sz w:val="32"/>
          <w:szCs w:val="32"/>
        </w:rPr>
        <w:t>“</w:t>
      </w:r>
      <w:r w:rsidRPr="00EE5AC9">
        <w:rPr>
          <w:rFonts w:eastAsia="仿宋" w:hAnsi="仿宋"/>
          <w:sz w:val="32"/>
          <w:szCs w:val="32"/>
        </w:rPr>
        <w:t>三规合一</w:t>
      </w:r>
      <w:r w:rsidRPr="00EE5AC9">
        <w:rPr>
          <w:rFonts w:eastAsia="仿宋"/>
          <w:sz w:val="32"/>
          <w:szCs w:val="32"/>
        </w:rPr>
        <w:t>”</w:t>
      </w:r>
      <w:r w:rsidRPr="00EE5AC9">
        <w:rPr>
          <w:rFonts w:eastAsia="仿宋" w:hAnsi="仿宋"/>
          <w:sz w:val="32"/>
          <w:szCs w:val="32"/>
        </w:rPr>
        <w:t>工作前费）；直管公房征收补偿经费</w:t>
      </w:r>
      <w:r w:rsidRPr="00EE5AC9">
        <w:rPr>
          <w:rFonts w:eastAsia="仿宋"/>
          <w:sz w:val="32"/>
          <w:szCs w:val="32"/>
        </w:rPr>
        <w:t>1746</w:t>
      </w:r>
      <w:r w:rsidRPr="00EE5AC9">
        <w:rPr>
          <w:rFonts w:eastAsia="仿宋" w:hAnsi="仿宋"/>
          <w:sz w:val="32"/>
          <w:szCs w:val="32"/>
        </w:rPr>
        <w:t>万元；重金属检测实验室建设还款专项经费</w:t>
      </w:r>
      <w:r w:rsidRPr="00EE5AC9">
        <w:rPr>
          <w:rFonts w:eastAsia="仿宋"/>
          <w:sz w:val="32"/>
          <w:szCs w:val="32"/>
        </w:rPr>
        <w:t>263</w:t>
      </w:r>
      <w:r w:rsidRPr="00EE5AC9">
        <w:rPr>
          <w:rFonts w:eastAsia="仿宋" w:hAnsi="仿宋"/>
          <w:sz w:val="32"/>
          <w:szCs w:val="32"/>
        </w:rPr>
        <w:t>万元；梧州市城市规划展览馆运用管理费用</w:t>
      </w:r>
      <w:r w:rsidRPr="00EE5AC9">
        <w:rPr>
          <w:rFonts w:eastAsia="仿宋"/>
          <w:sz w:val="32"/>
          <w:szCs w:val="32"/>
        </w:rPr>
        <w:t>100</w:t>
      </w:r>
      <w:r w:rsidRPr="00EE5AC9">
        <w:rPr>
          <w:rFonts w:eastAsia="仿宋" w:hAnsi="仿宋"/>
          <w:sz w:val="32"/>
          <w:szCs w:val="32"/>
        </w:rPr>
        <w:t>万元；清退不动产登记违规收费</w:t>
      </w:r>
      <w:r w:rsidRPr="00EE5AC9">
        <w:rPr>
          <w:rFonts w:eastAsia="仿宋"/>
          <w:sz w:val="32"/>
          <w:szCs w:val="32"/>
        </w:rPr>
        <w:t>270</w:t>
      </w:r>
      <w:r w:rsidRPr="00EE5AC9">
        <w:rPr>
          <w:rFonts w:eastAsia="仿宋" w:hAnsi="仿宋"/>
          <w:sz w:val="32"/>
          <w:szCs w:val="32"/>
        </w:rPr>
        <w:t>万元；市区集中式饮用水水源养殖网箱清理市级配套经费</w:t>
      </w:r>
      <w:r w:rsidRPr="00EE5AC9">
        <w:rPr>
          <w:rFonts w:eastAsia="仿宋"/>
          <w:sz w:val="32"/>
          <w:szCs w:val="32"/>
        </w:rPr>
        <w:t>69</w:t>
      </w:r>
      <w:r w:rsidRPr="00EE5AC9">
        <w:rPr>
          <w:rFonts w:eastAsia="仿宋" w:hAnsi="仿宋"/>
          <w:sz w:val="32"/>
          <w:szCs w:val="32"/>
        </w:rPr>
        <w:t>万元；为民办实事专项资金及旅游文化等产业扶持资金</w:t>
      </w:r>
      <w:r>
        <w:rPr>
          <w:rFonts w:eastAsia="仿宋" w:hint="eastAsia"/>
          <w:sz w:val="32"/>
          <w:szCs w:val="32"/>
        </w:rPr>
        <w:t>2</w:t>
      </w:r>
      <w:r w:rsidRPr="00EE5AC9">
        <w:rPr>
          <w:rFonts w:eastAsia="仿宋"/>
          <w:sz w:val="32"/>
          <w:szCs w:val="32"/>
        </w:rPr>
        <w:t>000</w:t>
      </w:r>
      <w:r w:rsidRPr="00EE5AC9">
        <w:rPr>
          <w:rFonts w:eastAsia="仿宋" w:hAnsi="仿宋"/>
          <w:sz w:val="32"/>
          <w:szCs w:val="32"/>
        </w:rPr>
        <w:t>万元；税务有奖发票奖金及宣</w:t>
      </w:r>
      <w:r w:rsidRPr="00EE5AC9">
        <w:rPr>
          <w:rFonts w:eastAsia="仿宋" w:hAnsi="仿宋"/>
          <w:sz w:val="32"/>
          <w:szCs w:val="32"/>
        </w:rPr>
        <w:lastRenderedPageBreak/>
        <w:t>传费用</w:t>
      </w:r>
      <w:r w:rsidRPr="00EE5AC9">
        <w:rPr>
          <w:rFonts w:eastAsia="仿宋"/>
          <w:sz w:val="32"/>
          <w:szCs w:val="32"/>
        </w:rPr>
        <w:t>600</w:t>
      </w:r>
      <w:r w:rsidRPr="00EE5AC9">
        <w:rPr>
          <w:rFonts w:eastAsia="仿宋" w:hAnsi="仿宋"/>
          <w:sz w:val="32"/>
          <w:szCs w:val="32"/>
        </w:rPr>
        <w:t>万元</w:t>
      </w:r>
      <w:r w:rsidR="00AA08EC">
        <w:rPr>
          <w:rFonts w:eastAsia="仿宋" w:hAnsi="仿宋" w:hint="eastAsia"/>
          <w:sz w:val="32"/>
          <w:szCs w:val="32"/>
        </w:rPr>
        <w:t>。</w:t>
      </w:r>
    </w:p>
    <w:p w:rsidR="0041034B" w:rsidRDefault="00301780" w:rsidP="00AA08EC">
      <w:pPr>
        <w:ind w:firstLine="636"/>
        <w:rPr>
          <w:rFonts w:ascii="黑体" w:eastAsia="黑体" w:hAnsi="黑体" w:hint="eastAsia"/>
          <w:sz w:val="32"/>
          <w:szCs w:val="32"/>
          <w:lang w:val="zh-CN"/>
        </w:rPr>
      </w:pPr>
      <w:r w:rsidRPr="00301780">
        <w:rPr>
          <w:rFonts w:ascii="黑体" w:eastAsia="黑体" w:hAnsi="黑体" w:hint="eastAsia"/>
          <w:sz w:val="32"/>
          <w:szCs w:val="32"/>
          <w:lang w:val="zh-CN"/>
        </w:rPr>
        <w:t>二、转移支付安排情况</w:t>
      </w:r>
    </w:p>
    <w:p w:rsidR="00AA08EC" w:rsidRPr="00EE5AC9" w:rsidRDefault="00AA08EC" w:rsidP="00AA08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2019</w:t>
      </w:r>
      <w:r>
        <w:rPr>
          <w:rFonts w:eastAsia="仿宋" w:hAnsi="仿宋" w:hint="eastAsia"/>
          <w:sz w:val="32"/>
          <w:szCs w:val="32"/>
        </w:rPr>
        <w:t>年年初预算对下</w:t>
      </w:r>
      <w:r>
        <w:rPr>
          <w:rFonts w:eastAsia="仿宋" w:hAnsi="仿宋"/>
          <w:sz w:val="32"/>
          <w:szCs w:val="32"/>
        </w:rPr>
        <w:t>转移支付</w:t>
      </w:r>
      <w:r>
        <w:rPr>
          <w:rFonts w:eastAsia="仿宋" w:hAnsi="仿宋" w:hint="eastAsia"/>
          <w:sz w:val="32"/>
          <w:szCs w:val="32"/>
        </w:rPr>
        <w:t>安排</w:t>
      </w:r>
      <w:r>
        <w:rPr>
          <w:rFonts w:eastAsia="仿宋" w:hAnsi="仿宋" w:hint="eastAsia"/>
          <w:sz w:val="32"/>
          <w:szCs w:val="32"/>
        </w:rPr>
        <w:t>3.62</w:t>
      </w:r>
      <w:r>
        <w:rPr>
          <w:rFonts w:eastAsia="仿宋" w:hAnsi="仿宋" w:hint="eastAsia"/>
          <w:sz w:val="32"/>
          <w:szCs w:val="32"/>
        </w:rPr>
        <w:t>亿元，主要</w:t>
      </w:r>
      <w:r>
        <w:rPr>
          <w:rFonts w:eastAsia="仿宋" w:hAnsi="仿宋"/>
          <w:sz w:val="32"/>
          <w:szCs w:val="32"/>
        </w:rPr>
        <w:t>包括</w:t>
      </w:r>
      <w:r>
        <w:rPr>
          <w:rFonts w:eastAsia="仿宋" w:hAnsi="仿宋" w:hint="eastAsia"/>
          <w:sz w:val="32"/>
          <w:szCs w:val="32"/>
        </w:rPr>
        <w:t>：</w:t>
      </w:r>
      <w:r w:rsidRPr="00EE5AC9">
        <w:rPr>
          <w:rFonts w:eastAsia="仿宋" w:hAnsi="仿宋"/>
          <w:sz w:val="32"/>
          <w:szCs w:val="32"/>
        </w:rPr>
        <w:t>龙圩区财力困难补助</w:t>
      </w:r>
      <w:r w:rsidRPr="00EE5AC9">
        <w:rPr>
          <w:rFonts w:eastAsia="仿宋"/>
          <w:sz w:val="32"/>
          <w:szCs w:val="32"/>
        </w:rPr>
        <w:t>15000</w:t>
      </w:r>
      <w:r w:rsidRPr="00EE5AC9">
        <w:rPr>
          <w:rFonts w:eastAsia="仿宋" w:hAnsi="仿宋"/>
          <w:sz w:val="32"/>
          <w:szCs w:val="32"/>
        </w:rPr>
        <w:t>万元、农村危房改造市级配套资</w:t>
      </w:r>
      <w:bookmarkStart w:id="0" w:name="_GoBack"/>
      <w:bookmarkEnd w:id="0"/>
      <w:r w:rsidRPr="00EE5AC9">
        <w:rPr>
          <w:rFonts w:eastAsia="仿宋" w:hAnsi="仿宋"/>
          <w:sz w:val="32"/>
          <w:szCs w:val="32"/>
        </w:rPr>
        <w:t>金</w:t>
      </w:r>
      <w:r w:rsidRPr="00EE5AC9">
        <w:rPr>
          <w:rFonts w:eastAsia="仿宋"/>
          <w:sz w:val="32"/>
          <w:szCs w:val="32"/>
        </w:rPr>
        <w:t>300</w:t>
      </w:r>
      <w:r w:rsidRPr="00EE5AC9">
        <w:rPr>
          <w:rFonts w:eastAsia="仿宋" w:hAnsi="仿宋"/>
          <w:sz w:val="32"/>
          <w:szCs w:val="32"/>
        </w:rPr>
        <w:t>万元</w:t>
      </w:r>
      <w:r>
        <w:rPr>
          <w:rFonts w:eastAsia="仿宋" w:hAnsi="仿宋"/>
          <w:sz w:val="32"/>
          <w:szCs w:val="32"/>
        </w:rPr>
        <w:t>等</w:t>
      </w:r>
      <w:r w:rsidRPr="00EE5AC9">
        <w:rPr>
          <w:rFonts w:eastAsia="仿宋" w:hAnsi="仿宋"/>
          <w:sz w:val="32"/>
          <w:szCs w:val="32"/>
        </w:rPr>
        <w:t>。</w:t>
      </w:r>
    </w:p>
    <w:p w:rsidR="00AA08EC" w:rsidRPr="00AA08EC" w:rsidRDefault="00AA08EC" w:rsidP="00AA08EC">
      <w:pPr>
        <w:ind w:firstLine="636"/>
        <w:rPr>
          <w:sz w:val="32"/>
          <w:szCs w:val="32"/>
        </w:rPr>
      </w:pPr>
    </w:p>
    <w:sectPr w:rsidR="00AA08EC" w:rsidRPr="00AA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52"/>
    <w:rsid w:val="001011BB"/>
    <w:rsid w:val="00301780"/>
    <w:rsid w:val="0041034B"/>
    <w:rsid w:val="00AA08EC"/>
    <w:rsid w:val="00D2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董雪芬</dc:creator>
  <cp:lastModifiedBy>董雪芬</cp:lastModifiedBy>
  <cp:revision>3</cp:revision>
  <dcterms:created xsi:type="dcterms:W3CDTF">2021-05-18T10:52:00Z</dcterms:created>
  <dcterms:modified xsi:type="dcterms:W3CDTF">2021-05-26T01:16:00Z</dcterms:modified>
</cp:coreProperties>
</file>